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CA" w:rsidRDefault="00AA6CD7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NOTICE OF CUSTOMER MEETING TO DISCUSS </w:t>
      </w:r>
    </w:p>
    <w:p w:rsidR="003A4196" w:rsidRDefault="00AA6CD7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THE </w:t>
      </w:r>
      <w:r w:rsidR="00945949">
        <w:rPr>
          <w:rFonts w:ascii="Times New Roman" w:hAnsi="Times New Roman" w:cs="Times New Roman"/>
          <w:b/>
          <w:bCs/>
          <w:kern w:val="24"/>
          <w:sz w:val="28"/>
          <w:szCs w:val="28"/>
        </w:rPr>
        <w:t>TRUE-UP OF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THE</w:t>
      </w:r>
      <w:r w:rsidR="00945949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201</w:t>
      </w:r>
      <w:r w:rsidR="00BD0E7F">
        <w:rPr>
          <w:rFonts w:ascii="Times New Roman" w:hAnsi="Times New Roman" w:cs="Times New Roman"/>
          <w:b/>
          <w:bCs/>
          <w:kern w:val="24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</w:p>
    <w:p w:rsidR="004F31CA" w:rsidRDefault="003A4196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FORWARD LOOKING </w:t>
      </w:r>
      <w:r w:rsidR="00AA6CD7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FORMULA RATE OF </w:t>
      </w:r>
    </w:p>
    <w:p w:rsidR="004F31CA" w:rsidRDefault="003A4196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ROCHESTER PUBLIC UTILITIES</w:t>
      </w:r>
    </w:p>
    <w:p w:rsidR="004F31CA" w:rsidRDefault="004F31CA">
      <w:pPr>
        <w:autoSpaceDE w:val="0"/>
        <w:autoSpaceDN w:val="0"/>
        <w:adjustRightInd w:val="0"/>
        <w:ind w:left="576" w:hanging="446"/>
        <w:rPr>
          <w:rFonts w:ascii="Times New Roman" w:hAnsi="Times New Roman" w:cs="Times New Roman"/>
          <w:kern w:val="24"/>
          <w:sz w:val="28"/>
          <w:szCs w:val="28"/>
        </w:rPr>
      </w:pPr>
    </w:p>
    <w:p w:rsidR="004F31CA" w:rsidRDefault="00AA6CD7">
      <w:pPr>
        <w:autoSpaceDE w:val="0"/>
        <w:autoSpaceDN w:val="0"/>
        <w:adjustRightInd w:val="0"/>
        <w:ind w:left="576" w:hanging="446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ab/>
      </w:r>
      <w:r w:rsidR="003A4196">
        <w:rPr>
          <w:rFonts w:ascii="Times New Roman" w:hAnsi="Times New Roman" w:cs="Times New Roman"/>
          <w:kern w:val="24"/>
          <w:sz w:val="28"/>
          <w:szCs w:val="28"/>
        </w:rPr>
        <w:t>Rochester Public Utilities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(“RPU”)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will hold an open meeting to explain 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the formula inputs to forward looking rate formula for the </w:t>
      </w:r>
      <w:r w:rsidR="00945949">
        <w:rPr>
          <w:rFonts w:ascii="Times New Roman" w:hAnsi="Times New Roman" w:cs="Times New Roman"/>
          <w:kern w:val="24"/>
          <w:sz w:val="28"/>
          <w:szCs w:val="28"/>
        </w:rPr>
        <w:t>True-up of the 201</w:t>
      </w:r>
      <w:r w:rsidR="00BD0E7F">
        <w:rPr>
          <w:rFonts w:ascii="Times New Roman" w:hAnsi="Times New Roman" w:cs="Times New Roman"/>
          <w:kern w:val="24"/>
          <w:sz w:val="28"/>
          <w:szCs w:val="28"/>
        </w:rPr>
        <w:t>7</w:t>
      </w:r>
      <w:r w:rsidR="0094594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Rate Year </w:t>
      </w:r>
      <w:r w:rsidR="00945949">
        <w:rPr>
          <w:rFonts w:ascii="Times New Roman" w:hAnsi="Times New Roman" w:cs="Times New Roman"/>
          <w:kern w:val="24"/>
          <w:sz w:val="28"/>
          <w:szCs w:val="28"/>
        </w:rPr>
        <w:t>results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.  The inputs </w:t>
      </w:r>
      <w:r w:rsidR="00945949">
        <w:rPr>
          <w:rFonts w:ascii="Times New Roman" w:hAnsi="Times New Roman" w:cs="Times New Roman"/>
          <w:kern w:val="24"/>
          <w:sz w:val="28"/>
          <w:szCs w:val="28"/>
        </w:rPr>
        <w:t xml:space="preserve">were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posted on the 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MISO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website </w:t>
      </w:r>
      <w:r w:rsidR="00945949">
        <w:rPr>
          <w:rFonts w:ascii="Times New Roman" w:hAnsi="Times New Roman" w:cs="Times New Roman"/>
          <w:kern w:val="24"/>
          <w:sz w:val="28"/>
          <w:szCs w:val="28"/>
        </w:rPr>
        <w:t xml:space="preserve">on May </w:t>
      </w:r>
      <w:r w:rsidR="00F97F25">
        <w:rPr>
          <w:rFonts w:ascii="Times New Roman" w:hAnsi="Times New Roman" w:cs="Times New Roman"/>
          <w:kern w:val="24"/>
          <w:sz w:val="28"/>
          <w:szCs w:val="28"/>
        </w:rPr>
        <w:t>30</w:t>
      </w:r>
      <w:r w:rsidR="00945949">
        <w:rPr>
          <w:rFonts w:ascii="Times New Roman" w:hAnsi="Times New Roman" w:cs="Times New Roman"/>
          <w:kern w:val="24"/>
          <w:sz w:val="28"/>
          <w:szCs w:val="28"/>
        </w:rPr>
        <w:t>, 201</w:t>
      </w:r>
      <w:r w:rsidR="00F97F25">
        <w:rPr>
          <w:rFonts w:ascii="Times New Roman" w:hAnsi="Times New Roman" w:cs="Times New Roman"/>
          <w:kern w:val="24"/>
          <w:sz w:val="28"/>
          <w:szCs w:val="28"/>
        </w:rPr>
        <w:t>8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.  Interested parties will have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an opportunity to ask questions and seek information from 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RPU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about the 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>inputs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</w:p>
    <w:p w:rsidR="004F31CA" w:rsidRDefault="004F31CA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4F31CA" w:rsidRDefault="003A4196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RPU </w:t>
      </w:r>
      <w:r w:rsidR="00AA6CD7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Formula Rate Meeting </w:t>
      </w:r>
    </w:p>
    <w:p w:rsidR="00A421D7" w:rsidRDefault="00F97F25" w:rsidP="00A421D7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Thur</w:t>
      </w:r>
      <w:r w:rsidR="00A421D7">
        <w:rPr>
          <w:rFonts w:ascii="Times New Roman" w:hAnsi="Times New Roman" w:cs="Times New Roman"/>
          <w:kern w:val="24"/>
          <w:sz w:val="28"/>
          <w:szCs w:val="28"/>
        </w:rPr>
        <w:t>sday</w:t>
      </w:r>
      <w:r w:rsidR="00A421D7" w:rsidRPr="00863D51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 w:rsidR="00A421D7">
        <w:rPr>
          <w:rFonts w:ascii="Times New Roman" w:hAnsi="Times New Roman" w:cs="Times New Roman"/>
          <w:kern w:val="24"/>
          <w:sz w:val="28"/>
          <w:szCs w:val="28"/>
        </w:rPr>
        <w:t xml:space="preserve">August </w:t>
      </w:r>
      <w:r>
        <w:rPr>
          <w:rFonts w:ascii="Times New Roman" w:hAnsi="Times New Roman" w:cs="Times New Roman"/>
          <w:kern w:val="24"/>
          <w:sz w:val="28"/>
          <w:szCs w:val="28"/>
        </w:rPr>
        <w:t>2nd</w:t>
      </w:r>
      <w:r w:rsidR="00CA2A8D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4F31CA" w:rsidRDefault="00AA6CD7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1</w:t>
      </w:r>
      <w:r w:rsidR="00F97F25">
        <w:rPr>
          <w:rFonts w:ascii="Times New Roman" w:hAnsi="Times New Roman" w:cs="Times New Roman"/>
          <w:bCs/>
          <w:kern w:val="24"/>
          <w:sz w:val="28"/>
          <w:szCs w:val="28"/>
        </w:rPr>
        <w:t>0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:</w:t>
      </w:r>
      <w:r w:rsidR="00F97F25">
        <w:rPr>
          <w:rFonts w:ascii="Times New Roman" w:hAnsi="Times New Roman" w:cs="Times New Roman"/>
          <w:bCs/>
          <w:kern w:val="24"/>
          <w:sz w:val="28"/>
          <w:szCs w:val="28"/>
        </w:rPr>
        <w:t>0</w:t>
      </w:r>
      <w:r w:rsidR="003A4196">
        <w:rPr>
          <w:rFonts w:ascii="Times New Roman" w:hAnsi="Times New Roman" w:cs="Times New Roman"/>
          <w:bCs/>
          <w:kern w:val="24"/>
          <w:sz w:val="28"/>
          <w:szCs w:val="28"/>
        </w:rPr>
        <w:t>0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F97F25">
        <w:rPr>
          <w:rFonts w:ascii="Times New Roman" w:hAnsi="Times New Roman" w:cs="Times New Roman"/>
          <w:bCs/>
          <w:kern w:val="24"/>
          <w:sz w:val="28"/>
          <w:szCs w:val="28"/>
        </w:rPr>
        <w:t>A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M to </w:t>
      </w:r>
      <w:r w:rsidR="00F97F25">
        <w:rPr>
          <w:rFonts w:ascii="Times New Roman" w:hAnsi="Times New Roman" w:cs="Times New Roman"/>
          <w:bCs/>
          <w:kern w:val="24"/>
          <w:sz w:val="28"/>
          <w:szCs w:val="28"/>
        </w:rPr>
        <w:t>11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:</w:t>
      </w:r>
      <w:r w:rsidR="00F97F25">
        <w:rPr>
          <w:rFonts w:ascii="Times New Roman" w:hAnsi="Times New Roman" w:cs="Times New Roman"/>
          <w:bCs/>
          <w:kern w:val="24"/>
          <w:sz w:val="28"/>
          <w:szCs w:val="28"/>
        </w:rPr>
        <w:t>0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0 </w:t>
      </w:r>
      <w:r w:rsidR="00F97F25">
        <w:rPr>
          <w:rFonts w:ascii="Times New Roman" w:hAnsi="Times New Roman" w:cs="Times New Roman"/>
          <w:bCs/>
          <w:kern w:val="24"/>
          <w:sz w:val="28"/>
          <w:szCs w:val="28"/>
        </w:rPr>
        <w:t>AM</w:t>
      </w:r>
      <w:r w:rsidR="003A4196">
        <w:rPr>
          <w:rFonts w:ascii="Times New Roman" w:hAnsi="Times New Roman" w:cs="Times New Roman"/>
          <w:bCs/>
          <w:kern w:val="24"/>
          <w:sz w:val="28"/>
          <w:szCs w:val="28"/>
        </w:rPr>
        <w:t xml:space="preserve"> (central time) </w:t>
      </w:r>
    </w:p>
    <w:p w:rsidR="00A421D7" w:rsidRDefault="00A421D7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A421D7" w:rsidRDefault="00A421D7" w:rsidP="00A421D7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64F7D">
        <w:rPr>
          <w:rFonts w:ascii="Times New Roman" w:hAnsi="Times New Roman" w:cs="Times New Roman"/>
          <w:kern w:val="24"/>
          <w:sz w:val="28"/>
          <w:szCs w:val="28"/>
        </w:rPr>
        <w:t>P</w:t>
      </w:r>
      <w:r>
        <w:rPr>
          <w:rFonts w:ascii="Times New Roman" w:hAnsi="Times New Roman" w:cs="Times New Roman"/>
          <w:kern w:val="24"/>
          <w:sz w:val="28"/>
          <w:szCs w:val="28"/>
        </w:rPr>
        <w:t>lease join my m</w:t>
      </w:r>
      <w:r w:rsidRPr="00E64F7D">
        <w:rPr>
          <w:rFonts w:ascii="Times New Roman" w:hAnsi="Times New Roman" w:cs="Times New Roman"/>
          <w:kern w:val="24"/>
          <w:sz w:val="28"/>
          <w:szCs w:val="28"/>
        </w:rPr>
        <w:t>eeting from your computer, tablet or smartphone.</w:t>
      </w:r>
    </w:p>
    <w:p w:rsidR="00A421D7" w:rsidRPr="00E64F7D" w:rsidRDefault="00F97F25" w:rsidP="00A421D7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hyperlink r:id="rId11" w:tgtFrame="_blank" w:history="1">
        <w:r>
          <w:rPr>
            <w:rStyle w:val="Hyperlink"/>
            <w:rFonts w:cs="Helvetica"/>
            <w:sz w:val="21"/>
            <w:szCs w:val="21"/>
          </w:rPr>
          <w:t xml:space="preserve">https://global.gotomeeting.com/join/647250725 </w:t>
        </w:r>
      </w:hyperlink>
    </w:p>
    <w:p w:rsidR="00A421D7" w:rsidRPr="00E64F7D" w:rsidRDefault="00A421D7" w:rsidP="00A421D7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A421D7" w:rsidRPr="00E64F7D" w:rsidRDefault="00A421D7" w:rsidP="00A421D7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64F7D">
        <w:rPr>
          <w:rFonts w:ascii="Times New Roman" w:hAnsi="Times New Roman" w:cs="Times New Roman"/>
          <w:kern w:val="24"/>
          <w:sz w:val="28"/>
          <w:szCs w:val="28"/>
        </w:rPr>
        <w:t>You can also dial in using your phone.</w:t>
      </w:r>
    </w:p>
    <w:p w:rsidR="00A421D7" w:rsidRPr="003969A6" w:rsidRDefault="00A421D7" w:rsidP="00A421D7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bookmarkStart w:id="0" w:name="_GoBack"/>
      <w:bookmarkEnd w:id="0"/>
      <w:r w:rsidRPr="00E64F7D">
        <w:rPr>
          <w:rFonts w:ascii="Times New Roman" w:hAnsi="Times New Roman" w:cs="Times New Roman"/>
          <w:kern w:val="24"/>
          <w:sz w:val="28"/>
          <w:szCs w:val="28"/>
        </w:rPr>
        <w:t>United States: +</w:t>
      </w:r>
      <w:r w:rsidRPr="003969A6">
        <w:rPr>
          <w:rFonts w:ascii="Times New Roman" w:hAnsi="Times New Roman" w:cs="Times New Roman"/>
          <w:kern w:val="24"/>
          <w:sz w:val="28"/>
          <w:szCs w:val="28"/>
        </w:rPr>
        <w:t xml:space="preserve">1 </w:t>
      </w:r>
      <w:r w:rsidR="00F97F25" w:rsidRPr="00F97F25">
        <w:rPr>
          <w:rFonts w:ascii="Times New Roman" w:hAnsi="Times New Roman" w:cs="Times New Roman"/>
          <w:kern w:val="24"/>
          <w:sz w:val="28"/>
          <w:szCs w:val="28"/>
        </w:rPr>
        <w:t xml:space="preserve">(408) 650-3123 </w:t>
      </w:r>
    </w:p>
    <w:p w:rsidR="00A421D7" w:rsidRPr="003969A6" w:rsidRDefault="00A421D7" w:rsidP="00A421D7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64F7D">
        <w:rPr>
          <w:rFonts w:ascii="Times New Roman" w:hAnsi="Times New Roman" w:cs="Times New Roman"/>
          <w:kern w:val="24"/>
          <w:sz w:val="28"/>
          <w:szCs w:val="28"/>
        </w:rPr>
        <w:t>Access Code</w:t>
      </w:r>
      <w:r w:rsidRPr="003969A6">
        <w:rPr>
          <w:rFonts w:ascii="Times New Roman" w:hAnsi="Times New Roman" w:cs="Times New Roman"/>
          <w:kern w:val="24"/>
          <w:sz w:val="28"/>
          <w:szCs w:val="28"/>
        </w:rPr>
        <w:t xml:space="preserve">: </w:t>
      </w:r>
      <w:r w:rsidR="00CA2A8D">
        <w:rPr>
          <w:rFonts w:ascii="Times New Roman" w:hAnsi="Times New Roman" w:cs="Times New Roman"/>
          <w:kern w:val="24"/>
          <w:sz w:val="28"/>
          <w:szCs w:val="28"/>
        </w:rPr>
        <w:t>6</w:t>
      </w:r>
      <w:r w:rsidR="00F97F25">
        <w:rPr>
          <w:rFonts w:ascii="Times New Roman" w:hAnsi="Times New Roman" w:cs="Times New Roman"/>
          <w:kern w:val="24"/>
          <w:sz w:val="28"/>
          <w:szCs w:val="28"/>
        </w:rPr>
        <w:t>47-250-725</w:t>
      </w:r>
    </w:p>
    <w:p w:rsidR="00A421D7" w:rsidRDefault="00A421D7">
      <w:pPr>
        <w:autoSpaceDE w:val="0"/>
        <w:autoSpaceDN w:val="0"/>
        <w:adjustRightInd w:val="0"/>
        <w:ind w:left="576" w:hanging="446"/>
        <w:rPr>
          <w:rFonts w:ascii="Times New Roman" w:hAnsi="Times New Roman" w:cs="Times New Roman"/>
          <w:kern w:val="24"/>
          <w:sz w:val="28"/>
          <w:szCs w:val="28"/>
        </w:rPr>
      </w:pPr>
    </w:p>
    <w:p w:rsidR="004F31CA" w:rsidRDefault="00AA6CD7">
      <w:pPr>
        <w:autoSpaceDE w:val="0"/>
        <w:autoSpaceDN w:val="0"/>
        <w:adjustRightInd w:val="0"/>
        <w:ind w:left="576" w:hanging="446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ab/>
      </w:r>
      <w:r w:rsidR="007A20C5">
        <w:rPr>
          <w:rFonts w:ascii="Times New Roman" w:hAnsi="Times New Roman" w:cs="Times New Roman"/>
          <w:kern w:val="24"/>
          <w:sz w:val="28"/>
          <w:szCs w:val="28"/>
        </w:rPr>
        <w:t xml:space="preserve">Please RSVP to </w:t>
      </w:r>
      <w:r w:rsidR="00F97F25">
        <w:rPr>
          <w:rFonts w:ascii="Times New Roman" w:hAnsi="Times New Roman" w:cs="Times New Roman"/>
          <w:kern w:val="24"/>
          <w:sz w:val="28"/>
          <w:szCs w:val="28"/>
        </w:rPr>
        <w:t>Tina Livingston</w:t>
      </w:r>
      <w:r w:rsidR="007A20C5">
        <w:rPr>
          <w:rFonts w:ascii="Times New Roman" w:hAnsi="Times New Roman" w:cs="Times New Roman"/>
          <w:kern w:val="24"/>
          <w:sz w:val="28"/>
          <w:szCs w:val="28"/>
        </w:rPr>
        <w:t xml:space="preserve"> at (507) 280-</w:t>
      </w:r>
      <w:r w:rsidR="003969A6">
        <w:rPr>
          <w:rFonts w:ascii="Times New Roman" w:hAnsi="Times New Roman" w:cs="Times New Roman"/>
          <w:kern w:val="24"/>
          <w:sz w:val="28"/>
          <w:szCs w:val="28"/>
        </w:rPr>
        <w:t>1</w:t>
      </w:r>
      <w:r w:rsidR="007A25BE">
        <w:rPr>
          <w:rFonts w:ascii="Times New Roman" w:hAnsi="Times New Roman" w:cs="Times New Roman"/>
          <w:kern w:val="24"/>
          <w:sz w:val="28"/>
          <w:szCs w:val="28"/>
        </w:rPr>
        <w:t>6</w:t>
      </w:r>
      <w:r w:rsidR="00F97F25">
        <w:rPr>
          <w:rFonts w:ascii="Times New Roman" w:hAnsi="Times New Roman" w:cs="Times New Roman"/>
          <w:kern w:val="24"/>
          <w:sz w:val="28"/>
          <w:szCs w:val="28"/>
        </w:rPr>
        <w:t>1</w:t>
      </w:r>
      <w:r w:rsidR="007A25BE">
        <w:rPr>
          <w:rFonts w:ascii="Times New Roman" w:hAnsi="Times New Roman" w:cs="Times New Roman"/>
          <w:kern w:val="24"/>
          <w:sz w:val="28"/>
          <w:szCs w:val="28"/>
        </w:rPr>
        <w:t>2</w:t>
      </w:r>
      <w:r w:rsidR="007A20C5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7A20C5" w:rsidRPr="00BC200E">
        <w:rPr>
          <w:rFonts w:ascii="Times New Roman" w:hAnsi="Times New Roman" w:cs="Times New Roman"/>
          <w:bCs/>
          <w:kern w:val="24"/>
          <w:sz w:val="28"/>
          <w:szCs w:val="28"/>
        </w:rPr>
        <w:t xml:space="preserve">or </w:t>
      </w:r>
      <w:r w:rsidR="00F97F25">
        <w:rPr>
          <w:rFonts w:ascii="Times New Roman" w:hAnsi="Times New Roman" w:cs="Times New Roman"/>
          <w:kern w:val="24"/>
          <w:sz w:val="28"/>
          <w:szCs w:val="28"/>
        </w:rPr>
        <w:t>tlivingston</w:t>
      </w:r>
      <w:r w:rsidR="00CA2A8D" w:rsidRPr="002D5C81">
        <w:rPr>
          <w:rFonts w:ascii="Times New Roman" w:hAnsi="Times New Roman" w:cs="Times New Roman"/>
          <w:kern w:val="24"/>
          <w:sz w:val="28"/>
          <w:szCs w:val="28"/>
        </w:rPr>
        <w:t>@RPU.ORG</w:t>
      </w:r>
      <w:r w:rsidR="007A20C5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7A20C5">
        <w:rPr>
          <w:rFonts w:ascii="Times New Roman" w:hAnsi="Times New Roman" w:cs="Times New Roman"/>
          <w:kern w:val="24"/>
          <w:sz w:val="28"/>
          <w:szCs w:val="28"/>
        </w:rPr>
        <w:t xml:space="preserve">by 5:00 PM, </w:t>
      </w:r>
      <w:r w:rsidR="00F97F25">
        <w:rPr>
          <w:rFonts w:ascii="Times New Roman" w:hAnsi="Times New Roman" w:cs="Times New Roman"/>
          <w:kern w:val="24"/>
          <w:sz w:val="28"/>
          <w:szCs w:val="28"/>
        </w:rPr>
        <w:t>July</w:t>
      </w:r>
      <w:r w:rsidR="007A20C5" w:rsidRPr="00CA2A8D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F97F25">
        <w:rPr>
          <w:rFonts w:ascii="Times New Roman" w:hAnsi="Times New Roman" w:cs="Times New Roman"/>
          <w:bCs/>
          <w:kern w:val="24"/>
          <w:sz w:val="28"/>
          <w:szCs w:val="28"/>
        </w:rPr>
        <w:t>3</w:t>
      </w:r>
      <w:r w:rsidR="00CA2A8D" w:rsidRPr="00CA2A8D">
        <w:rPr>
          <w:rFonts w:ascii="Times New Roman" w:hAnsi="Times New Roman" w:cs="Times New Roman"/>
          <w:bCs/>
          <w:kern w:val="24"/>
          <w:sz w:val="28"/>
          <w:szCs w:val="28"/>
        </w:rPr>
        <w:t>1</w:t>
      </w:r>
      <w:r w:rsidR="007A20C5" w:rsidRPr="00CA2A8D">
        <w:rPr>
          <w:rFonts w:ascii="Times New Roman" w:hAnsi="Times New Roman" w:cs="Times New Roman"/>
          <w:bCs/>
          <w:kern w:val="24"/>
          <w:sz w:val="28"/>
          <w:szCs w:val="28"/>
        </w:rPr>
        <w:t>, 201</w:t>
      </w:r>
      <w:r w:rsidR="00F97F25">
        <w:rPr>
          <w:rFonts w:ascii="Times New Roman" w:hAnsi="Times New Roman" w:cs="Times New Roman"/>
          <w:bCs/>
          <w:kern w:val="24"/>
          <w:sz w:val="28"/>
          <w:szCs w:val="28"/>
        </w:rPr>
        <w:t>8</w:t>
      </w:r>
      <w:r w:rsidR="007A20C5">
        <w:rPr>
          <w:rFonts w:ascii="Times New Roman" w:hAnsi="Times New Roman" w:cs="Times New Roman"/>
          <w:kern w:val="24"/>
          <w:sz w:val="28"/>
          <w:szCs w:val="28"/>
        </w:rPr>
        <w:t>. Please provide the information below with your RSVP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4F31CA" w:rsidRDefault="004F31CA">
      <w:pPr>
        <w:autoSpaceDE w:val="0"/>
        <w:autoSpaceDN w:val="0"/>
        <w:adjustRightInd w:val="0"/>
        <w:ind w:left="576"/>
        <w:rPr>
          <w:rFonts w:ascii="Times New Roman" w:hAnsi="Times New Roman" w:cs="Times New Roman"/>
          <w:kern w:val="24"/>
          <w:sz w:val="28"/>
          <w:szCs w:val="28"/>
        </w:rPr>
      </w:pP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Name: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Title: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Company: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Client(s</w:t>
      </w:r>
      <w:proofErr w:type="gramStart"/>
      <w:r>
        <w:rPr>
          <w:rFonts w:ascii="Times New Roman" w:hAnsi="Times New Roman" w:cs="Times New Roman"/>
          <w:kern w:val="24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kern w:val="24"/>
          <w:sz w:val="28"/>
          <w:szCs w:val="28"/>
        </w:rPr>
        <w:t xml:space="preserve">if applicable):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Telephone number: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E-mail address:</w:t>
      </w:r>
    </w:p>
    <w:p w:rsidR="004F31CA" w:rsidRDefault="004F31CA"/>
    <w:sectPr w:rsidR="004F31CA" w:rsidSect="004F31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9E" w:rsidRDefault="00A8299E">
      <w:r>
        <w:separator/>
      </w:r>
    </w:p>
  </w:endnote>
  <w:endnote w:type="continuationSeparator" w:id="0">
    <w:p w:rsidR="00A8299E" w:rsidRDefault="00A8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9E" w:rsidRDefault="00A8299E">
      <w:r>
        <w:separator/>
      </w:r>
    </w:p>
  </w:footnote>
  <w:footnote w:type="continuationSeparator" w:id="0">
    <w:p w:rsidR="00A8299E" w:rsidRDefault="00A82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D7"/>
    <w:rsid w:val="000166D0"/>
    <w:rsid w:val="00063BEF"/>
    <w:rsid w:val="00170D62"/>
    <w:rsid w:val="00216A1F"/>
    <w:rsid w:val="002470F5"/>
    <w:rsid w:val="002F4781"/>
    <w:rsid w:val="003969A6"/>
    <w:rsid w:val="003A4196"/>
    <w:rsid w:val="003C0194"/>
    <w:rsid w:val="0049249B"/>
    <w:rsid w:val="004D1140"/>
    <w:rsid w:val="004F31CA"/>
    <w:rsid w:val="00604C73"/>
    <w:rsid w:val="00681ABD"/>
    <w:rsid w:val="006F550B"/>
    <w:rsid w:val="007A20C5"/>
    <w:rsid w:val="007A25BE"/>
    <w:rsid w:val="00917B7A"/>
    <w:rsid w:val="00945949"/>
    <w:rsid w:val="00A421D7"/>
    <w:rsid w:val="00A8299E"/>
    <w:rsid w:val="00AA6CD7"/>
    <w:rsid w:val="00AB1C38"/>
    <w:rsid w:val="00B01D0E"/>
    <w:rsid w:val="00BD0E7F"/>
    <w:rsid w:val="00C02A3F"/>
    <w:rsid w:val="00C22543"/>
    <w:rsid w:val="00CA2A8D"/>
    <w:rsid w:val="00E46AF1"/>
    <w:rsid w:val="00F9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CA"/>
    <w:rPr>
      <w:rFonts w:ascii="Verdana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1CA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1CA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4F31CA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F97F25"/>
    <w:rPr>
      <w:rFonts w:ascii="Times New Roman" w:hAnsi="Times New Roman" w:cs="Times New Roman" w:hint="default"/>
    </w:rPr>
  </w:style>
  <w:style w:type="character" w:customStyle="1" w:styleId="baec5a81-e4d6-4674-97f3-e9220f0136c1">
    <w:name w:val="baec5a81-e4d6-4674-97f3-e9220f0136c1"/>
    <w:basedOn w:val="DefaultParagraphFont"/>
    <w:rsid w:val="00F97F2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CA"/>
    <w:rPr>
      <w:rFonts w:ascii="Verdana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1CA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1CA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4F31CA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F97F25"/>
    <w:rPr>
      <w:rFonts w:ascii="Times New Roman" w:hAnsi="Times New Roman" w:cs="Times New Roman" w:hint="default"/>
    </w:rPr>
  </w:style>
  <w:style w:type="character" w:customStyle="1" w:styleId="baec5a81-e4d6-4674-97f3-e9220f0136c1">
    <w:name w:val="baec5a81-e4d6-4674-97f3-e9220f0136c1"/>
    <w:basedOn w:val="DefaultParagraphFont"/>
    <w:rsid w:val="00F97F2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global.gotomeeting.com/join/647250725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EcmsOwner xmlns="2d309f40-9147-42c9-945b-bf0de5e50880" xsi:nil="true"/>
    <ReferenceLocations xmlns="2d309f40-9147-42c9-945b-bf0de5e50880" xsi:nil="true"/>
    <CSClassNames_4 xmlns="dcd6a659-3023-4248-96c5-d463e9234dde" xsi:nil="true"/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>/_layouts/MISO/ECM/Download.aspx?ID=231150</DownloadURL>
    <CSClassNames_5 xmlns="dcd6a659-3023-4248-96c5-d463e9234dde" xsi:nil="true"/>
    <PermalinkID xmlns="a646eb38-62f8-42b4-b7d8-4e325c7d82c9">231150</PermalinkID>
    <CSClassID_1 xmlns="dcd6a659-3023-4248-96c5-d463e9234dde" xsi:nil="true"/>
    <PermalinkURL xmlns="a646eb38-62f8-42b4-b7d8-4e325c7d82c9">/_layouts/MISO/ECM/Redirect.aspx?ID=231150</PermalinkURL>
    <CSClassNames_6 xmlns="dcd6a659-3023-4248-96c5-d463e9234dde" xsi:nil="true"/>
    <CSClassNames_1 xmlns="dcd6a659-3023-4248-96c5-d463e9234dde" xsi:nil="true"/>
    <CSClassID_3 xmlns="dcd6a659-3023-4248-96c5-d463e9234dde" xsi:nil="true"/>
    <CSClassID_2 xmlns="dcd6a659-3023-4248-96c5-d463e9234dde">;#315;#</CSClassID_2>
    <EcmsAuthor xmlns="2d309f40-9147-42c9-945b-bf0de5e50880" xsi:nil="true"/>
    <CSClassID_5 xmlns="dcd6a659-3023-4248-96c5-d463e9234dde" xsi:nil="true"/>
    <CSClassID_10 xmlns="dcd6a659-3023-4248-96c5-d463e9234dde">;#661;#</CSClassID_10>
    <CSClassID_4 xmlns="dcd6a659-3023-4248-96c5-d463e9234dde" xsi:nil="true"/>
    <CSClassNames_7 xmlns="dcd6a659-3023-4248-96c5-d463e9234dde" xsi:nil="true"/>
    <CSClassID_7 xmlns="dcd6a659-3023-4248-96c5-d463e9234dde" xsi:nil="true"/>
    <CSClassNames_2 xmlns="dcd6a659-3023-4248-96c5-d463e9234dde">;#Results;#</CSClassNames_2>
    <CSClassNames_8 xmlns="dcd6a659-3023-4248-96c5-d463e9234dde">;#Meeting;#</CSClassNames_8>
    <CSClassID_6 xmlns="dcd6a659-3023-4248-96c5-d463e9234dde" xsi:nil="true"/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>;#665;#</CSClassID_11>
    <MISO_x0020_Description_x0020_Enhanced xmlns="dcd6a659-3023-4248-96c5-d463e9234dde" xsi:nil="true"/>
    <CSClassID_8 xmlns="dcd6a659-3023-4248-96c5-d463e9234dde">;#453;#</CSClassID_8>
    <CSClassificationMetaXML xmlns="http://schemas.microsoft.com/sharepoint/v3">16adf353-72e0-4430-8d97-45807a0fd250;2017-06-24 00:04:12;AUTOCLASSIFIED;7:2017-06-24 00:04:12|False||AUTOCLASSIFIED|2017-06-24 00:04:12;5:2017-06-24 00:04:12|False||AUTOCLASSIFIED|2017-06-24 00:04:12;6:2017-06-24 00:04:12|False||AUTOCLASSIFIED|2017-06-24 00:04:12;10:2017-06-24 00:04:12|False||AUTOCLASSIFIED|2017-06-24 00:04:12;12:2017-06-24 00:04:12|False||AUTOCLASSIFIED|2017-06-24 00:04:12;9:2017-06-24 00:04:12|False||AUTOCLASSIFIED|2017-06-24 00:04:12;1:2017-06-24 00:04:12|False||AUTOCLASSIFIED|2017-06-24 00:04:12;3:2017-06-24 00:04:12|False||AUTOCLASSIFIED|2017-06-24 00:04:12;4:2017-06-24 00:04:12|False||AUTOCLASSIFIED|2017-06-24 00:04:12;2:2017-06-24 00:04:12|False||AUTOCLASSIFIED|2017-06-24 00:04:12;11:2017-06-24 00:04:12|False||AUTOCLASSIFIED|2017-06-24 00:04:12;8:2017-06-24 00:04:12|False||AUTOCLASSIFIED|2017-06-24 00:04:12;</CSClassificationMetaXML>
    <EcmsContentID xmlns="2d309f40-9147-42c9-945b-bf0de5e50880" xsi:nil="true"/>
    <CSClassNames_10 xmlns="dcd6a659-3023-4248-96c5-d463e9234dde">;#Rates &amp; Pricing;#</CSClassNames_10>
    <CSClassNames_9 xmlns="dcd6a659-3023-4248-96c5-d463e9234dde" xsi:nil="true"/>
    <CSClassNames_3 xmlns="dcd6a659-3023-4248-96c5-d463e9234dde" xsi:nil="true"/>
    <CSClassNames_11 xmlns="dcd6a659-3023-4248-96c5-d463e9234dde">;#Word Document (doc);#</CSClassNames_11>
    <TransOwner xmlns="dcd6a659-3023-4248-96c5-d463e9234dde">City of Rochester, A Minnesota Municipal Corp.</TransOwner>
    <PostedDate xmlns="dcd6a659-3023-4248-96c5-d463e9234dde">2016-08-12T16:00:00+00:00</PostedDate>
    <RateYear xmlns="dcd6a659-3023-4248-96c5-d463e9234dde">2017</RateYea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 O Material" ma:contentTypeID="0x0101005BA905F16C0C2D48BF07586946E81D1C1100D2AB7E340F48FF48B2EC11BD89C18B0C" ma:contentTypeVersion="7" ma:contentTypeDescription="" ma:contentTypeScope="" ma:versionID="64c155231104365f11f55d2f4ab891aa">
  <xsd:schema xmlns:xsd="http://www.w3.org/2001/XMLSchema" xmlns:p="http://schemas.microsoft.com/office/2006/metadata/properties" xmlns:ns1="http://schemas.microsoft.com/sharepoint/v3" xmlns:ns2="dcd6a659-3023-4248-96c5-d463e9234dde" xmlns:ns3="a646eb38-62f8-42b4-b7d8-4e325c7d82c9" xmlns:ns4="2d309f40-9147-42c9-945b-bf0de5e50880" targetNamespace="http://schemas.microsoft.com/office/2006/metadata/properties" ma:root="true" ma:fieldsID="bf1175b2a73bf69d3e82879aabc80d25" ns1:_="" ns2:_="" ns3:_="" ns4:_="">
    <xsd:import namespace="http://schemas.microsoft.com/sharepoint/v3"/>
    <xsd:import namespace="dcd6a659-3023-4248-96c5-d463e9234dde"/>
    <xsd:import namespace="a646eb38-62f8-42b4-b7d8-4e325c7d82c9"/>
    <xsd:import namespace="2d309f40-9147-42c9-945b-bf0de5e50880"/>
    <xsd:element name="properties">
      <xsd:complexType>
        <xsd:sequence>
          <xsd:element name="documentManagement">
            <xsd:complexType>
              <xsd:all>
                <xsd:element ref="ns2:TransOwner"/>
                <xsd:element ref="ns2:PostedDate"/>
                <xsd:element ref="ns2:RateYear" minOccurs="0"/>
                <xsd:element ref="ns3:PermalinkURL" minOccurs="0"/>
                <xsd:element ref="ns3:DownloadURL" minOccurs="0"/>
                <xsd:element ref="ns3:PermalinkID" minOccurs="0"/>
                <xsd:element ref="ns4:ReferenceLocations" minOccurs="0"/>
                <xsd:element ref="ns4:EcmsContentID" minOccurs="0"/>
                <xsd:element ref="ns4:EcmsDocType" minOccurs="0"/>
                <xsd:element ref="ns4:EcmsDocSubType" minOccurs="0"/>
                <xsd:element ref="ns4:EcmsAuthor" minOccurs="0"/>
                <xsd:element ref="ns4:EcmsCreateDate" minOccurs="0"/>
                <xsd:element ref="ns4:EcmsOwner" minOccurs="0"/>
                <xsd:element ref="ns4:EcmsReleaseDate" minOccurs="0"/>
                <xsd:element ref="ns2:CSClassNames_7" minOccurs="0"/>
                <xsd:element ref="ns2:CSClassID_7" minOccurs="0"/>
                <xsd:element ref="ns2:CSClassNames_5" minOccurs="0"/>
                <xsd:element ref="ns2:CSClassID_5" minOccurs="0"/>
                <xsd:element ref="ns2:CSClassNames_6" minOccurs="0"/>
                <xsd:element ref="ns2:CSClassID_6" minOccurs="0"/>
                <xsd:element ref="ns2:CSClassNames_10" minOccurs="0"/>
                <xsd:element ref="ns2:CSClassID_10" minOccurs="0"/>
                <xsd:element ref="ns2:CSClassNames_12" minOccurs="0"/>
                <xsd:element ref="ns2:CSClassID_12" minOccurs="0"/>
                <xsd:element ref="ns2:CSClassNames_9" minOccurs="0"/>
                <xsd:element ref="ns2:CSClassID_9" minOccurs="0"/>
                <xsd:element ref="ns2:CSClassNames_1" minOccurs="0"/>
                <xsd:element ref="ns2:CSClassID_1" minOccurs="0"/>
                <xsd:element ref="ns2:CSClassNames_3" minOccurs="0"/>
                <xsd:element ref="ns2:CSClassID_3" minOccurs="0"/>
                <xsd:element ref="ns2:CSClassNames_4" minOccurs="0"/>
                <xsd:element ref="ns2:CSClassID_4" minOccurs="0"/>
                <xsd:element ref="ns2:CSClassNames_2" minOccurs="0"/>
                <xsd:element ref="ns2:CSClassID_2" minOccurs="0"/>
                <xsd:element ref="ns2:CSClassNames_11" minOccurs="0"/>
                <xsd:element ref="ns2:CSClassID_11" minOccurs="0"/>
                <xsd:element ref="ns2:CSClassNames_8" minOccurs="0"/>
                <xsd:element ref="ns2:CSClassID_8" minOccurs="0"/>
                <xsd:element ref="ns1:CSClassificationMetaXML" minOccurs="0"/>
                <xsd:element ref="ns2:MISO_x0020_Description" minOccurs="0"/>
                <xsd:element ref="ns2:MISO_x0020_Description_x0020_Enhanc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40" nillable="true" ma:displayName="Classification Dat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TransOwner" ma:index="2" ma:displayName="Transmission_Owner" ma:format="Dropdown" ma:internalName="TransOwner" ma:readOnly="false">
      <xsd:simpleType>
        <xsd:restriction base="dms:Choice">
          <xsd:enumeration value="Allete, Inc. dba Minnesota Power (MP) (and its subsidiary Superior Water, L&amp;P)"/>
          <xsd:enumeration value="ALP Utilities"/>
          <xsd:enumeration value="Ameren Illinois Company (AIC)"/>
          <xsd:enumeration value="Ameren Missouri (AMMO)"/>
          <xsd:enumeration value="Ameren Transmission Company of Illinois (ATXI)"/>
          <xsd:enumeration value="American Transmission Company LLC (ATC)"/>
          <xsd:enumeration value="Arkansas Electric Cooperative Corporation (AECC)"/>
          <xsd:enumeration value="Atlantic Municipal Utilities (AMU)"/>
          <xsd:enumeration value="Benson Municipal Utilities (BMU)"/>
          <xsd:enumeration value="Big Rivers Electric Corporation (BREC)"/>
          <xsd:enumeration value="Blue Earth Board of Public Works (Blue Earth)"/>
          <xsd:enumeration value="Cedar Falls Utilities (CFU)"/>
          <xsd:enumeration value="Central Iowa Power Cooperative (CIPCO)"/>
          <xsd:enumeration value="Central Minnesota Municipal Power Agency (CMMPA)"/>
          <xsd:enumeration value="Central Power Electric Cooperative"/>
          <xsd:enumeration value="City of Alexandria, Louisiana"/>
          <xsd:enumeration value="City of Ames (AMES)"/>
          <xsd:enumeration value="City of Columbia, MO (CWLD)"/>
          <xsd:enumeration value="City of Eldridge (Eldridge)"/>
          <xsd:enumeration value="City of Mountain Lake (Mountain Lake)"/>
          <xsd:enumeration value="City of Rochester, A Minnesota Municipal Corp."/>
          <xsd:enumeration value="City of Pella Electric Department (Pella)"/>
          <xsd:enumeration value="City of Windom (Windom)"/>
          <xsd:enumeration value="City Water, Light &amp; Power  - Springfield, IL (CWLP)"/>
          <xsd:enumeration value="Cleco Power LLC (CLEC)"/>
          <xsd:enumeration value="Consumers Energy Company (CONS)"/>
          <xsd:enumeration value="Cooperative Energy"/>
          <xsd:enumeration value="Dairyland Power Cooperative (DPC)"/>
          <xsd:enumeration value="Delano Water, Light and Power Commission (Delano)"/>
          <xsd:enumeration value="Detroit Lakes Public Utilities (DLPU)"/>
          <xsd:enumeration value="Dixie Electric Membership Corporation (DEMCO)"/>
          <xsd:enumeration value="Duke Energy Business Services, LLC for Duke Energy Indiana, Inc. (DEI)"/>
          <xsd:enumeration value="East River Electric Power Cooperative"/>
          <xsd:enumeration value="Elk River Municipal Utilities (Elk River)"/>
          <xsd:enumeration value="Entergy Arkansas, Inc. (EATO)"/>
          <xsd:enumeration value="Entergy Gulf States Louisiana, LLC (EGSL)"/>
          <xsd:enumeration value="Entergy Louisiana, LLC (ELTO)"/>
          <xsd:enumeration value="Entergy Mississippi, Inc. (EMTO)"/>
          <xsd:enumeration value="Entergy New Orleans, Inc. (ENO)"/>
          <xsd:enumeration value="Entergy Texas, Inc. (ETTO)"/>
          <xsd:enumeration value="ETEC – East Texas Electric Cooperative"/>
          <xsd:enumeration value="ETEC – Deep East Texas Electric Cooperative, Inc."/>
          <xsd:enumeration value="ETEC – Jasper – Newton Electric Cooperative"/>
          <xsd:enumeration value="ETEC – Sam Houston Electric Cooperative"/>
          <xsd:enumeration value="ETEC – Tex-La Electric Cooperative of Texas, Inc."/>
          <xsd:enumeration value="Glencoe Light &amp; Power Commission (Glencoe)"/>
          <xsd:enumeration value="Grand Haven Board of Light &amp; Power (Grand Haven)"/>
          <xsd:enumeration value="Great River Energy (GRE)"/>
          <xsd:enumeration value="Harvest Wind Farm LLC"/>
          <xsd:enumeration value="Hoosier Energy Rural Electric Cooperative, Inc. (HE)"/>
          <xsd:enumeration value="Hutchinson Utilities Commission (HUC)"/>
          <xsd:enumeration value="Indiana Municipal Power Agency (IMPA)"/>
          <xsd:enumeration value="Indianapolis Power &amp; Light Company (IPL)"/>
          <xsd:enumeration value="Indianola Municipal Utilities (IMU)"/>
          <xsd:enumeration value="International Transmission Company d/b/a ITCTransmission (ITC)"/>
          <xsd:enumeration value="Iowa Public Power Agency (IPPA)"/>
          <xsd:enumeration value="ITC Midwest LLC (ITCM)"/>
          <xsd:enumeration value="Lafayette City-Parish Consolidated Government (LAFA)"/>
          <xsd:enumeration value="Marshall Municipal Utilities (Marshall)"/>
          <xsd:enumeration value="Michigan Electric Transmission Company, LLC (METC)"/>
          <xsd:enumeration value="Michigan Public Power Agency (MPPA)"/>
          <xsd:enumeration value="MidAmerican Energy Company (MEC)"/>
          <xsd:enumeration value="Minnesota Municipal Power Agency (MMPA)"/>
          <xsd:enumeration value="Missouri Rivers Energy Services (MRES)"/>
          <xsd:enumeration value="Montana-Dakota Utilities Co. (MDU)"/>
          <xsd:enumeration value="Montezuma Municipal  Light &amp; Power (Montezuma)"/>
          <xsd:enumeration value="Municipal Electric Utility of Cedar Falls, Iowa"/>
          <xsd:enumeration value="Municipal Energy Agency of Nebraska (MEAN)"/>
          <xsd:enumeration value="Muscatine Power and Water (MPW)"/>
          <xsd:enumeration value="Northern Indiana Public Service Company (NIPS)"/>
          <xsd:enumeration value="Northwestern Wisconsin Electric Company (NWEC)"/>
          <xsd:enumeration value="NSP Companies (NSP)"/>
          <xsd:enumeration value="Otter Tail Power Company (OTP)"/>
          <xsd:enumeration value="Prairie Power, Inc. (PPI)"/>
          <xsd:enumeration value="Southern Illinois Power Cooperative (SIPC)"/>
          <xsd:enumeration value="Southern Minnesota Municipal Power Agency (SMMPA)"/>
          <xsd:enumeration value="Tipton Municipal Utilities (Tipton)"/>
          <xsd:enumeration value="Traverse City Light &amp; Power (Traverse City)"/>
          <xsd:enumeration value="Upper Missouri Power Cooperative"/>
          <xsd:enumeration value="Vectren Energy (SIGE)"/>
          <xsd:enumeration value="Wabash Valley Power Association (WVPA)"/>
          <xsd:enumeration value="Waverly Light and Power (WLP)"/>
          <xsd:enumeration value="Willmar Municipal Utilities (WMU)"/>
          <xsd:enumeration value="Wolverine Power Supply Cooperative Inc.  (WOLV)"/>
          <xsd:enumeration value="Worthington Public Utilities (WPU)"/>
          <xsd:enumeration value="WPPI Energy (WPPI)"/>
          <xsd:enumeration value="Zeeland Board of Public Works (Zeeland)"/>
        </xsd:restriction>
      </xsd:simpleType>
    </xsd:element>
    <xsd:element name="PostedDate" ma:index="3" ma:displayName="Posted Date" ma:default="[today]" ma:format="DateTime" ma:internalName="PostedDate">
      <xsd:simpleType>
        <xsd:restriction base="dms:DateTime"/>
      </xsd:simpleType>
    </xsd:element>
    <xsd:element name="RateYear" ma:index="4" nillable="true" ma:displayName="Rate Year" ma:format="Dropdown" ma:internalName="RateYear" ma:readOnly="false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CSClassNames_7" ma:index="16" nillable="true" ma:displayName="RTOs" ma:internalName="CSClassNames_7" ma:readOnly="false">
      <xsd:simpleType>
        <xsd:restriction base="dms:Unknown"/>
      </xsd:simpleType>
    </xsd:element>
    <xsd:element name="CSClassID_7" ma:index="17" nillable="true" ma:displayName="CSClassID_7" ma:internalName="CSClassID_7" ma:readOnly="false">
      <xsd:simpleType>
        <xsd:restriction base="dms:Unknown"/>
      </xsd:simpleType>
    </xsd:element>
    <xsd:element name="CSClassNames_5" ma:index="18" nillable="true" ma:displayName="Operations" ma:internalName="CSClassNames_5" ma:readOnly="false">
      <xsd:simpleType>
        <xsd:restriction base="dms:Unknown"/>
      </xsd:simpleType>
    </xsd:element>
    <xsd:element name="CSClassID_5" ma:index="19" nillable="true" ma:displayName="CSClassID_5" ma:internalName="CSClassID_5" ma:readOnly="false">
      <xsd:simpleType>
        <xsd:restriction base="dms:Unknown"/>
      </xsd:simpleType>
    </xsd:element>
    <xsd:element name="CSClassNames_6" ma:index="20" nillable="true" ma:displayName="Organization" ma:internalName="CSClassNames_6" ma:readOnly="false">
      <xsd:simpleType>
        <xsd:restriction base="dms:Unknown"/>
      </xsd:simpleType>
    </xsd:element>
    <xsd:element name="CSClassID_6" ma:index="21" nillable="true" ma:displayName="CSClassID_6" ma:internalName="CSClassID_6" ma:readOnly="false">
      <xsd:simpleType>
        <xsd:restriction base="dms:Unknown"/>
      </xsd:simpleType>
    </xsd:element>
    <xsd:element name="CSClassNames_10" ma:index="22" nillable="true" ma:displayName="Content Type" ma:internalName="CSClassNames_10" ma:readOnly="false">
      <xsd:simpleType>
        <xsd:restriction base="dms:Unknown"/>
      </xsd:simpleType>
    </xsd:element>
    <xsd:element name="CSClassID_10" ma:index="23" nillable="true" ma:displayName="CSClassID_10" ma:internalName="CSClassID_10" ma:readOnly="false">
      <xsd:simpleType>
        <xsd:restriction base="dms:Unknown"/>
      </xsd:simpleType>
    </xsd:element>
    <xsd:element name="CSClassNames_12" ma:index="24" nillable="true" ma:displayName="Committee" ma:internalName="CSClassNames_12" ma:readOnly="false">
      <xsd:simpleType>
        <xsd:restriction base="dms:Unknown"/>
      </xsd:simpleType>
    </xsd:element>
    <xsd:element name="CSClassID_12" ma:index="25" nillable="true" ma:displayName="CSClassID_12" ma:internalName="CSClassID_12" ma:readOnly="false">
      <xsd:simpleType>
        <xsd:restriction base="dms:Unknown"/>
      </xsd:simpleType>
    </xsd:element>
    <xsd:element name="CSClassNames_9" ma:index="26" nillable="true" ma:displayName="Energy and Financial Trading" ma:internalName="CSClassNames_9" ma:readOnly="false">
      <xsd:simpleType>
        <xsd:restriction base="dms:Unknown"/>
      </xsd:simpleType>
    </xsd:element>
    <xsd:element name="CSClassID_9" ma:index="27" nillable="true" ma:displayName="CSClassID_9" ma:internalName="CSClassID_9" ma:readOnly="false">
      <xsd:simpleType>
        <xsd:restriction base="dms:Unknown"/>
      </xsd:simpleType>
    </xsd:element>
    <xsd:element name="CSClassNames_1" ma:index="28" nillable="true" ma:displayName="IPSV v2" ma:internalName="CSClassNames_1" ma:readOnly="false">
      <xsd:simpleType>
        <xsd:restriction base="dms:Unknown"/>
      </xsd:simpleType>
    </xsd:element>
    <xsd:element name="CSClassID_1" ma:index="29" nillable="true" ma:displayName="CSClassID_1" ma:internalName="CSClassID_1" ma:readOnly="false">
      <xsd:simpleType>
        <xsd:restriction base="dms:Unknown"/>
      </xsd:simpleType>
    </xsd:element>
    <xsd:element name="CSClassNames_3" ma:index="30" nillable="true" ma:displayName="MidwestISO" ma:internalName="CSClassNames_3" ma:readOnly="false">
      <xsd:simpleType>
        <xsd:restriction base="dms:Unknown"/>
      </xsd:simpleType>
    </xsd:element>
    <xsd:element name="CSClassID_3" ma:index="31" nillable="true" ma:displayName="CSClassID_3" ma:internalName="CSClassID_3" ma:readOnly="false">
      <xsd:simpleType>
        <xsd:restriction base="dms:Unknown"/>
      </xsd:simpleType>
    </xsd:element>
    <xsd:element name="CSClassNames_4" ma:index="32" nillable="true" ma:displayName="Geographic Region" ma:internalName="CSClassNames_4" ma:readOnly="false">
      <xsd:simpleType>
        <xsd:restriction base="dms:Unknown"/>
      </xsd:simpleType>
    </xsd:element>
    <xsd:element name="CSClassID_4" ma:index="33" nillable="true" ma:displayName="CSClassID_4" ma:internalName="CSClassID_4" ma:readOnly="false">
      <xsd:simpleType>
        <xsd:restriction base="dms:Unknown"/>
      </xsd:simpleType>
    </xsd:element>
    <xsd:element name="CSClassNames_2" ma:index="34" nillable="true" ma:displayName="MISO-Web" ma:internalName="CSClassNames_2" ma:readOnly="false">
      <xsd:simpleType>
        <xsd:restriction base="dms:Unknown"/>
      </xsd:simpleType>
    </xsd:element>
    <xsd:element name="CSClassID_2" ma:index="35" nillable="true" ma:displayName="CSClassID_2" ma:internalName="CSClassID_2" ma:readOnly="false">
      <xsd:simpleType>
        <xsd:restriction base="dms:Unknown"/>
      </xsd:simpleType>
    </xsd:element>
    <xsd:element name="CSClassNames_11" ma:index="36" nillable="true" ma:displayName="File Type" ma:internalName="CSClassNames_11" ma:readOnly="false">
      <xsd:simpleType>
        <xsd:restriction base="dms:Unknown"/>
      </xsd:simpleType>
    </xsd:element>
    <xsd:element name="CSClassID_11" ma:index="37" nillable="true" ma:displayName="CSClassID_11" ma:internalName="CSClassID_11" ma:readOnly="false">
      <xsd:simpleType>
        <xsd:restriction base="dms:Unknown"/>
      </xsd:simpleType>
    </xsd:element>
    <xsd:element name="CSClassNames_8" ma:index="38" nillable="true" ma:displayName="Data Type" ma:internalName="CSClassNames_8" ma:readOnly="false">
      <xsd:simpleType>
        <xsd:restriction base="dms:Unknown"/>
      </xsd:simpleType>
    </xsd:element>
    <xsd:element name="CSClassID_8" ma:index="39" nillable="true" ma:displayName="CSClassID_8" ma:internalName="CSClassID_8" ma:readOnly="false">
      <xsd:simpleType>
        <xsd:restriction base="dms:Unknown"/>
      </xsd:simpleType>
    </xsd:element>
    <xsd:element name="MISO_x0020_Description" ma:index="41" nillable="true" ma:displayName="MISO Description" ma:hidden="true" ma:internalName="MISO_x0020_Description" ma:readOnly="false">
      <xsd:simpleType>
        <xsd:restriction base="dms:Note"/>
      </xsd:simpleType>
    </xsd:element>
    <xsd:element name="MISO_x0020_Description_x0020_Enhanced" ma:index="42" nillable="true" ma:displayName="MISO Description Enhanced" ma:hidden="true" ma:internalName="MISO_x0020_Description_x0020_Enhanced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5" nillable="true" ma:displayName="PermalinkURL" ma:description="PermalinkURL" ma:internalName="PermalinkURL">
      <xsd:simpleType>
        <xsd:restriction base="dms:Note"/>
      </xsd:simpleType>
    </xsd:element>
    <xsd:element name="DownloadURL" ma:index="6" nillable="true" ma:displayName="DownloadURL" ma:description="DownloadURL" ma:internalName="DownloadURL" ma:readOnly="false">
      <xsd:simpleType>
        <xsd:restriction base="dms:Note"/>
      </xsd:simpleType>
    </xsd:element>
    <xsd:element name="PermalinkID" ma:index="7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8" nillable="true" ma:displayName="ReferenceLocations" ma:description="ReferenceLocations" ma:internalName="ReferenceLocations" ma:readOnly="false">
      <xsd:simpleType>
        <xsd:restriction base="dms:Note"/>
      </xsd:simpleType>
    </xsd:element>
    <xsd:element name="EcmsContentID" ma:index="9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10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1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2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3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4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5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98F3707-4EA9-4D47-A827-2DDD53263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1CA74-20CD-428D-ABD2-BC58935848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9D5E2E-98A9-4F0B-A8B3-01AF4B7A0828}">
  <ds:schemaRefs>
    <ds:schemaRef ds:uri="http://purl.org/dc/elements/1.1/"/>
    <ds:schemaRef ds:uri="http://schemas.microsoft.com/sharepoint/v3"/>
    <ds:schemaRef ds:uri="http://www.w3.org/XML/1998/namespace"/>
    <ds:schemaRef ds:uri="dcd6a659-3023-4248-96c5-d463e9234dd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2d309f40-9147-42c9-945b-bf0de5e50880"/>
    <ds:schemaRef ds:uri="a646eb38-62f8-42b4-b7d8-4e325c7d82c9"/>
  </ds:schemaRefs>
</ds:datastoreItem>
</file>

<file path=customXml/itemProps4.xml><?xml version="1.0" encoding="utf-8"?>
<ds:datastoreItem xmlns:ds="http://schemas.openxmlformats.org/officeDocument/2006/customXml" ds:itemID="{1A0B2EC1-8EA1-4E8A-8ABC-00C927B8E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6a659-3023-4248-96c5-d463e9234dde"/>
    <ds:schemaRef ds:uri="a646eb38-62f8-42b4-b7d8-4e325c7d82c9"/>
    <ds:schemaRef ds:uri="2d309f40-9147-42c9-945b-bf0de5e508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RPU 2015 True-up Customer Meeting Public Notice</vt:lpstr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RPU 2015 True-up Customer Meeting Public Notice</dc:title>
  <dc:creator>droby</dc:creator>
  <cp:lastModifiedBy>Tina Livingston</cp:lastModifiedBy>
  <cp:revision>3</cp:revision>
  <dcterms:created xsi:type="dcterms:W3CDTF">2018-06-18T15:41:00Z</dcterms:created>
  <dcterms:modified xsi:type="dcterms:W3CDTF">2018-06-18T16:33:00Z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e7e1cfea-a41e-43a9-9bb2-88b248d08e2d</vt:lpwstr>
  </property>
  <property fmtid="{D5CDD505-2E9C-101B-9397-08002B2CF9AE}" pid="3" name="ContentTypeId">
    <vt:lpwstr>0x0101005BA905F16C0C2D48BF07586946E81D1C1100D2AB7E340F48FF48B2EC11BD89C18B0C</vt:lpwstr>
  </property>
  <property fmtid="{D5CDD505-2E9C-101B-9397-08002B2CF9AE}" pid="4" name="FTR Date">
    <vt:filetime>2016-08-12T15:22:43Z</vt:filetime>
  </property>
  <property fmtid="{D5CDD505-2E9C-101B-9397-08002B2CF9AE}" pid="5" name="Exclude">
    <vt:lpwstr>No</vt:lpwstr>
  </property>
</Properties>
</file>