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7A" w:rsidRDefault="004F727A">
      <w:bookmarkStart w:id="0" w:name="_GoBack"/>
      <w:bookmarkEnd w:id="0"/>
    </w:p>
    <w:p w:rsidR="004F727A" w:rsidRDefault="004F727A"/>
    <w:p w:rsidR="004F727A" w:rsidRDefault="004F727A"/>
    <w:p w:rsidR="004F727A" w:rsidRDefault="004F727A"/>
    <w:p w:rsidR="006E71E5" w:rsidRDefault="006E71E5"/>
    <w:p w:rsidR="006E71E5" w:rsidRDefault="006E71E5"/>
    <w:p w:rsidR="006E71E5" w:rsidRDefault="006E71E5"/>
    <w:p w:rsidR="006E71E5" w:rsidRDefault="006E71E5"/>
    <w:p w:rsidR="004F727A" w:rsidRDefault="004F727A"/>
    <w:p w:rsidR="00FD714B" w:rsidRDefault="009D5537">
      <w:r>
        <w:t>April 22, 2016</w:t>
      </w:r>
    </w:p>
    <w:p w:rsidR="00FD714B" w:rsidRDefault="00FD714B"/>
    <w:p w:rsidR="00CB7A6E" w:rsidRDefault="00CB7A6E"/>
    <w:p w:rsidR="006F2D9C" w:rsidRDefault="006F2D9C">
      <w:r>
        <w:t xml:space="preserve">Ms. </w:t>
      </w:r>
      <w:r w:rsidR="001422C5">
        <w:t>Gloria Bryant</w:t>
      </w:r>
    </w:p>
    <w:p w:rsidR="00F10FE6" w:rsidRDefault="001422C5">
      <w:r>
        <w:t>Manager, Transmission Settlements</w:t>
      </w:r>
    </w:p>
    <w:p w:rsidR="00F10FE6" w:rsidRDefault="00F10FE6" w:rsidP="00F10FE6">
      <w:r>
        <w:t>MISO</w:t>
      </w:r>
    </w:p>
    <w:p w:rsidR="00F10FE6" w:rsidRDefault="00F10FE6" w:rsidP="00F10FE6">
      <w:r>
        <w:t xml:space="preserve">P.O. Box 4202 </w:t>
      </w:r>
      <w:r>
        <w:br/>
        <w:t>Carmel, IN 46082-4202</w:t>
      </w:r>
    </w:p>
    <w:p w:rsidR="006F2D9C" w:rsidRDefault="006F2D9C"/>
    <w:p w:rsidR="00A62A58" w:rsidRDefault="00A62A58">
      <w:r>
        <w:tab/>
        <w:t xml:space="preserve">Re:  Submittal of Attachment O </w:t>
      </w:r>
      <w:r w:rsidR="00895E72">
        <w:t xml:space="preserve">and </w:t>
      </w:r>
      <w:r w:rsidR="0014114F">
        <w:t>Supporting Workpapers</w:t>
      </w:r>
      <w:r>
        <w:t xml:space="preserve"> to MISO </w:t>
      </w:r>
    </w:p>
    <w:p w:rsidR="006F2D9C" w:rsidRDefault="006F2D9C"/>
    <w:p w:rsidR="00AF02DA" w:rsidRPr="00CC718F" w:rsidRDefault="00AF02DA">
      <w:r w:rsidRPr="00CC718F">
        <w:t xml:space="preserve">Dear Ms. </w:t>
      </w:r>
      <w:r w:rsidR="001422C5">
        <w:t>Bryant</w:t>
      </w:r>
      <w:r w:rsidRPr="00CC718F">
        <w:t>:</w:t>
      </w:r>
    </w:p>
    <w:p w:rsidR="00895E0E" w:rsidRPr="00CC718F" w:rsidRDefault="00895E0E"/>
    <w:p w:rsidR="00C30E19" w:rsidRDefault="006B23BB">
      <w:r w:rsidRPr="00CC718F">
        <w:t xml:space="preserve">The </w:t>
      </w:r>
      <w:r w:rsidR="00F3674F">
        <w:t xml:space="preserve">accompanying </w:t>
      </w:r>
      <w:r w:rsidRPr="00CC718F">
        <w:t>Attachment O</w:t>
      </w:r>
      <w:r w:rsidR="00895E72">
        <w:t xml:space="preserve">, along with </w:t>
      </w:r>
      <w:r w:rsidR="0014114F">
        <w:t xml:space="preserve">any other supporting </w:t>
      </w:r>
      <w:proofErr w:type="spellStart"/>
      <w:r w:rsidR="0014114F">
        <w:t>workpapers</w:t>
      </w:r>
      <w:proofErr w:type="spellEnd"/>
      <w:r w:rsidR="0014114F">
        <w:t xml:space="preserve"> requested by MISO</w:t>
      </w:r>
      <w:r w:rsidR="00044D45">
        <w:t xml:space="preserve"> </w:t>
      </w:r>
      <w:r w:rsidRPr="00CC718F">
        <w:t xml:space="preserve">submitted for </w:t>
      </w:r>
      <w:r w:rsidR="00E42811">
        <w:t>Muscatine Power and Water</w:t>
      </w:r>
      <w:r w:rsidR="00044D45">
        <w:t xml:space="preserve"> (</w:t>
      </w:r>
      <w:r w:rsidR="00E42811">
        <w:t>MPW</w:t>
      </w:r>
      <w:r w:rsidR="00044D45">
        <w:t>)</w:t>
      </w:r>
      <w:r w:rsidR="00CC718F" w:rsidRPr="00CC718F">
        <w:t xml:space="preserve"> </w:t>
      </w:r>
      <w:r w:rsidRPr="00CC718F">
        <w:t xml:space="preserve">are </w:t>
      </w:r>
      <w:r w:rsidR="00C30E19" w:rsidRPr="00CC718F">
        <w:t>based on the audited financial statements and underlying financial records for the electric utility</w:t>
      </w:r>
      <w:r w:rsidR="00F3674F">
        <w:t xml:space="preserve"> for the year ended </w:t>
      </w:r>
      <w:r w:rsidR="00E42811" w:rsidRPr="00EE7511">
        <w:t>December 31, 201</w:t>
      </w:r>
      <w:r w:rsidR="009D5537">
        <w:t>5</w:t>
      </w:r>
      <w:r w:rsidR="00C30E19" w:rsidRPr="009F7668">
        <w:t>.</w:t>
      </w:r>
      <w:r w:rsidR="00C30E19" w:rsidRPr="00CC718F">
        <w:t xml:space="preserve">  The expenses, assets, liabilities and </w:t>
      </w:r>
      <w:r w:rsidR="0014114F">
        <w:t xml:space="preserve">proprietary </w:t>
      </w:r>
      <w:r w:rsidR="00C30E19" w:rsidRPr="00CC718F">
        <w:t xml:space="preserve">capital data provided </w:t>
      </w:r>
      <w:r w:rsidR="00CC718F">
        <w:t xml:space="preserve">by </w:t>
      </w:r>
      <w:r w:rsidR="00E42811">
        <w:t xml:space="preserve">MPW </w:t>
      </w:r>
      <w:r w:rsidR="00CC718F">
        <w:t xml:space="preserve">in the </w:t>
      </w:r>
      <w:r w:rsidR="00C30E19" w:rsidRPr="00CC718F">
        <w:t>EIA Form 412</w:t>
      </w:r>
      <w:r w:rsidR="0014114F">
        <w:t>, Attachment O</w:t>
      </w:r>
      <w:r w:rsidR="00E61AF1">
        <w:t xml:space="preserve">, </w:t>
      </w:r>
      <w:r w:rsidR="0014114F">
        <w:t xml:space="preserve">and supporting </w:t>
      </w:r>
      <w:proofErr w:type="spellStart"/>
      <w:r w:rsidR="0014114F">
        <w:t>workpapers</w:t>
      </w:r>
      <w:proofErr w:type="spellEnd"/>
      <w:r w:rsidR="0014114F">
        <w:t xml:space="preserve"> are</w:t>
      </w:r>
      <w:r w:rsidR="00C30E19" w:rsidRPr="00CC718F">
        <w:t xml:space="preserve"> consistent with the </w:t>
      </w:r>
      <w:r w:rsidR="006939DB">
        <w:t>U</w:t>
      </w:r>
      <w:r w:rsidR="00C30E19" w:rsidRPr="00CC718F">
        <w:t xml:space="preserve">niform </w:t>
      </w:r>
      <w:r w:rsidR="006939DB">
        <w:t>S</w:t>
      </w:r>
      <w:r w:rsidR="00C30E19" w:rsidRPr="00CC718F">
        <w:t xml:space="preserve">ystem of </w:t>
      </w:r>
      <w:r w:rsidR="006939DB">
        <w:t>A</w:t>
      </w:r>
      <w:r w:rsidR="00C30E19" w:rsidRPr="00CC718F">
        <w:t>ccounts cited in the EIA Form 412 template</w:t>
      </w:r>
      <w:r w:rsidR="00BE5858">
        <w:t xml:space="preserve">, </w:t>
      </w:r>
      <w:r w:rsidR="00F1470D">
        <w:t xml:space="preserve">which </w:t>
      </w:r>
      <w:r w:rsidR="00E42811" w:rsidRPr="00EE7511">
        <w:t xml:space="preserve">MPW </w:t>
      </w:r>
      <w:r w:rsidR="00F1470D" w:rsidRPr="009F7668">
        <w:t>w</w:t>
      </w:r>
      <w:r w:rsidR="00F1470D">
        <w:t xml:space="preserve">ill continue </w:t>
      </w:r>
      <w:r w:rsidR="005A77FD">
        <w:t>to</w:t>
      </w:r>
      <w:r w:rsidR="00F1470D">
        <w:t xml:space="preserve"> use so long as MISO requires the EIA Form 412 template</w:t>
      </w:r>
      <w:r w:rsidR="00C72E84">
        <w:t>.</w:t>
      </w:r>
    </w:p>
    <w:p w:rsidR="00C72E84" w:rsidRPr="00CC718F" w:rsidRDefault="00C72E84"/>
    <w:p w:rsidR="0045607E" w:rsidRPr="00CC718F" w:rsidRDefault="00C30E19">
      <w:r w:rsidRPr="00CC718F">
        <w:t xml:space="preserve">Allocations of expenses made in </w:t>
      </w:r>
      <w:r w:rsidR="00E42811">
        <w:t>MPW</w:t>
      </w:r>
      <w:r w:rsidRPr="00CC718F">
        <w:t>’s financial statements are bas</w:t>
      </w:r>
      <w:r w:rsidR="00184FF6" w:rsidRPr="00CC718F">
        <w:t>ed on historical cost allocation</w:t>
      </w:r>
      <w:r w:rsidRPr="00CC718F">
        <w:t xml:space="preserve"> reviews</w:t>
      </w:r>
      <w:r w:rsidR="00184FF6" w:rsidRPr="00CC718F">
        <w:t xml:space="preserve"> conducted by the utility staff.  </w:t>
      </w:r>
      <w:r w:rsidR="0045607E" w:rsidRPr="00CC718F">
        <w:t xml:space="preserve">These cost allocations have been audited by certified professional accountants and are an accurate representation of the financial condition of the electric utility.  </w:t>
      </w:r>
      <w:r w:rsidR="00E42811">
        <w:t>MPW</w:t>
      </w:r>
      <w:r w:rsidR="00E42811" w:rsidRPr="00CC718F">
        <w:t xml:space="preserve"> </w:t>
      </w:r>
      <w:r w:rsidR="00CC718F" w:rsidRPr="00CC718F">
        <w:t>confirms that</w:t>
      </w:r>
      <w:r w:rsidR="00044D45">
        <w:t xml:space="preserve"> </w:t>
      </w:r>
      <w:r w:rsidR="00E42811">
        <w:t>MPW</w:t>
      </w:r>
      <w:r w:rsidR="00CC718F" w:rsidRPr="00CC718F">
        <w:t xml:space="preserve">’s </w:t>
      </w:r>
      <w:r w:rsidR="00044D45">
        <w:t xml:space="preserve">audited financial statements </w:t>
      </w:r>
      <w:r w:rsidR="00CC718F" w:rsidRPr="00CC718F">
        <w:t xml:space="preserve">and </w:t>
      </w:r>
      <w:proofErr w:type="spellStart"/>
      <w:r w:rsidR="00CC718F" w:rsidRPr="00CC718F">
        <w:t>workpapers</w:t>
      </w:r>
      <w:proofErr w:type="spellEnd"/>
      <w:r w:rsidR="00CC718F" w:rsidRPr="00CC718F">
        <w:t xml:space="preserve"> submitted </w:t>
      </w:r>
      <w:r w:rsidR="00044D45">
        <w:t xml:space="preserve">with the </w:t>
      </w:r>
      <w:r w:rsidR="00CC718F" w:rsidRPr="00CC718F">
        <w:t>Att</w:t>
      </w:r>
      <w:r w:rsidR="00044D45">
        <w:t>achment</w:t>
      </w:r>
      <w:r w:rsidR="00CC718F" w:rsidRPr="00CC718F">
        <w:t xml:space="preserve"> O </w:t>
      </w:r>
      <w:r w:rsidR="00044D45">
        <w:t xml:space="preserve">data </w:t>
      </w:r>
      <w:r w:rsidR="00CC718F" w:rsidRPr="00CC718F">
        <w:t>will be publicly available for review and inspection.</w:t>
      </w:r>
    </w:p>
    <w:p w:rsidR="00CC718F" w:rsidRPr="00CC718F" w:rsidRDefault="00CC718F"/>
    <w:p w:rsidR="00CC718F" w:rsidRPr="00CC718F" w:rsidRDefault="00E42811">
      <w:r>
        <w:t>MPW</w:t>
      </w:r>
      <w:r w:rsidRPr="00CC718F">
        <w:t xml:space="preserve"> </w:t>
      </w:r>
      <w:r w:rsidR="00CC718F" w:rsidRPr="00CC718F">
        <w:t xml:space="preserve">is not a jurisdictional utility under the </w:t>
      </w:r>
      <w:r w:rsidR="00CC718F" w:rsidRPr="00CC718F">
        <w:rPr>
          <w:snapToGrid w:val="0"/>
        </w:rPr>
        <w:t>Federal Power Act</w:t>
      </w:r>
      <w:r w:rsidR="00CC718F" w:rsidRPr="00CC718F">
        <w:t xml:space="preserve"> and Federal Energy Regulatory Commission</w:t>
      </w:r>
      <w:r w:rsidR="001422C5">
        <w:t xml:space="preserve"> (FERC)</w:t>
      </w:r>
      <w:r w:rsidR="00CC718F" w:rsidRPr="00CC718F">
        <w:t xml:space="preserve"> regulations</w:t>
      </w:r>
      <w:r w:rsidR="00C72E84">
        <w:t>; t</w:t>
      </w:r>
      <w:r w:rsidR="00CC718F" w:rsidRPr="00CC718F">
        <w:t xml:space="preserve">herefore, it does not file a </w:t>
      </w:r>
      <w:r w:rsidR="001422C5">
        <w:t xml:space="preserve">FERC </w:t>
      </w:r>
      <w:r w:rsidR="00CC718F" w:rsidRPr="00CC718F">
        <w:t>Form 1</w:t>
      </w:r>
      <w:r w:rsidR="008808CE">
        <w:t xml:space="preserve">.  </w:t>
      </w:r>
      <w:r w:rsidR="00CC718F" w:rsidRPr="00CC718F">
        <w:t xml:space="preserve">However, </w:t>
      </w:r>
      <w:r>
        <w:t>MPW</w:t>
      </w:r>
      <w:r w:rsidRPr="00CC718F">
        <w:t xml:space="preserve"> </w:t>
      </w:r>
      <w:r w:rsidR="00CC718F" w:rsidRPr="00CC718F">
        <w:t>has completed a</w:t>
      </w:r>
      <w:r w:rsidR="005A77FD">
        <w:t>n</w:t>
      </w:r>
      <w:r w:rsidR="00CC718F" w:rsidRPr="00CC718F">
        <w:t xml:space="preserve"> EIA Form 412 consistent with historical allocations and record keeping. </w:t>
      </w:r>
      <w:r w:rsidR="001422C5">
        <w:t xml:space="preserve"> </w:t>
      </w:r>
      <w:r>
        <w:t xml:space="preserve">MPW </w:t>
      </w:r>
      <w:r w:rsidR="00CC718F" w:rsidRPr="00CC718F">
        <w:t>confirms that these allocations and categorization</w:t>
      </w:r>
      <w:r w:rsidR="00CC718F">
        <w:t>s</w:t>
      </w:r>
      <w:r w:rsidR="005A77FD">
        <w:t xml:space="preserve"> of expense detail are</w:t>
      </w:r>
      <w:r w:rsidR="00CC718F" w:rsidRPr="00CC718F">
        <w:t xml:space="preserve"> reasonable and consistent with the intent of MISO's Att</w:t>
      </w:r>
      <w:r w:rsidR="00CC718F">
        <w:t>achment</w:t>
      </w:r>
      <w:r w:rsidR="00CC718F" w:rsidRPr="00CC718F">
        <w:t xml:space="preserve"> O</w:t>
      </w:r>
      <w:r w:rsidR="00D50C8C">
        <w:t>,</w:t>
      </w:r>
      <w:r w:rsidR="00CC718F" w:rsidRPr="00CC718F">
        <w:t xml:space="preserve"> </w:t>
      </w:r>
      <w:r w:rsidR="00D50C8C">
        <w:t xml:space="preserve">EIA </w:t>
      </w:r>
      <w:r w:rsidR="00CC718F" w:rsidRPr="00CC718F">
        <w:t>Form 412 templates</w:t>
      </w:r>
      <w:r w:rsidR="00D50C8C">
        <w:t xml:space="preserve"> and the Uniform System of Accounts</w:t>
      </w:r>
      <w:r w:rsidR="00CC718F" w:rsidRPr="00CC718F">
        <w:t xml:space="preserve">.  </w:t>
      </w:r>
    </w:p>
    <w:p w:rsidR="00CC718F" w:rsidRPr="00CC718F" w:rsidRDefault="00CC718F"/>
    <w:p w:rsidR="006F2D9C" w:rsidRDefault="008021DF">
      <w:r>
        <w:t>Very truly yours,</w:t>
      </w:r>
    </w:p>
    <w:p w:rsidR="006E71E5" w:rsidRDefault="006E71E5"/>
    <w:p w:rsidR="00262C41" w:rsidRDefault="00262C41"/>
    <w:p w:rsidR="006E71E5" w:rsidRDefault="006E71E5"/>
    <w:p w:rsidR="00262C41" w:rsidRDefault="00262C41"/>
    <w:p w:rsidR="006E71E5" w:rsidRDefault="004F727A">
      <w:r>
        <w:t>Gage Huston</w:t>
      </w:r>
    </w:p>
    <w:p w:rsidR="00895E0E" w:rsidRDefault="004F727A">
      <w:r>
        <w:t>Director, Power Production &amp; Supply</w:t>
      </w:r>
    </w:p>
    <w:p w:rsidR="004F727A" w:rsidRDefault="004F727A"/>
    <w:p w:rsidR="004F727A" w:rsidRDefault="004F727A" w:rsidP="009F7668"/>
    <w:sectPr w:rsidR="004F727A" w:rsidSect="006E7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E"/>
    <w:rsid w:val="00044D45"/>
    <w:rsid w:val="000900DD"/>
    <w:rsid w:val="000F4631"/>
    <w:rsid w:val="001374A6"/>
    <w:rsid w:val="0014114F"/>
    <w:rsid w:val="001422C5"/>
    <w:rsid w:val="001454E5"/>
    <w:rsid w:val="00184FF6"/>
    <w:rsid w:val="0025783A"/>
    <w:rsid w:val="00262C41"/>
    <w:rsid w:val="002D6D5C"/>
    <w:rsid w:val="002E35E0"/>
    <w:rsid w:val="003A046A"/>
    <w:rsid w:val="004267A2"/>
    <w:rsid w:val="00444F5D"/>
    <w:rsid w:val="0045607E"/>
    <w:rsid w:val="004F727A"/>
    <w:rsid w:val="00535B96"/>
    <w:rsid w:val="00555617"/>
    <w:rsid w:val="005A77FD"/>
    <w:rsid w:val="005D7F6E"/>
    <w:rsid w:val="00624516"/>
    <w:rsid w:val="0063545F"/>
    <w:rsid w:val="006574D3"/>
    <w:rsid w:val="006939DB"/>
    <w:rsid w:val="006A5D66"/>
    <w:rsid w:val="006B23BB"/>
    <w:rsid w:val="006D65DD"/>
    <w:rsid w:val="006E71E5"/>
    <w:rsid w:val="006F2D9C"/>
    <w:rsid w:val="007B7336"/>
    <w:rsid w:val="007F6C4B"/>
    <w:rsid w:val="008021DF"/>
    <w:rsid w:val="00861DC2"/>
    <w:rsid w:val="008808CE"/>
    <w:rsid w:val="00895E0E"/>
    <w:rsid w:val="00895E72"/>
    <w:rsid w:val="008D6928"/>
    <w:rsid w:val="00952F29"/>
    <w:rsid w:val="00954B3F"/>
    <w:rsid w:val="009624FA"/>
    <w:rsid w:val="009A2AE1"/>
    <w:rsid w:val="009D5537"/>
    <w:rsid w:val="009E15F4"/>
    <w:rsid w:val="009F7668"/>
    <w:rsid w:val="00A62A58"/>
    <w:rsid w:val="00AB3D59"/>
    <w:rsid w:val="00AC6DEC"/>
    <w:rsid w:val="00AF02DA"/>
    <w:rsid w:val="00B363F4"/>
    <w:rsid w:val="00B86833"/>
    <w:rsid w:val="00BE5858"/>
    <w:rsid w:val="00C15BEB"/>
    <w:rsid w:val="00C30E19"/>
    <w:rsid w:val="00C72E84"/>
    <w:rsid w:val="00CB7A6E"/>
    <w:rsid w:val="00CC718F"/>
    <w:rsid w:val="00D16A8F"/>
    <w:rsid w:val="00D21751"/>
    <w:rsid w:val="00D41434"/>
    <w:rsid w:val="00D4531B"/>
    <w:rsid w:val="00D50C8C"/>
    <w:rsid w:val="00D92C55"/>
    <w:rsid w:val="00DA7EFF"/>
    <w:rsid w:val="00DF7074"/>
    <w:rsid w:val="00E42811"/>
    <w:rsid w:val="00E44AD6"/>
    <w:rsid w:val="00E61AF1"/>
    <w:rsid w:val="00EA1D16"/>
    <w:rsid w:val="00EB5170"/>
    <w:rsid w:val="00EE7511"/>
    <w:rsid w:val="00F00958"/>
    <w:rsid w:val="00F00BB5"/>
    <w:rsid w:val="00F10FE6"/>
    <w:rsid w:val="00F1470D"/>
    <w:rsid w:val="00F3674F"/>
    <w:rsid w:val="00F70984"/>
    <w:rsid w:val="00FB139B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563D75-1A20-4DB5-8E2E-09D2A96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10FE6"/>
    <w:rPr>
      <w:b/>
      <w:bCs/>
      <w:i w:val="0"/>
      <w:iCs w:val="0"/>
    </w:rPr>
  </w:style>
  <w:style w:type="character" w:styleId="Hyperlink">
    <w:name w:val="Hyperlink"/>
    <w:rsid w:val="00262C41"/>
    <w:rPr>
      <w:color w:val="0000FF"/>
      <w:u w:val="single"/>
    </w:rPr>
  </w:style>
  <w:style w:type="paragraph" w:customStyle="1" w:styleId="DocIdTag">
    <w:name w:val="DocIdTag"/>
    <w:basedOn w:val="Normal"/>
    <w:rsid w:val="008021DF"/>
    <w:pPr>
      <w:spacing w:before="360"/>
    </w:pPr>
    <w:rPr>
      <w:rFonts w:ascii="Arial" w:hAnsi="Arial" w:cs="Arial"/>
      <w:color w:val="00FF00"/>
      <w:sz w:val="16"/>
    </w:rPr>
  </w:style>
  <w:style w:type="paragraph" w:styleId="BalloonText">
    <w:name w:val="Balloon Text"/>
    <w:basedOn w:val="Normal"/>
    <w:semiHidden/>
    <w:rsid w:val="00895E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1751"/>
    <w:rPr>
      <w:sz w:val="24"/>
      <w:szCs w:val="24"/>
    </w:rPr>
  </w:style>
  <w:style w:type="character" w:styleId="CommentReference">
    <w:name w:val="annotation reference"/>
    <w:basedOn w:val="DefaultParagraphFont"/>
    <w:rsid w:val="008808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8CE"/>
  </w:style>
  <w:style w:type="paragraph" w:styleId="CommentSubject">
    <w:name w:val="annotation subject"/>
    <w:basedOn w:val="CommentText"/>
    <w:next w:val="CommentText"/>
    <w:link w:val="CommentSubjectChar"/>
    <w:rsid w:val="0088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C562-F852-415B-8555-8224FC6E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Kathy Griffin</dc:creator>
  <cp:lastModifiedBy>Kathy Griffin</cp:lastModifiedBy>
  <cp:revision>2</cp:revision>
  <dcterms:created xsi:type="dcterms:W3CDTF">2017-03-21T14:20:00Z</dcterms:created>
  <dcterms:modified xsi:type="dcterms:W3CDTF">2017-03-21T14:20:00Z</dcterms:modified>
</cp:coreProperties>
</file>