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D2" w:rsidRDefault="00B84DD2" w:rsidP="00B84DD2">
      <w:pPr>
        <w:jc w:val="center"/>
        <w:rPr>
          <w:b/>
          <w:sz w:val="36"/>
          <w:szCs w:val="36"/>
        </w:rPr>
      </w:pPr>
      <w:r w:rsidRPr="00B84DD2">
        <w:rPr>
          <w:b/>
          <w:sz w:val="36"/>
          <w:szCs w:val="36"/>
        </w:rPr>
        <w:t>2010 Minnesota Power</w:t>
      </w:r>
      <w:r w:rsidR="001709E1">
        <w:rPr>
          <w:b/>
          <w:sz w:val="36"/>
          <w:szCs w:val="36"/>
        </w:rPr>
        <w:t xml:space="preserve"> </w:t>
      </w:r>
    </w:p>
    <w:p w:rsidR="001709E1" w:rsidRPr="00B84DD2" w:rsidRDefault="001709E1" w:rsidP="00B84DD2">
      <w:pPr>
        <w:jc w:val="center"/>
        <w:rPr>
          <w:b/>
          <w:sz w:val="36"/>
          <w:szCs w:val="36"/>
        </w:rPr>
      </w:pPr>
      <w:r>
        <w:rPr>
          <w:b/>
          <w:sz w:val="36"/>
          <w:szCs w:val="36"/>
        </w:rPr>
        <w:t>Revised October 5, 2010</w:t>
      </w:r>
    </w:p>
    <w:p w:rsidR="00B84DD2" w:rsidRDefault="00B84DD2" w:rsidP="00B84DD2">
      <w:pPr>
        <w:jc w:val="center"/>
        <w:rPr>
          <w:b/>
          <w:sz w:val="36"/>
          <w:szCs w:val="36"/>
        </w:rPr>
      </w:pPr>
      <w:r w:rsidRPr="00B84DD2">
        <w:rPr>
          <w:b/>
          <w:sz w:val="36"/>
          <w:szCs w:val="36"/>
        </w:rPr>
        <w:t xml:space="preserve">MISO Attachment </w:t>
      </w:r>
      <w:r w:rsidR="009C3B0A">
        <w:rPr>
          <w:b/>
          <w:sz w:val="36"/>
          <w:szCs w:val="36"/>
        </w:rPr>
        <w:t>GG</w:t>
      </w:r>
      <w:r w:rsidRPr="00B84DD2">
        <w:rPr>
          <w:b/>
          <w:sz w:val="36"/>
          <w:szCs w:val="36"/>
        </w:rPr>
        <w:t xml:space="preserve"> True Calculation</w:t>
      </w:r>
    </w:p>
    <w:p w:rsidR="00B84DD2" w:rsidRPr="00AA1338" w:rsidRDefault="00B84DD2" w:rsidP="00B84DD2">
      <w:pPr>
        <w:pStyle w:val="ListParagraph"/>
        <w:numPr>
          <w:ilvl w:val="0"/>
          <w:numId w:val="1"/>
        </w:numPr>
        <w:rPr>
          <w:b/>
          <w:sz w:val="24"/>
          <w:szCs w:val="24"/>
        </w:rPr>
      </w:pPr>
      <w:r w:rsidRPr="00AA1338">
        <w:rPr>
          <w:b/>
          <w:sz w:val="24"/>
          <w:szCs w:val="24"/>
        </w:rPr>
        <w:t xml:space="preserve">Annual </w:t>
      </w:r>
      <w:r w:rsidR="009C3B0A">
        <w:rPr>
          <w:b/>
          <w:sz w:val="24"/>
          <w:szCs w:val="24"/>
        </w:rPr>
        <w:t xml:space="preserve">Attachment GG </w:t>
      </w:r>
      <w:r w:rsidRPr="00AA1338">
        <w:rPr>
          <w:b/>
          <w:sz w:val="24"/>
          <w:szCs w:val="24"/>
        </w:rPr>
        <w:t xml:space="preserve"> Revenue Requirement True Up</w:t>
      </w:r>
    </w:p>
    <w:p w:rsidR="00B84DD2" w:rsidRPr="00B84DD2" w:rsidRDefault="00B84DD2" w:rsidP="00272A2E">
      <w:pPr>
        <w:ind w:left="5040" w:firstLine="720"/>
        <w:rPr>
          <w:sz w:val="24"/>
          <w:szCs w:val="24"/>
        </w:rPr>
      </w:pPr>
      <w:r w:rsidRPr="00B84DD2">
        <w:rPr>
          <w:sz w:val="24"/>
          <w:szCs w:val="24"/>
        </w:rPr>
        <w:t>AC System</w:t>
      </w:r>
      <w:r w:rsidRPr="00B84DD2">
        <w:rPr>
          <w:sz w:val="24"/>
          <w:szCs w:val="24"/>
        </w:rPr>
        <w:tab/>
      </w:r>
      <w:r w:rsidRPr="00B84DD2">
        <w:rPr>
          <w:sz w:val="24"/>
          <w:szCs w:val="24"/>
        </w:rPr>
        <w:tab/>
        <w:t>DC System</w:t>
      </w:r>
    </w:p>
    <w:p w:rsidR="009C3B0A" w:rsidRDefault="00B84DD2" w:rsidP="00B84DD2">
      <w:pPr>
        <w:spacing w:after="0"/>
        <w:ind w:left="420"/>
        <w:rPr>
          <w:sz w:val="24"/>
          <w:szCs w:val="24"/>
        </w:rPr>
      </w:pPr>
      <w:r w:rsidRPr="00B84DD2">
        <w:rPr>
          <w:sz w:val="24"/>
          <w:szCs w:val="24"/>
        </w:rPr>
        <w:t>Historic Year Actual RR</w:t>
      </w:r>
      <w:r w:rsidR="009C3B0A">
        <w:rPr>
          <w:sz w:val="24"/>
          <w:szCs w:val="24"/>
        </w:rPr>
        <w:t xml:space="preserve"> for GG</w:t>
      </w:r>
      <w:r w:rsidR="00706BC3">
        <w:rPr>
          <w:sz w:val="24"/>
          <w:szCs w:val="24"/>
        </w:rPr>
        <w:tab/>
      </w:r>
      <w:r w:rsidR="00706BC3">
        <w:rPr>
          <w:sz w:val="24"/>
          <w:szCs w:val="24"/>
        </w:rPr>
        <w:tab/>
      </w:r>
      <w:r w:rsidR="00706BC3">
        <w:rPr>
          <w:sz w:val="24"/>
          <w:szCs w:val="24"/>
        </w:rPr>
        <w:tab/>
      </w:r>
      <w:r w:rsidR="00706BC3">
        <w:rPr>
          <w:sz w:val="24"/>
          <w:szCs w:val="24"/>
        </w:rPr>
        <w:tab/>
      </w:r>
      <w:r w:rsidR="00736F66">
        <w:rPr>
          <w:sz w:val="24"/>
          <w:szCs w:val="24"/>
        </w:rPr>
        <w:t xml:space="preserve">$ </w:t>
      </w:r>
      <w:r w:rsidR="009C3B0A">
        <w:rPr>
          <w:sz w:val="24"/>
          <w:szCs w:val="24"/>
        </w:rPr>
        <w:t xml:space="preserve">  4,</w:t>
      </w:r>
      <w:r w:rsidR="001709E1">
        <w:rPr>
          <w:sz w:val="24"/>
          <w:szCs w:val="24"/>
        </w:rPr>
        <w:t>770</w:t>
      </w:r>
      <w:r w:rsidR="009C3B0A">
        <w:rPr>
          <w:sz w:val="24"/>
          <w:szCs w:val="24"/>
        </w:rPr>
        <w:t>,</w:t>
      </w:r>
      <w:r w:rsidR="001709E1">
        <w:rPr>
          <w:sz w:val="24"/>
          <w:szCs w:val="24"/>
        </w:rPr>
        <w:t>799</w:t>
      </w:r>
      <w:r w:rsidR="00736F66">
        <w:rPr>
          <w:sz w:val="24"/>
          <w:szCs w:val="24"/>
        </w:rPr>
        <w:tab/>
      </w:r>
      <w:r w:rsidR="00736F66">
        <w:rPr>
          <w:sz w:val="24"/>
          <w:szCs w:val="24"/>
        </w:rPr>
        <w:tab/>
        <w:t xml:space="preserve">$ </w:t>
      </w:r>
      <w:r w:rsidR="009C3B0A">
        <w:rPr>
          <w:sz w:val="24"/>
          <w:szCs w:val="24"/>
        </w:rPr>
        <w:t xml:space="preserve">                0</w:t>
      </w:r>
    </w:p>
    <w:p w:rsidR="00B84DD2" w:rsidRDefault="00B84DD2" w:rsidP="00B84DD2">
      <w:pPr>
        <w:spacing w:after="0"/>
        <w:ind w:left="420"/>
        <w:rPr>
          <w:sz w:val="24"/>
          <w:szCs w:val="24"/>
        </w:rPr>
      </w:pPr>
      <w:r>
        <w:rPr>
          <w:sz w:val="24"/>
          <w:szCs w:val="24"/>
        </w:rPr>
        <w:t>Historic Year Projected RR</w:t>
      </w:r>
      <w:r w:rsidR="009C3B0A">
        <w:rPr>
          <w:sz w:val="24"/>
          <w:szCs w:val="24"/>
        </w:rPr>
        <w:t xml:space="preserve"> for GG</w:t>
      </w:r>
      <w:r w:rsidR="00706BC3">
        <w:rPr>
          <w:sz w:val="24"/>
          <w:szCs w:val="24"/>
        </w:rPr>
        <w:tab/>
      </w:r>
      <w:r w:rsidR="00706BC3">
        <w:rPr>
          <w:sz w:val="24"/>
          <w:szCs w:val="24"/>
        </w:rPr>
        <w:tab/>
      </w:r>
      <w:r w:rsidR="00706BC3">
        <w:rPr>
          <w:sz w:val="24"/>
          <w:szCs w:val="24"/>
        </w:rPr>
        <w:tab/>
      </w:r>
      <w:r w:rsidR="00706BC3" w:rsidRPr="00736F66">
        <w:rPr>
          <w:sz w:val="24"/>
          <w:szCs w:val="24"/>
          <w:u w:val="single"/>
        </w:rPr>
        <w:t>$</w:t>
      </w:r>
      <w:r w:rsidR="009C3B0A">
        <w:rPr>
          <w:sz w:val="24"/>
          <w:szCs w:val="24"/>
          <w:u w:val="single"/>
        </w:rPr>
        <w:t xml:space="preserve">  </w:t>
      </w:r>
      <w:r w:rsidR="00736F66">
        <w:rPr>
          <w:sz w:val="24"/>
          <w:szCs w:val="24"/>
          <w:u w:val="single"/>
        </w:rPr>
        <w:t xml:space="preserve"> </w:t>
      </w:r>
      <w:r w:rsidR="009C3B0A">
        <w:rPr>
          <w:sz w:val="24"/>
          <w:szCs w:val="24"/>
          <w:u w:val="single"/>
        </w:rPr>
        <w:t>3,801,425</w:t>
      </w:r>
      <w:r w:rsidR="00706BC3">
        <w:rPr>
          <w:sz w:val="24"/>
          <w:szCs w:val="24"/>
        </w:rPr>
        <w:tab/>
      </w:r>
      <w:r w:rsidR="009C3B0A">
        <w:rPr>
          <w:sz w:val="24"/>
          <w:szCs w:val="24"/>
        </w:rPr>
        <w:tab/>
      </w:r>
      <w:r w:rsidR="00706BC3" w:rsidRPr="00736F66">
        <w:rPr>
          <w:sz w:val="24"/>
          <w:szCs w:val="24"/>
          <w:u w:val="single"/>
        </w:rPr>
        <w:t>$</w:t>
      </w:r>
      <w:r w:rsidR="00736F66">
        <w:rPr>
          <w:sz w:val="24"/>
          <w:szCs w:val="24"/>
          <w:u w:val="single"/>
        </w:rPr>
        <w:t xml:space="preserve"> </w:t>
      </w:r>
      <w:r w:rsidR="009C3B0A">
        <w:rPr>
          <w:sz w:val="24"/>
          <w:szCs w:val="24"/>
          <w:u w:val="single"/>
        </w:rPr>
        <w:t xml:space="preserve">                0</w:t>
      </w:r>
    </w:p>
    <w:p w:rsidR="00B84DD2" w:rsidRDefault="00B84DD2" w:rsidP="00B84DD2">
      <w:pPr>
        <w:spacing w:after="0"/>
        <w:ind w:left="420"/>
        <w:rPr>
          <w:sz w:val="24"/>
          <w:szCs w:val="24"/>
        </w:rPr>
      </w:pPr>
      <w:r>
        <w:rPr>
          <w:sz w:val="24"/>
          <w:szCs w:val="24"/>
        </w:rPr>
        <w:t>Historic Year True Up</w:t>
      </w:r>
      <w:r w:rsidR="00736F66">
        <w:rPr>
          <w:sz w:val="24"/>
          <w:szCs w:val="24"/>
        </w:rPr>
        <w:tab/>
      </w:r>
      <w:r w:rsidR="00736F66">
        <w:rPr>
          <w:sz w:val="24"/>
          <w:szCs w:val="24"/>
        </w:rPr>
        <w:tab/>
      </w:r>
      <w:r w:rsidR="00736F66">
        <w:rPr>
          <w:sz w:val="24"/>
          <w:szCs w:val="24"/>
        </w:rPr>
        <w:tab/>
      </w:r>
      <w:r w:rsidR="00736F66">
        <w:rPr>
          <w:sz w:val="24"/>
          <w:szCs w:val="24"/>
        </w:rPr>
        <w:tab/>
      </w:r>
      <w:r w:rsidR="00736F66">
        <w:rPr>
          <w:sz w:val="24"/>
          <w:szCs w:val="24"/>
        </w:rPr>
        <w:tab/>
        <w:t xml:space="preserve">$  </w:t>
      </w:r>
      <w:r w:rsidR="009C3B0A">
        <w:rPr>
          <w:sz w:val="24"/>
          <w:szCs w:val="24"/>
        </w:rPr>
        <w:t xml:space="preserve">  </w:t>
      </w:r>
      <w:r w:rsidR="00736F66">
        <w:rPr>
          <w:sz w:val="24"/>
          <w:szCs w:val="24"/>
        </w:rPr>
        <w:t xml:space="preserve">  </w:t>
      </w:r>
      <w:r w:rsidR="001709E1">
        <w:rPr>
          <w:sz w:val="24"/>
          <w:szCs w:val="24"/>
        </w:rPr>
        <w:t>969,354</w:t>
      </w:r>
      <w:r w:rsidR="00736F66">
        <w:rPr>
          <w:sz w:val="24"/>
          <w:szCs w:val="24"/>
        </w:rPr>
        <w:tab/>
      </w:r>
      <w:r w:rsidR="00736F66">
        <w:rPr>
          <w:sz w:val="24"/>
          <w:szCs w:val="24"/>
        </w:rPr>
        <w:tab/>
        <w:t xml:space="preserve">$   </w:t>
      </w:r>
      <w:r w:rsidR="009C3B0A">
        <w:rPr>
          <w:sz w:val="24"/>
          <w:szCs w:val="24"/>
        </w:rPr>
        <w:t xml:space="preserve">             </w:t>
      </w:r>
      <w:r w:rsidR="00736F66">
        <w:rPr>
          <w:sz w:val="24"/>
          <w:szCs w:val="24"/>
        </w:rPr>
        <w:t xml:space="preserve"> </w:t>
      </w:r>
      <w:r w:rsidR="009C3B0A">
        <w:rPr>
          <w:sz w:val="24"/>
          <w:szCs w:val="24"/>
        </w:rPr>
        <w:t xml:space="preserve">0 </w:t>
      </w:r>
    </w:p>
    <w:p w:rsidR="00B84DD2" w:rsidRDefault="00B84DD2" w:rsidP="00B84DD2">
      <w:pPr>
        <w:spacing w:after="0"/>
        <w:ind w:left="420"/>
        <w:rPr>
          <w:sz w:val="24"/>
          <w:szCs w:val="24"/>
        </w:rPr>
      </w:pPr>
    </w:p>
    <w:p w:rsidR="00272A2E" w:rsidRDefault="00272A2E" w:rsidP="00272A2E">
      <w:pPr>
        <w:spacing w:after="0"/>
        <w:ind w:left="420"/>
        <w:rPr>
          <w:sz w:val="24"/>
          <w:szCs w:val="24"/>
        </w:rPr>
      </w:pPr>
    </w:p>
    <w:p w:rsidR="00272A2E" w:rsidRDefault="00272A2E" w:rsidP="00272A2E">
      <w:pPr>
        <w:pStyle w:val="ListParagraph"/>
        <w:numPr>
          <w:ilvl w:val="0"/>
          <w:numId w:val="1"/>
        </w:numPr>
        <w:tabs>
          <w:tab w:val="left" w:pos="450"/>
        </w:tabs>
        <w:spacing w:after="0"/>
        <w:rPr>
          <w:sz w:val="24"/>
          <w:szCs w:val="24"/>
        </w:rPr>
      </w:pPr>
      <w:r w:rsidRPr="00AA1338">
        <w:rPr>
          <w:b/>
          <w:sz w:val="24"/>
          <w:szCs w:val="24"/>
        </w:rPr>
        <w:t>Interest Calculation</w:t>
      </w:r>
      <w:r w:rsidR="00AA1338">
        <w:rPr>
          <w:sz w:val="24"/>
          <w:szCs w:val="24"/>
        </w:rPr>
        <w:tab/>
      </w:r>
      <w:r w:rsidR="00AA1338">
        <w:rPr>
          <w:sz w:val="24"/>
          <w:szCs w:val="24"/>
        </w:rPr>
        <w:tab/>
      </w:r>
      <w:r w:rsidR="00AA1338">
        <w:rPr>
          <w:sz w:val="24"/>
          <w:szCs w:val="24"/>
        </w:rPr>
        <w:tab/>
      </w:r>
      <w:r w:rsidR="00AA1338">
        <w:rPr>
          <w:sz w:val="24"/>
          <w:szCs w:val="24"/>
        </w:rPr>
        <w:tab/>
      </w:r>
      <w:r w:rsidR="00AA1338">
        <w:rPr>
          <w:sz w:val="24"/>
          <w:szCs w:val="24"/>
        </w:rPr>
        <w:tab/>
        <w:t xml:space="preserve">$        </w:t>
      </w:r>
      <w:r w:rsidR="001709E1">
        <w:rPr>
          <w:sz w:val="24"/>
          <w:szCs w:val="24"/>
        </w:rPr>
        <w:t>9,965</w:t>
      </w:r>
      <w:r w:rsidR="00AA1338">
        <w:rPr>
          <w:sz w:val="24"/>
          <w:szCs w:val="24"/>
        </w:rPr>
        <w:tab/>
      </w:r>
      <w:r w:rsidR="00AA1338">
        <w:rPr>
          <w:sz w:val="24"/>
          <w:szCs w:val="24"/>
        </w:rPr>
        <w:tab/>
        <w:t>$</w:t>
      </w:r>
      <w:r w:rsidR="009C3B0A">
        <w:rPr>
          <w:sz w:val="24"/>
          <w:szCs w:val="24"/>
        </w:rPr>
        <w:t xml:space="preserve">                 0  </w:t>
      </w:r>
      <w:r w:rsidR="009C3B0A">
        <w:rPr>
          <w:sz w:val="24"/>
          <w:szCs w:val="24"/>
        </w:rPr>
        <w:tab/>
      </w:r>
      <w:r w:rsidR="009C3B0A">
        <w:rPr>
          <w:sz w:val="24"/>
          <w:szCs w:val="24"/>
        </w:rPr>
        <w:tab/>
      </w:r>
    </w:p>
    <w:p w:rsidR="00AA1338" w:rsidRDefault="00AA1338" w:rsidP="00AA1338">
      <w:pPr>
        <w:pStyle w:val="ListParagraph"/>
        <w:tabs>
          <w:tab w:val="left" w:pos="450"/>
        </w:tabs>
        <w:spacing w:after="0"/>
        <w:ind w:left="420"/>
        <w:rPr>
          <w:sz w:val="24"/>
          <w:szCs w:val="24"/>
        </w:rPr>
      </w:pPr>
    </w:p>
    <w:p w:rsidR="00272A2E" w:rsidRDefault="00272A2E" w:rsidP="00272A2E">
      <w:pPr>
        <w:pStyle w:val="ListParagraph"/>
        <w:tabs>
          <w:tab w:val="left" w:pos="450"/>
        </w:tabs>
        <w:spacing w:after="0"/>
        <w:ind w:left="420"/>
        <w:rPr>
          <w:sz w:val="24"/>
          <w:szCs w:val="24"/>
        </w:rPr>
      </w:pPr>
      <w:r>
        <w:rPr>
          <w:sz w:val="24"/>
          <w:szCs w:val="24"/>
        </w:rPr>
        <w:t>Minnesota Power Short Term Interest Rate</w:t>
      </w:r>
    </w:p>
    <w:p w:rsidR="00272A2E" w:rsidRDefault="00272A2E" w:rsidP="00272A2E">
      <w:pPr>
        <w:pStyle w:val="ListParagraph"/>
        <w:tabs>
          <w:tab w:val="left" w:pos="450"/>
        </w:tabs>
        <w:spacing w:after="0"/>
        <w:ind w:left="420"/>
        <w:rPr>
          <w:sz w:val="24"/>
          <w:szCs w:val="24"/>
        </w:rPr>
      </w:pPr>
      <w:r>
        <w:rPr>
          <w:sz w:val="24"/>
          <w:szCs w:val="24"/>
        </w:rPr>
        <w:t>Interest for 24 Months (Jan-10 to Dec-11)</w:t>
      </w:r>
      <w:r w:rsidR="00AA1338">
        <w:rPr>
          <w:sz w:val="24"/>
          <w:szCs w:val="24"/>
        </w:rPr>
        <w:tab/>
      </w:r>
      <w:r w:rsidR="00AA1338">
        <w:rPr>
          <w:sz w:val="24"/>
          <w:szCs w:val="24"/>
        </w:rPr>
        <w:tab/>
      </w:r>
      <w:r w:rsidR="00AA1338">
        <w:rPr>
          <w:sz w:val="24"/>
          <w:szCs w:val="24"/>
        </w:rPr>
        <w:tab/>
        <w:t>.514%</w:t>
      </w:r>
      <w:r w:rsidR="00AA1338">
        <w:rPr>
          <w:sz w:val="24"/>
          <w:szCs w:val="24"/>
        </w:rPr>
        <w:tab/>
      </w:r>
      <w:r w:rsidR="00AA1338">
        <w:rPr>
          <w:sz w:val="24"/>
          <w:szCs w:val="24"/>
        </w:rPr>
        <w:tab/>
      </w:r>
    </w:p>
    <w:p w:rsidR="00AA1338" w:rsidRDefault="00AA1338" w:rsidP="00272A2E">
      <w:pPr>
        <w:pStyle w:val="ListParagraph"/>
        <w:tabs>
          <w:tab w:val="left" w:pos="450"/>
        </w:tabs>
        <w:spacing w:after="0"/>
        <w:ind w:left="420"/>
        <w:rPr>
          <w:sz w:val="24"/>
          <w:szCs w:val="24"/>
        </w:rPr>
      </w:pPr>
    </w:p>
    <w:p w:rsidR="00AA1338" w:rsidRDefault="00AA1338" w:rsidP="00272A2E">
      <w:pPr>
        <w:pStyle w:val="ListParagraph"/>
        <w:tabs>
          <w:tab w:val="left" w:pos="450"/>
        </w:tabs>
        <w:spacing w:after="0"/>
        <w:ind w:left="420"/>
        <w:rPr>
          <w:sz w:val="24"/>
          <w:szCs w:val="24"/>
        </w:rPr>
      </w:pPr>
      <w:r>
        <w:rPr>
          <w:sz w:val="24"/>
          <w:szCs w:val="24"/>
        </w:rPr>
        <w:t>Prime Rate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C3B0A">
        <w:rPr>
          <w:sz w:val="24"/>
          <w:szCs w:val="24"/>
        </w:rPr>
        <w:t>0</w:t>
      </w:r>
    </w:p>
    <w:p w:rsidR="00272A2E" w:rsidRDefault="00272A2E" w:rsidP="00272A2E">
      <w:pPr>
        <w:pStyle w:val="ListParagraph"/>
        <w:tabs>
          <w:tab w:val="left" w:pos="450"/>
        </w:tabs>
        <w:spacing w:after="0"/>
        <w:ind w:left="420"/>
        <w:rPr>
          <w:sz w:val="24"/>
          <w:szCs w:val="24"/>
        </w:rPr>
      </w:pPr>
    </w:p>
    <w:p w:rsidR="00272A2E" w:rsidRPr="00272A2E" w:rsidRDefault="00272A2E" w:rsidP="00272A2E">
      <w:pPr>
        <w:pStyle w:val="ListParagraph"/>
        <w:numPr>
          <w:ilvl w:val="0"/>
          <w:numId w:val="1"/>
        </w:numPr>
        <w:tabs>
          <w:tab w:val="left" w:pos="450"/>
        </w:tabs>
        <w:spacing w:after="0"/>
        <w:rPr>
          <w:sz w:val="24"/>
          <w:szCs w:val="24"/>
        </w:rPr>
      </w:pPr>
      <w:r w:rsidRPr="00AA1338">
        <w:rPr>
          <w:b/>
          <w:sz w:val="24"/>
          <w:szCs w:val="24"/>
        </w:rPr>
        <w:t>Total True Up (C+D)</w:t>
      </w:r>
      <w:r w:rsidR="00AA1338">
        <w:rPr>
          <w:sz w:val="24"/>
          <w:szCs w:val="24"/>
        </w:rPr>
        <w:tab/>
      </w:r>
      <w:r w:rsidR="00AA1338">
        <w:rPr>
          <w:sz w:val="24"/>
          <w:szCs w:val="24"/>
        </w:rPr>
        <w:tab/>
      </w:r>
      <w:r w:rsidR="00AA1338">
        <w:rPr>
          <w:sz w:val="24"/>
          <w:szCs w:val="24"/>
        </w:rPr>
        <w:tab/>
      </w:r>
      <w:r w:rsidR="00AA1338">
        <w:rPr>
          <w:sz w:val="24"/>
          <w:szCs w:val="24"/>
        </w:rPr>
        <w:tab/>
      </w:r>
      <w:r w:rsidR="00AA1338">
        <w:rPr>
          <w:sz w:val="24"/>
          <w:szCs w:val="24"/>
        </w:rPr>
        <w:tab/>
        <w:t xml:space="preserve">$    </w:t>
      </w:r>
      <w:r w:rsidR="001709E1">
        <w:rPr>
          <w:sz w:val="24"/>
          <w:szCs w:val="24"/>
        </w:rPr>
        <w:t>979,319</w:t>
      </w:r>
      <w:r w:rsidR="00AA1338">
        <w:rPr>
          <w:sz w:val="24"/>
          <w:szCs w:val="24"/>
        </w:rPr>
        <w:tab/>
      </w:r>
      <w:r w:rsidR="00AA1338">
        <w:rPr>
          <w:sz w:val="24"/>
          <w:szCs w:val="24"/>
        </w:rPr>
        <w:tab/>
        <w:t>$</w:t>
      </w:r>
      <w:r w:rsidR="009C3B0A">
        <w:rPr>
          <w:sz w:val="24"/>
          <w:szCs w:val="24"/>
        </w:rPr>
        <w:t xml:space="preserve">             </w:t>
      </w:r>
      <w:r w:rsidR="00AA1338">
        <w:rPr>
          <w:sz w:val="24"/>
          <w:szCs w:val="24"/>
        </w:rPr>
        <w:t xml:space="preserve"> </w:t>
      </w:r>
      <w:r w:rsidR="009C3B0A">
        <w:rPr>
          <w:sz w:val="24"/>
          <w:szCs w:val="24"/>
        </w:rPr>
        <w:t>0</w:t>
      </w:r>
    </w:p>
    <w:p w:rsidR="00272A2E" w:rsidRDefault="00272A2E" w:rsidP="00272A2E">
      <w:pPr>
        <w:pStyle w:val="ListParagraph"/>
        <w:spacing w:after="0"/>
        <w:ind w:left="420"/>
        <w:rPr>
          <w:sz w:val="24"/>
          <w:szCs w:val="24"/>
        </w:rPr>
      </w:pPr>
    </w:p>
    <w:p w:rsidR="00AF1E21" w:rsidRPr="00AA1338" w:rsidRDefault="00B84DD2">
      <w:pPr>
        <w:rPr>
          <w:sz w:val="20"/>
          <w:szCs w:val="20"/>
        </w:rPr>
      </w:pPr>
      <w:r w:rsidRPr="00AA1338">
        <w:rPr>
          <w:sz w:val="20"/>
          <w:szCs w:val="20"/>
        </w:rPr>
        <w:t>The interest payable shall be calculated using an average interest rate for the twenty-four (24) months during which the over or under recovery in the revenue requirement or volume changes exists.  The interest rate to be applied to the over or under recovery amounts will be determined using the average rate for the nineteen (19) months preceding August of the current year.  The interest amount will be included in the projected costs made available on September 1.  If ALLETE has over collected during a given rate year, the interest on the over collection will be calculated in accordance with the Commission’s interest rate for refunds as provided in 18 C.F.R. § 35.19a.  If ALLETE has under collected during a given rate year, the interest on the under collection will be calculated based on ALLETE’s actual short term debt cost, capped at the applicable refund interest rate under 18 C.F.R. § 35.19a</w:t>
      </w:r>
    </w:p>
    <w:sectPr w:rsidR="00AF1E21" w:rsidRPr="00AA1338" w:rsidSect="006B236D">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38E3"/>
    <w:multiLevelType w:val="hybridMultilevel"/>
    <w:tmpl w:val="34CE2D32"/>
    <w:lvl w:ilvl="0" w:tplc="2CAE567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DD2"/>
    <w:rsid w:val="0000334A"/>
    <w:rsid w:val="00010118"/>
    <w:rsid w:val="00011B60"/>
    <w:rsid w:val="000156BB"/>
    <w:rsid w:val="00017338"/>
    <w:rsid w:val="00020BE1"/>
    <w:rsid w:val="00024E3A"/>
    <w:rsid w:val="00030720"/>
    <w:rsid w:val="00033624"/>
    <w:rsid w:val="00033D07"/>
    <w:rsid w:val="0005205D"/>
    <w:rsid w:val="00055CEF"/>
    <w:rsid w:val="00061325"/>
    <w:rsid w:val="000855F9"/>
    <w:rsid w:val="00095586"/>
    <w:rsid w:val="000A6802"/>
    <w:rsid w:val="000A79F1"/>
    <w:rsid w:val="000B73FD"/>
    <w:rsid w:val="000D4B3E"/>
    <w:rsid w:val="000E7ABB"/>
    <w:rsid w:val="000F0B0A"/>
    <w:rsid w:val="00103330"/>
    <w:rsid w:val="00105196"/>
    <w:rsid w:val="001061A3"/>
    <w:rsid w:val="00107669"/>
    <w:rsid w:val="00110691"/>
    <w:rsid w:val="00114310"/>
    <w:rsid w:val="001169C2"/>
    <w:rsid w:val="0012431F"/>
    <w:rsid w:val="00124E69"/>
    <w:rsid w:val="001275A3"/>
    <w:rsid w:val="0013490F"/>
    <w:rsid w:val="001357EA"/>
    <w:rsid w:val="00136A58"/>
    <w:rsid w:val="00137AB4"/>
    <w:rsid w:val="001561A4"/>
    <w:rsid w:val="00161209"/>
    <w:rsid w:val="001638B5"/>
    <w:rsid w:val="001709E1"/>
    <w:rsid w:val="0018074B"/>
    <w:rsid w:val="00181B37"/>
    <w:rsid w:val="00191BEF"/>
    <w:rsid w:val="00194CFC"/>
    <w:rsid w:val="001A4D4D"/>
    <w:rsid w:val="001B5BE8"/>
    <w:rsid w:val="001B6CFF"/>
    <w:rsid w:val="001D16F7"/>
    <w:rsid w:val="001D2092"/>
    <w:rsid w:val="001D3957"/>
    <w:rsid w:val="001D575F"/>
    <w:rsid w:val="001D665C"/>
    <w:rsid w:val="00225D30"/>
    <w:rsid w:val="00231844"/>
    <w:rsid w:val="00245E28"/>
    <w:rsid w:val="0024642F"/>
    <w:rsid w:val="0024680B"/>
    <w:rsid w:val="00247631"/>
    <w:rsid w:val="002505FF"/>
    <w:rsid w:val="00253366"/>
    <w:rsid w:val="00260337"/>
    <w:rsid w:val="00272A2E"/>
    <w:rsid w:val="00282529"/>
    <w:rsid w:val="00283331"/>
    <w:rsid w:val="00286FA6"/>
    <w:rsid w:val="002A113C"/>
    <w:rsid w:val="002A29BF"/>
    <w:rsid w:val="002A4638"/>
    <w:rsid w:val="002B30AC"/>
    <w:rsid w:val="002C0B0E"/>
    <w:rsid w:val="002C2237"/>
    <w:rsid w:val="002C3DF0"/>
    <w:rsid w:val="002C5506"/>
    <w:rsid w:val="002C5C55"/>
    <w:rsid w:val="002D4A81"/>
    <w:rsid w:val="002F0F77"/>
    <w:rsid w:val="00314DCF"/>
    <w:rsid w:val="003230F4"/>
    <w:rsid w:val="003301D4"/>
    <w:rsid w:val="00333E62"/>
    <w:rsid w:val="0033782B"/>
    <w:rsid w:val="003412CE"/>
    <w:rsid w:val="0034172F"/>
    <w:rsid w:val="00345910"/>
    <w:rsid w:val="00345F21"/>
    <w:rsid w:val="0036074F"/>
    <w:rsid w:val="003777DE"/>
    <w:rsid w:val="00391D55"/>
    <w:rsid w:val="00392721"/>
    <w:rsid w:val="003A22E7"/>
    <w:rsid w:val="003A3807"/>
    <w:rsid w:val="003B3299"/>
    <w:rsid w:val="003B4A72"/>
    <w:rsid w:val="003C4FDB"/>
    <w:rsid w:val="003D13AB"/>
    <w:rsid w:val="003D2A1F"/>
    <w:rsid w:val="003D2F27"/>
    <w:rsid w:val="003F1B58"/>
    <w:rsid w:val="003F3869"/>
    <w:rsid w:val="00404303"/>
    <w:rsid w:val="004061A1"/>
    <w:rsid w:val="00410367"/>
    <w:rsid w:val="004247CC"/>
    <w:rsid w:val="00434042"/>
    <w:rsid w:val="00440580"/>
    <w:rsid w:val="0044626D"/>
    <w:rsid w:val="00446DF5"/>
    <w:rsid w:val="004503FF"/>
    <w:rsid w:val="004523DE"/>
    <w:rsid w:val="00455712"/>
    <w:rsid w:val="00461D0C"/>
    <w:rsid w:val="0046357F"/>
    <w:rsid w:val="00466516"/>
    <w:rsid w:val="004665E7"/>
    <w:rsid w:val="00487CA6"/>
    <w:rsid w:val="00492BA4"/>
    <w:rsid w:val="00497367"/>
    <w:rsid w:val="004A1AD4"/>
    <w:rsid w:val="004A797C"/>
    <w:rsid w:val="004B5A82"/>
    <w:rsid w:val="004C1521"/>
    <w:rsid w:val="004C4D28"/>
    <w:rsid w:val="004D7816"/>
    <w:rsid w:val="004E12C6"/>
    <w:rsid w:val="004E2C82"/>
    <w:rsid w:val="004E4285"/>
    <w:rsid w:val="004F21A9"/>
    <w:rsid w:val="004F42D2"/>
    <w:rsid w:val="004F4B27"/>
    <w:rsid w:val="004F7728"/>
    <w:rsid w:val="00505FB6"/>
    <w:rsid w:val="00511B12"/>
    <w:rsid w:val="00513792"/>
    <w:rsid w:val="005139B3"/>
    <w:rsid w:val="00516C8A"/>
    <w:rsid w:val="00532C5E"/>
    <w:rsid w:val="005335C0"/>
    <w:rsid w:val="00533B90"/>
    <w:rsid w:val="005347E7"/>
    <w:rsid w:val="00540E82"/>
    <w:rsid w:val="0054282D"/>
    <w:rsid w:val="00544120"/>
    <w:rsid w:val="00547894"/>
    <w:rsid w:val="00562451"/>
    <w:rsid w:val="00565784"/>
    <w:rsid w:val="00566AEF"/>
    <w:rsid w:val="00577622"/>
    <w:rsid w:val="00580C61"/>
    <w:rsid w:val="0059098D"/>
    <w:rsid w:val="00593ABD"/>
    <w:rsid w:val="005A19F5"/>
    <w:rsid w:val="005A3958"/>
    <w:rsid w:val="005B2A3B"/>
    <w:rsid w:val="005B70EA"/>
    <w:rsid w:val="005C0228"/>
    <w:rsid w:val="005C151F"/>
    <w:rsid w:val="005D51D5"/>
    <w:rsid w:val="005D5DE6"/>
    <w:rsid w:val="005D7F5C"/>
    <w:rsid w:val="005F01B8"/>
    <w:rsid w:val="005F4944"/>
    <w:rsid w:val="00611ABA"/>
    <w:rsid w:val="00616638"/>
    <w:rsid w:val="00625202"/>
    <w:rsid w:val="0062528D"/>
    <w:rsid w:val="00625C94"/>
    <w:rsid w:val="00636F94"/>
    <w:rsid w:val="0064457C"/>
    <w:rsid w:val="006448F7"/>
    <w:rsid w:val="006516F0"/>
    <w:rsid w:val="00670258"/>
    <w:rsid w:val="00682FB4"/>
    <w:rsid w:val="006901A3"/>
    <w:rsid w:val="006908FB"/>
    <w:rsid w:val="00695A1F"/>
    <w:rsid w:val="006A4CB4"/>
    <w:rsid w:val="006B236D"/>
    <w:rsid w:val="006C209C"/>
    <w:rsid w:val="006C5C1A"/>
    <w:rsid w:val="006D10FA"/>
    <w:rsid w:val="006D409E"/>
    <w:rsid w:val="006D7841"/>
    <w:rsid w:val="006E2292"/>
    <w:rsid w:val="006E25CC"/>
    <w:rsid w:val="006E6A0D"/>
    <w:rsid w:val="006F0986"/>
    <w:rsid w:val="006F52A4"/>
    <w:rsid w:val="0070672E"/>
    <w:rsid w:val="00706BC3"/>
    <w:rsid w:val="00715C35"/>
    <w:rsid w:val="0072047A"/>
    <w:rsid w:val="00720B01"/>
    <w:rsid w:val="0072718E"/>
    <w:rsid w:val="00736F66"/>
    <w:rsid w:val="00737A0B"/>
    <w:rsid w:val="00744A7F"/>
    <w:rsid w:val="00746C5B"/>
    <w:rsid w:val="00761F3E"/>
    <w:rsid w:val="00762D11"/>
    <w:rsid w:val="00770D95"/>
    <w:rsid w:val="00775A57"/>
    <w:rsid w:val="00776757"/>
    <w:rsid w:val="00777495"/>
    <w:rsid w:val="00790B3F"/>
    <w:rsid w:val="007931E1"/>
    <w:rsid w:val="00797F87"/>
    <w:rsid w:val="007A107D"/>
    <w:rsid w:val="007A2119"/>
    <w:rsid w:val="007A6F89"/>
    <w:rsid w:val="007B4917"/>
    <w:rsid w:val="007B4C7C"/>
    <w:rsid w:val="007B7737"/>
    <w:rsid w:val="007C2B52"/>
    <w:rsid w:val="007C50AB"/>
    <w:rsid w:val="007D3181"/>
    <w:rsid w:val="007D5692"/>
    <w:rsid w:val="007D6FC7"/>
    <w:rsid w:val="007E7508"/>
    <w:rsid w:val="007E7AEC"/>
    <w:rsid w:val="007F2AAD"/>
    <w:rsid w:val="007F6246"/>
    <w:rsid w:val="008023F9"/>
    <w:rsid w:val="00810684"/>
    <w:rsid w:val="008141A6"/>
    <w:rsid w:val="008143C1"/>
    <w:rsid w:val="00821EF5"/>
    <w:rsid w:val="0082385B"/>
    <w:rsid w:val="0084003E"/>
    <w:rsid w:val="00844F4F"/>
    <w:rsid w:val="00852433"/>
    <w:rsid w:val="008557F5"/>
    <w:rsid w:val="008619BC"/>
    <w:rsid w:val="008731DC"/>
    <w:rsid w:val="00876714"/>
    <w:rsid w:val="00881FE6"/>
    <w:rsid w:val="00885AE9"/>
    <w:rsid w:val="00891CC7"/>
    <w:rsid w:val="00896692"/>
    <w:rsid w:val="008B5AC1"/>
    <w:rsid w:val="008C3585"/>
    <w:rsid w:val="008C56BC"/>
    <w:rsid w:val="008C77E2"/>
    <w:rsid w:val="008D1301"/>
    <w:rsid w:val="008D145F"/>
    <w:rsid w:val="008D1762"/>
    <w:rsid w:val="008D54F3"/>
    <w:rsid w:val="008E354B"/>
    <w:rsid w:val="008F378E"/>
    <w:rsid w:val="008F47D0"/>
    <w:rsid w:val="008F5ADD"/>
    <w:rsid w:val="008F7324"/>
    <w:rsid w:val="009119C2"/>
    <w:rsid w:val="00917EC2"/>
    <w:rsid w:val="009205C5"/>
    <w:rsid w:val="0092133F"/>
    <w:rsid w:val="00924144"/>
    <w:rsid w:val="009245F5"/>
    <w:rsid w:val="00930BF5"/>
    <w:rsid w:val="009332BE"/>
    <w:rsid w:val="009354BE"/>
    <w:rsid w:val="00937E3F"/>
    <w:rsid w:val="00943A7A"/>
    <w:rsid w:val="00946240"/>
    <w:rsid w:val="00952E46"/>
    <w:rsid w:val="00955D0C"/>
    <w:rsid w:val="00960815"/>
    <w:rsid w:val="009654C8"/>
    <w:rsid w:val="00970388"/>
    <w:rsid w:val="00974AF3"/>
    <w:rsid w:val="00987FE6"/>
    <w:rsid w:val="00996FCE"/>
    <w:rsid w:val="009A7911"/>
    <w:rsid w:val="009B17EB"/>
    <w:rsid w:val="009B4332"/>
    <w:rsid w:val="009C3B0A"/>
    <w:rsid w:val="009D059C"/>
    <w:rsid w:val="009D0E22"/>
    <w:rsid w:val="009D682F"/>
    <w:rsid w:val="009D765B"/>
    <w:rsid w:val="009E0730"/>
    <w:rsid w:val="009E1AC6"/>
    <w:rsid w:val="009E21FA"/>
    <w:rsid w:val="009E7495"/>
    <w:rsid w:val="009F19B5"/>
    <w:rsid w:val="009F36A9"/>
    <w:rsid w:val="00A00C6F"/>
    <w:rsid w:val="00A0159E"/>
    <w:rsid w:val="00A11630"/>
    <w:rsid w:val="00A12AF8"/>
    <w:rsid w:val="00A20791"/>
    <w:rsid w:val="00A24094"/>
    <w:rsid w:val="00A36F81"/>
    <w:rsid w:val="00A450E0"/>
    <w:rsid w:val="00A5274F"/>
    <w:rsid w:val="00A63319"/>
    <w:rsid w:val="00A633E6"/>
    <w:rsid w:val="00A651A2"/>
    <w:rsid w:val="00A66BC2"/>
    <w:rsid w:val="00A67235"/>
    <w:rsid w:val="00A70644"/>
    <w:rsid w:val="00A760AB"/>
    <w:rsid w:val="00A76943"/>
    <w:rsid w:val="00A80698"/>
    <w:rsid w:val="00A8381F"/>
    <w:rsid w:val="00A92A88"/>
    <w:rsid w:val="00A932FF"/>
    <w:rsid w:val="00A93ADD"/>
    <w:rsid w:val="00A94ACB"/>
    <w:rsid w:val="00A95DF4"/>
    <w:rsid w:val="00AA1338"/>
    <w:rsid w:val="00AA627E"/>
    <w:rsid w:val="00AB00E4"/>
    <w:rsid w:val="00AB4E24"/>
    <w:rsid w:val="00AB6BB4"/>
    <w:rsid w:val="00AC0ABC"/>
    <w:rsid w:val="00AD7A54"/>
    <w:rsid w:val="00AE0C25"/>
    <w:rsid w:val="00AE13C6"/>
    <w:rsid w:val="00AE6B6F"/>
    <w:rsid w:val="00AE70BF"/>
    <w:rsid w:val="00AF1E21"/>
    <w:rsid w:val="00AF2D9B"/>
    <w:rsid w:val="00AF3BC9"/>
    <w:rsid w:val="00AF4414"/>
    <w:rsid w:val="00B017A0"/>
    <w:rsid w:val="00B04683"/>
    <w:rsid w:val="00B048B5"/>
    <w:rsid w:val="00B12657"/>
    <w:rsid w:val="00B21270"/>
    <w:rsid w:val="00B27F9F"/>
    <w:rsid w:val="00B32D78"/>
    <w:rsid w:val="00B36549"/>
    <w:rsid w:val="00B36C49"/>
    <w:rsid w:val="00B46D56"/>
    <w:rsid w:val="00B541B0"/>
    <w:rsid w:val="00B600EE"/>
    <w:rsid w:val="00B62258"/>
    <w:rsid w:val="00B71CD0"/>
    <w:rsid w:val="00B73CA8"/>
    <w:rsid w:val="00B7693E"/>
    <w:rsid w:val="00B82278"/>
    <w:rsid w:val="00B84DD2"/>
    <w:rsid w:val="00B90BAC"/>
    <w:rsid w:val="00B91BB6"/>
    <w:rsid w:val="00BA1FB7"/>
    <w:rsid w:val="00BB5735"/>
    <w:rsid w:val="00BC4754"/>
    <w:rsid w:val="00BD109A"/>
    <w:rsid w:val="00BD3366"/>
    <w:rsid w:val="00BD3CB6"/>
    <w:rsid w:val="00BD3F6E"/>
    <w:rsid w:val="00BD4372"/>
    <w:rsid w:val="00BD57D6"/>
    <w:rsid w:val="00BD5CA8"/>
    <w:rsid w:val="00BD7C4C"/>
    <w:rsid w:val="00BE3947"/>
    <w:rsid w:val="00BE73F9"/>
    <w:rsid w:val="00BF7CF0"/>
    <w:rsid w:val="00C27A1B"/>
    <w:rsid w:val="00C330F5"/>
    <w:rsid w:val="00C33262"/>
    <w:rsid w:val="00C634C4"/>
    <w:rsid w:val="00C64AB2"/>
    <w:rsid w:val="00C67A28"/>
    <w:rsid w:val="00C7512C"/>
    <w:rsid w:val="00C77205"/>
    <w:rsid w:val="00C941BF"/>
    <w:rsid w:val="00CA0454"/>
    <w:rsid w:val="00CA193C"/>
    <w:rsid w:val="00CC34ED"/>
    <w:rsid w:val="00CC442E"/>
    <w:rsid w:val="00CE1779"/>
    <w:rsid w:val="00CE288C"/>
    <w:rsid w:val="00CE3B61"/>
    <w:rsid w:val="00CE64FE"/>
    <w:rsid w:val="00D04932"/>
    <w:rsid w:val="00D1177C"/>
    <w:rsid w:val="00D133C7"/>
    <w:rsid w:val="00D23C7D"/>
    <w:rsid w:val="00D24F57"/>
    <w:rsid w:val="00D27BB6"/>
    <w:rsid w:val="00D3124A"/>
    <w:rsid w:val="00D3345B"/>
    <w:rsid w:val="00D35207"/>
    <w:rsid w:val="00D36BFB"/>
    <w:rsid w:val="00D42C26"/>
    <w:rsid w:val="00D445A7"/>
    <w:rsid w:val="00D52E3D"/>
    <w:rsid w:val="00D6313D"/>
    <w:rsid w:val="00D6535D"/>
    <w:rsid w:val="00D65AF3"/>
    <w:rsid w:val="00D67FC0"/>
    <w:rsid w:val="00D72DFE"/>
    <w:rsid w:val="00D73B5C"/>
    <w:rsid w:val="00D76771"/>
    <w:rsid w:val="00D800C9"/>
    <w:rsid w:val="00D820C8"/>
    <w:rsid w:val="00D8702E"/>
    <w:rsid w:val="00D8784F"/>
    <w:rsid w:val="00DA7C7F"/>
    <w:rsid w:val="00DB18F8"/>
    <w:rsid w:val="00DB3494"/>
    <w:rsid w:val="00DB68F3"/>
    <w:rsid w:val="00DC236B"/>
    <w:rsid w:val="00DD3D1C"/>
    <w:rsid w:val="00DE0259"/>
    <w:rsid w:val="00DE28E0"/>
    <w:rsid w:val="00DF1E08"/>
    <w:rsid w:val="00DF40A5"/>
    <w:rsid w:val="00DF430B"/>
    <w:rsid w:val="00DF4326"/>
    <w:rsid w:val="00E00102"/>
    <w:rsid w:val="00E0646C"/>
    <w:rsid w:val="00E07DB1"/>
    <w:rsid w:val="00E1066B"/>
    <w:rsid w:val="00E16F44"/>
    <w:rsid w:val="00E27872"/>
    <w:rsid w:val="00E345F0"/>
    <w:rsid w:val="00E37459"/>
    <w:rsid w:val="00E400EC"/>
    <w:rsid w:val="00E4131A"/>
    <w:rsid w:val="00E43968"/>
    <w:rsid w:val="00E440BC"/>
    <w:rsid w:val="00E66865"/>
    <w:rsid w:val="00E70969"/>
    <w:rsid w:val="00E73AB4"/>
    <w:rsid w:val="00E747FF"/>
    <w:rsid w:val="00E74FEB"/>
    <w:rsid w:val="00E76141"/>
    <w:rsid w:val="00E83EEC"/>
    <w:rsid w:val="00E8598B"/>
    <w:rsid w:val="00E85C32"/>
    <w:rsid w:val="00EB02D7"/>
    <w:rsid w:val="00EB13D0"/>
    <w:rsid w:val="00EB20AA"/>
    <w:rsid w:val="00EB5456"/>
    <w:rsid w:val="00EC0688"/>
    <w:rsid w:val="00EC3A64"/>
    <w:rsid w:val="00EC402D"/>
    <w:rsid w:val="00EC4D49"/>
    <w:rsid w:val="00ED1F37"/>
    <w:rsid w:val="00ED371A"/>
    <w:rsid w:val="00EE1191"/>
    <w:rsid w:val="00EE1C66"/>
    <w:rsid w:val="00EE264C"/>
    <w:rsid w:val="00EF24D1"/>
    <w:rsid w:val="00EF2A07"/>
    <w:rsid w:val="00F024CA"/>
    <w:rsid w:val="00F10226"/>
    <w:rsid w:val="00F1249F"/>
    <w:rsid w:val="00F1262A"/>
    <w:rsid w:val="00F12AE1"/>
    <w:rsid w:val="00F14029"/>
    <w:rsid w:val="00F17AF1"/>
    <w:rsid w:val="00F22694"/>
    <w:rsid w:val="00F3299B"/>
    <w:rsid w:val="00F40ED8"/>
    <w:rsid w:val="00F512BD"/>
    <w:rsid w:val="00F51CBD"/>
    <w:rsid w:val="00F55D45"/>
    <w:rsid w:val="00F57ECC"/>
    <w:rsid w:val="00F66A1C"/>
    <w:rsid w:val="00F66CBA"/>
    <w:rsid w:val="00F7676E"/>
    <w:rsid w:val="00F8069F"/>
    <w:rsid w:val="00F822DE"/>
    <w:rsid w:val="00FA5FFA"/>
    <w:rsid w:val="00FB7BAC"/>
    <w:rsid w:val="00FC326A"/>
    <w:rsid w:val="00FD3BE7"/>
    <w:rsid w:val="00FD5B96"/>
    <w:rsid w:val="00FD6F58"/>
    <w:rsid w:val="00FD7FE2"/>
    <w:rsid w:val="00FE13BF"/>
    <w:rsid w:val="00FE26EE"/>
    <w:rsid w:val="00FF3CEB"/>
    <w:rsid w:val="00FF565B"/>
    <w:rsid w:val="00FF5BC8"/>
    <w:rsid w:val="00FF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Minnesota Power</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mdonahue</dc:creator>
  <cp:keywords/>
  <dc:description/>
  <cp:lastModifiedBy>mdonahue</cp:lastModifiedBy>
  <cp:revision>3</cp:revision>
  <dcterms:created xsi:type="dcterms:W3CDTF">2011-10-03T19:34:00Z</dcterms:created>
  <dcterms:modified xsi:type="dcterms:W3CDTF">2011-10-03T19:38:00Z</dcterms:modified>
</cp:coreProperties>
</file>