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4A" w:rsidRDefault="00CF3E4A" w:rsidP="00CF3E4A">
      <w:pPr>
        <w:jc w:val="center"/>
        <w:rPr>
          <w:rFonts w:ascii="Arial" w:hAnsi="Arial" w:cs="Arial"/>
          <w:sz w:val="20"/>
          <w:szCs w:val="20"/>
        </w:rPr>
      </w:pPr>
      <w:r>
        <w:rPr>
          <w:b/>
          <w:sz w:val="28"/>
          <w:szCs w:val="28"/>
        </w:rPr>
        <w:t>Notice to Customers Regarding the OASIS-FTR Interface</w:t>
      </w:r>
    </w:p>
    <w:p w:rsidR="00CF3E4A" w:rsidRDefault="00CF3E4A" w:rsidP="00CF3E4A">
      <w:pPr>
        <w:rPr>
          <w:rFonts w:ascii="Arial" w:hAnsi="Arial" w:cs="Arial"/>
          <w:sz w:val="20"/>
          <w:szCs w:val="20"/>
        </w:rPr>
      </w:pPr>
    </w:p>
    <w:p w:rsidR="00CF3E4A" w:rsidRDefault="00CF3E4A" w:rsidP="00CF3E4A">
      <w:pPr>
        <w:ind w:left="720"/>
        <w:rPr>
          <w:rFonts w:ascii="Arial" w:hAnsi="Arial" w:cs="Arial"/>
          <w:sz w:val="20"/>
          <w:szCs w:val="20"/>
        </w:rPr>
      </w:pPr>
      <w:r>
        <w:rPr>
          <w:rFonts w:ascii="Arial" w:hAnsi="Arial" w:cs="Arial"/>
          <w:sz w:val="20"/>
          <w:szCs w:val="20"/>
        </w:rPr>
        <w:t>Pursuant to FERC’s order issued April 4, 2011 in Docket Nos. ER10-2393-000 &amp; ER10-2393-001, the Midwest ISO will eliminate the functionality on the Midwest ISO OASIS node that previously enabled Market Participants to request a FTR associated with a Firm Point-to-Point Transmission Service request under section 43.5 of the Tariff. This change will be reflected immediately on the Midwest ISO OASIS node because the relevant Tariff revisions were accepted by FERC effective February 2, 2011.</w:t>
      </w:r>
    </w:p>
    <w:p w:rsidR="00CF3E4A" w:rsidRDefault="00CF3E4A" w:rsidP="00CF3E4A"/>
    <w:p w:rsidR="00AC0B87" w:rsidRDefault="00AC0B87"/>
    <w:sectPr w:rsidR="00AC0B87" w:rsidSect="00AC0B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F3E4A"/>
    <w:rsid w:val="000E3C29"/>
    <w:rsid w:val="00171052"/>
    <w:rsid w:val="00AC0B87"/>
    <w:rsid w:val="00CF3E4A"/>
    <w:rsid w:val="00DB6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381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82</Words>
  <Characters>468</Characters>
  <Application>Microsoft Office Word</Application>
  <DocSecurity>0</DocSecurity>
  <Lines>3</Lines>
  <Paragraphs>1</Paragraphs>
  <ScaleCrop>false</ScaleCrop>
  <Company>Midwest ISO</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rlamoureux</dc:creator>
  <cp:keywords/>
  <dc:description/>
  <cp:lastModifiedBy>rlamoureux</cp:lastModifiedBy>
  <cp:revision>1</cp:revision>
  <dcterms:created xsi:type="dcterms:W3CDTF">2011-04-04T20:19:00Z</dcterms:created>
  <dcterms:modified xsi:type="dcterms:W3CDTF">2011-04-04T20:29:00Z</dcterms:modified>
</cp:coreProperties>
</file>