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35" w:rsidRPr="00F61195" w:rsidRDefault="00B11235" w:rsidP="000F28D7">
      <w:pPr>
        <w:spacing w:line="20" w:lineRule="exact"/>
        <w:rPr>
          <w:position w:val="-6"/>
          <w:sz w:val="20"/>
          <w:szCs w:val="20"/>
        </w:rPr>
        <w:sectPr w:rsidR="00B11235" w:rsidRPr="00F61195" w:rsidSect="00D70F2B">
          <w:headerReference w:type="first" r:id="rId12"/>
          <w:pgSz w:w="12240" w:h="15840" w:code="1"/>
          <w:pgMar w:top="2448" w:right="1440" w:bottom="1440" w:left="144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:rsidR="00C95214" w:rsidRDefault="00C95214" w:rsidP="00C95214">
      <w:pPr>
        <w:rPr>
          <w:rFonts w:ascii="Arial" w:hAnsi="Arial"/>
          <w:sz w:val="22"/>
          <w:szCs w:val="22"/>
        </w:rPr>
      </w:pPr>
    </w:p>
    <w:p w:rsidR="00D31730" w:rsidRDefault="00D31730" w:rsidP="00C95214">
      <w:pPr>
        <w:rPr>
          <w:rFonts w:ascii="Arial" w:hAnsi="Arial"/>
          <w:sz w:val="22"/>
          <w:szCs w:val="22"/>
        </w:rPr>
      </w:pPr>
    </w:p>
    <w:p w:rsidR="00D31730" w:rsidRDefault="00B07C0D" w:rsidP="00D31730">
      <w:r>
        <w:t xml:space="preserve">August </w:t>
      </w:r>
      <w:r w:rsidR="008A3F10">
        <w:t>21</w:t>
      </w:r>
      <w:r w:rsidR="005C7A06">
        <w:t>, 201</w:t>
      </w:r>
      <w:r w:rsidR="008A3F10">
        <w:t>7</w:t>
      </w:r>
    </w:p>
    <w:p w:rsidR="00D31730" w:rsidRDefault="00D31730" w:rsidP="00D31730"/>
    <w:p w:rsidR="00D31730" w:rsidRDefault="00D31730" w:rsidP="00D31730">
      <w:r>
        <w:t>RE:</w:t>
      </w:r>
      <w:r>
        <w:tab/>
        <w:t>Duke Energy Indiana Annual Attachment O Rate Meeting</w:t>
      </w:r>
    </w:p>
    <w:p w:rsidR="00D31730" w:rsidRDefault="00D31730" w:rsidP="00D31730">
      <w:r>
        <w:t xml:space="preserve">Date : </w:t>
      </w:r>
      <w:r>
        <w:tab/>
        <w:t xml:space="preserve">August </w:t>
      </w:r>
      <w:r w:rsidR="005C7A06">
        <w:t>2</w:t>
      </w:r>
      <w:r w:rsidR="008A3F10">
        <w:t>9, 2017</w:t>
      </w:r>
    </w:p>
    <w:p w:rsidR="00D31730" w:rsidRDefault="005C7A06" w:rsidP="00D31730">
      <w:r>
        <w:t>Time:</w:t>
      </w:r>
      <w:r>
        <w:tab/>
        <w:t>1</w:t>
      </w:r>
      <w:r w:rsidR="00D31730">
        <w:t>:</w:t>
      </w:r>
      <w:r>
        <w:t>00 p</w:t>
      </w:r>
      <w:r w:rsidR="00D31730">
        <w:t xml:space="preserve">m to </w:t>
      </w:r>
      <w:r w:rsidR="00A7580D">
        <w:t>1:30</w:t>
      </w:r>
      <w:r>
        <w:t xml:space="preserve"> p</w:t>
      </w:r>
      <w:r w:rsidR="00D31730">
        <w:t>m – via Conference Phone</w:t>
      </w:r>
    </w:p>
    <w:p w:rsidR="00D31730" w:rsidRDefault="00D31730" w:rsidP="00D31730"/>
    <w:p w:rsidR="00D31730" w:rsidRDefault="00D31730" w:rsidP="00D31730">
      <w:r>
        <w:t>Duke Energy Indiana invites you to participate in the Annual Customer Meeting for the 201</w:t>
      </w:r>
      <w:r w:rsidR="008A3F10">
        <w:t xml:space="preserve">6 </w:t>
      </w:r>
      <w:r>
        <w:t>rate year.   The purpose of this meeting is to review information posted on the MISO website.</w:t>
      </w:r>
    </w:p>
    <w:p w:rsidR="00D31730" w:rsidRDefault="00D31730" w:rsidP="00D31730"/>
    <w:p w:rsidR="00D31730" w:rsidRDefault="00D31730" w:rsidP="00D31730">
      <w:r>
        <w:t>Pursuant to the protocols established in FERC Docket No. ER 13-2379, Duke Energy Indiana must calculate and post its formula transmission rate calculations and supporting work papers for the prior year.  Also, Duke Energy Indiana is required to host a customer meeting to discuss this posting by September 1</w:t>
      </w:r>
      <w:r w:rsidRPr="00FE6E98">
        <w:rPr>
          <w:vertAlign w:val="superscript"/>
        </w:rPr>
        <w:t>st</w:t>
      </w:r>
      <w:r>
        <w:t xml:space="preserve"> of each year.  </w:t>
      </w:r>
    </w:p>
    <w:p w:rsidR="00D31730" w:rsidRDefault="00D31730" w:rsidP="00D31730"/>
    <w:p w:rsidR="00D31730" w:rsidRDefault="00D31730" w:rsidP="00D31730">
      <w:r>
        <w:t>This meeting will be via conference phone, dial-in information as follows</w:t>
      </w:r>
    </w:p>
    <w:p w:rsidR="00D31730" w:rsidRDefault="00D31730" w:rsidP="00D31730">
      <w:r>
        <w:t>1-866-385-2663  Conference ID 301297</w:t>
      </w:r>
    </w:p>
    <w:p w:rsidR="00D31730" w:rsidRPr="00815FBB" w:rsidRDefault="00D31730" w:rsidP="00C95214">
      <w:pPr>
        <w:rPr>
          <w:rFonts w:ascii="Arial" w:hAnsi="Arial"/>
          <w:sz w:val="22"/>
          <w:szCs w:val="22"/>
        </w:rPr>
      </w:pPr>
    </w:p>
    <w:sectPr w:rsidR="00D31730" w:rsidRPr="00815FBB" w:rsidSect="00012594">
      <w:headerReference w:type="default" r:id="rId13"/>
      <w:type w:val="continuous"/>
      <w:pgSz w:w="12240" w:h="15840" w:code="1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CA0" w:rsidRDefault="00CD7CA0">
      <w:r>
        <w:separator/>
      </w:r>
    </w:p>
  </w:endnote>
  <w:endnote w:type="continuationSeparator" w:id="0">
    <w:p w:rsidR="00CD7CA0" w:rsidRDefault="00CD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CA0" w:rsidRDefault="00CD7CA0">
      <w:r>
        <w:separator/>
      </w:r>
    </w:p>
  </w:footnote>
  <w:footnote w:type="continuationSeparator" w:id="0">
    <w:p w:rsidR="00CD7CA0" w:rsidRDefault="00CD7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A3" w:rsidRDefault="0084698A" w:rsidP="000F28D7">
    <w:pPr>
      <w:pStyle w:val="Header"/>
      <w:spacing w:line="14" w:lineRule="exact"/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3FC21CCF" wp14:editId="14D813E2">
          <wp:simplePos x="0" y="0"/>
          <wp:positionH relativeFrom="page">
            <wp:posOffset>401955</wp:posOffset>
          </wp:positionH>
          <wp:positionV relativeFrom="page">
            <wp:posOffset>345440</wp:posOffset>
          </wp:positionV>
          <wp:extent cx="1406525" cy="5765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D31730"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posOffset>5541010</wp:posOffset>
              </wp:positionH>
              <wp:positionV relativeFrom="page">
                <wp:posOffset>411480</wp:posOffset>
              </wp:positionV>
              <wp:extent cx="1714500" cy="12573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EA3" w:rsidRPr="00D70F2B" w:rsidRDefault="001E3E2E" w:rsidP="00D70F2B">
                          <w:pPr>
                            <w:spacing w:before="100" w:line="200" w:lineRule="exact"/>
                            <w:jc w:val="right"/>
                            <w:rPr>
                              <w:rFonts w:ascii="Arial" w:hAnsi="Arial"/>
                              <w:color w:val="044E7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044E75"/>
                              <w:sz w:val="16"/>
                              <w:szCs w:val="16"/>
                            </w:rPr>
                            <w:t>1000 East Main Street</w:t>
                          </w:r>
                          <w:r w:rsidR="00567EA3" w:rsidRPr="00D70F2B">
                            <w:rPr>
                              <w:rFonts w:ascii="Arial" w:hAnsi="Arial"/>
                              <w:color w:val="044E75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567EA3" w:rsidRPr="00D70F2B" w:rsidRDefault="001E3E2E" w:rsidP="00D70F2B">
                          <w:pPr>
                            <w:spacing w:line="200" w:lineRule="exact"/>
                            <w:jc w:val="right"/>
                            <w:rPr>
                              <w:rFonts w:ascii="Arial" w:hAnsi="Arial"/>
                              <w:color w:val="044E7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044E75"/>
                              <w:sz w:val="16"/>
                              <w:szCs w:val="16"/>
                            </w:rPr>
                            <w:t>Plainfield, IN  46168</w:t>
                          </w:r>
                        </w:p>
                        <w:p w:rsidR="00567EA3" w:rsidRPr="00D70F2B" w:rsidRDefault="00567EA3" w:rsidP="00D70F2B">
                          <w:pPr>
                            <w:spacing w:before="100" w:line="200" w:lineRule="exact"/>
                            <w:jc w:val="right"/>
                            <w:rPr>
                              <w:rFonts w:ascii="Arial" w:hAnsi="Arial"/>
                              <w:color w:val="044E7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36.3pt;margin-top:32.4pt;width:135pt;height:9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uBqwIAAKo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" filled="f" stroked="f">
              <v:textbox inset="0,0,0,0">
                <w:txbxContent>
                  <w:p w:rsidR="00567EA3" w:rsidRPr="00D70F2B" w:rsidRDefault="001E3E2E" w:rsidP="00D70F2B">
                    <w:pPr>
                      <w:spacing w:before="100" w:line="200" w:lineRule="exact"/>
                      <w:jc w:val="right"/>
                      <w:rPr>
                        <w:rFonts w:ascii="Arial" w:hAnsi="Arial"/>
                        <w:color w:val="044E75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044E75"/>
                        <w:sz w:val="16"/>
                        <w:szCs w:val="16"/>
                      </w:rPr>
                      <w:t>1000 East Main Street</w:t>
                    </w:r>
                    <w:r w:rsidR="00567EA3" w:rsidRPr="00D70F2B">
                      <w:rPr>
                        <w:rFonts w:ascii="Arial" w:hAnsi="Arial"/>
                        <w:color w:val="044E75"/>
                        <w:sz w:val="16"/>
                        <w:szCs w:val="16"/>
                      </w:rPr>
                      <w:t>:</w:t>
                    </w:r>
                  </w:p>
                  <w:p w:rsidR="00567EA3" w:rsidRPr="00D70F2B" w:rsidRDefault="001E3E2E" w:rsidP="00D70F2B">
                    <w:pPr>
                      <w:spacing w:line="200" w:lineRule="exact"/>
                      <w:jc w:val="right"/>
                      <w:rPr>
                        <w:rFonts w:ascii="Arial" w:hAnsi="Arial"/>
                        <w:color w:val="044E75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044E75"/>
                        <w:sz w:val="16"/>
                        <w:szCs w:val="16"/>
                      </w:rPr>
                      <w:t>Plainfield, IN  46168</w:t>
                    </w:r>
                  </w:p>
                  <w:p w:rsidR="00567EA3" w:rsidRPr="00D70F2B" w:rsidRDefault="00567EA3" w:rsidP="00D70F2B">
                    <w:pPr>
                      <w:spacing w:before="100" w:line="200" w:lineRule="exact"/>
                      <w:jc w:val="right"/>
                      <w:rPr>
                        <w:rFonts w:ascii="Arial" w:hAnsi="Arial"/>
                        <w:color w:val="044E75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A3" w:rsidRDefault="00567EA3" w:rsidP="00351886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F08"/>
    <w:multiLevelType w:val="hybridMultilevel"/>
    <w:tmpl w:val="60981A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0E300289"/>
    <w:multiLevelType w:val="hybridMultilevel"/>
    <w:tmpl w:val="DE60CC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F4"/>
    <w:rsid w:val="00012594"/>
    <w:rsid w:val="00014AC0"/>
    <w:rsid w:val="0003433B"/>
    <w:rsid w:val="0003710C"/>
    <w:rsid w:val="00041602"/>
    <w:rsid w:val="00064DB3"/>
    <w:rsid w:val="00083ACD"/>
    <w:rsid w:val="000E2571"/>
    <w:rsid w:val="000F28D7"/>
    <w:rsid w:val="000F7D96"/>
    <w:rsid w:val="00113677"/>
    <w:rsid w:val="00122493"/>
    <w:rsid w:val="00146647"/>
    <w:rsid w:val="00151A17"/>
    <w:rsid w:val="001B4CF4"/>
    <w:rsid w:val="001B6D34"/>
    <w:rsid w:val="001E1171"/>
    <w:rsid w:val="001E3E2E"/>
    <w:rsid w:val="00214CCE"/>
    <w:rsid w:val="00217341"/>
    <w:rsid w:val="0023205C"/>
    <w:rsid w:val="00236E6D"/>
    <w:rsid w:val="00276759"/>
    <w:rsid w:val="002A09A4"/>
    <w:rsid w:val="00316060"/>
    <w:rsid w:val="00317B00"/>
    <w:rsid w:val="00325AFA"/>
    <w:rsid w:val="00325DFD"/>
    <w:rsid w:val="00344602"/>
    <w:rsid w:val="00351886"/>
    <w:rsid w:val="003564E8"/>
    <w:rsid w:val="00382EBD"/>
    <w:rsid w:val="003F7C06"/>
    <w:rsid w:val="00422F66"/>
    <w:rsid w:val="00430085"/>
    <w:rsid w:val="00434BDB"/>
    <w:rsid w:val="00440D67"/>
    <w:rsid w:val="00495494"/>
    <w:rsid w:val="004A2496"/>
    <w:rsid w:val="004B298D"/>
    <w:rsid w:val="004D31E7"/>
    <w:rsid w:val="004E6E7B"/>
    <w:rsid w:val="00533CF4"/>
    <w:rsid w:val="00544600"/>
    <w:rsid w:val="00556378"/>
    <w:rsid w:val="00567EA3"/>
    <w:rsid w:val="005A0ACF"/>
    <w:rsid w:val="005A6F00"/>
    <w:rsid w:val="005B1363"/>
    <w:rsid w:val="005B6FA2"/>
    <w:rsid w:val="005C7A06"/>
    <w:rsid w:val="00600A88"/>
    <w:rsid w:val="006324B1"/>
    <w:rsid w:val="00655DFB"/>
    <w:rsid w:val="006561AA"/>
    <w:rsid w:val="006718D1"/>
    <w:rsid w:val="00676788"/>
    <w:rsid w:val="006B7049"/>
    <w:rsid w:val="007220F8"/>
    <w:rsid w:val="007235CC"/>
    <w:rsid w:val="007530B9"/>
    <w:rsid w:val="00775F6E"/>
    <w:rsid w:val="007818A6"/>
    <w:rsid w:val="007B48A7"/>
    <w:rsid w:val="007E0E77"/>
    <w:rsid w:val="008148A2"/>
    <w:rsid w:val="00815FBB"/>
    <w:rsid w:val="00830B2E"/>
    <w:rsid w:val="00837C17"/>
    <w:rsid w:val="0084698A"/>
    <w:rsid w:val="008570C7"/>
    <w:rsid w:val="008A3F10"/>
    <w:rsid w:val="008E40E1"/>
    <w:rsid w:val="00905492"/>
    <w:rsid w:val="00916793"/>
    <w:rsid w:val="00920FDC"/>
    <w:rsid w:val="00982D84"/>
    <w:rsid w:val="009A6AD7"/>
    <w:rsid w:val="009C035A"/>
    <w:rsid w:val="009E08E8"/>
    <w:rsid w:val="009F4706"/>
    <w:rsid w:val="00A12DBA"/>
    <w:rsid w:val="00A25133"/>
    <w:rsid w:val="00A4379A"/>
    <w:rsid w:val="00A652C9"/>
    <w:rsid w:val="00A71982"/>
    <w:rsid w:val="00A7580D"/>
    <w:rsid w:val="00AB5767"/>
    <w:rsid w:val="00B07C0D"/>
    <w:rsid w:val="00B11235"/>
    <w:rsid w:val="00B257D6"/>
    <w:rsid w:val="00B608D9"/>
    <w:rsid w:val="00B80666"/>
    <w:rsid w:val="00B82FB3"/>
    <w:rsid w:val="00BB2DD0"/>
    <w:rsid w:val="00BE52E6"/>
    <w:rsid w:val="00C37449"/>
    <w:rsid w:val="00C74665"/>
    <w:rsid w:val="00C84495"/>
    <w:rsid w:val="00C91CC9"/>
    <w:rsid w:val="00C95214"/>
    <w:rsid w:val="00CA4AF9"/>
    <w:rsid w:val="00CC79AF"/>
    <w:rsid w:val="00CD7CA0"/>
    <w:rsid w:val="00CE5F70"/>
    <w:rsid w:val="00CF4BD7"/>
    <w:rsid w:val="00D17945"/>
    <w:rsid w:val="00D31730"/>
    <w:rsid w:val="00D33069"/>
    <w:rsid w:val="00D70F2B"/>
    <w:rsid w:val="00D7675A"/>
    <w:rsid w:val="00D82DBC"/>
    <w:rsid w:val="00D95519"/>
    <w:rsid w:val="00DA3F28"/>
    <w:rsid w:val="00DD798D"/>
    <w:rsid w:val="00DF1DA2"/>
    <w:rsid w:val="00DF5969"/>
    <w:rsid w:val="00E04E02"/>
    <w:rsid w:val="00E72EDF"/>
    <w:rsid w:val="00EB0AF7"/>
    <w:rsid w:val="00ED2CAC"/>
    <w:rsid w:val="00EF7235"/>
    <w:rsid w:val="00F104B9"/>
    <w:rsid w:val="00F16433"/>
    <w:rsid w:val="00F2427F"/>
    <w:rsid w:val="00F60498"/>
    <w:rsid w:val="00F61195"/>
    <w:rsid w:val="00F73844"/>
    <w:rsid w:val="00F77F47"/>
    <w:rsid w:val="00F927B4"/>
    <w:rsid w:val="00F9720D"/>
    <w:rsid w:val="00FA73AE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8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24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249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570C7"/>
    <w:rPr>
      <w:color w:val="0000FF"/>
      <w:u w:val="single"/>
    </w:rPr>
  </w:style>
  <w:style w:type="character" w:styleId="FollowedHyperlink">
    <w:name w:val="FollowedHyperlink"/>
    <w:basedOn w:val="DefaultParagraphFont"/>
    <w:rsid w:val="00A71982"/>
    <w:rPr>
      <w:color w:val="606420"/>
      <w:u w:val="single"/>
    </w:rPr>
  </w:style>
  <w:style w:type="table" w:styleId="TableGrid">
    <w:name w:val="Table Grid"/>
    <w:basedOn w:val="TableNormal"/>
    <w:rsid w:val="004B2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76788"/>
    <w:rPr>
      <w:sz w:val="16"/>
      <w:szCs w:val="16"/>
    </w:rPr>
  </w:style>
  <w:style w:type="paragraph" w:styleId="CommentText">
    <w:name w:val="annotation text"/>
    <w:basedOn w:val="Normal"/>
    <w:semiHidden/>
    <w:rsid w:val="00676788"/>
    <w:rPr>
      <w:sz w:val="20"/>
      <w:szCs w:val="20"/>
    </w:rPr>
  </w:style>
  <w:style w:type="paragraph" w:styleId="BalloonText">
    <w:name w:val="Balloon Text"/>
    <w:basedOn w:val="Normal"/>
    <w:semiHidden/>
    <w:rsid w:val="0067678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75F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8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24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249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570C7"/>
    <w:rPr>
      <w:color w:val="0000FF"/>
      <w:u w:val="single"/>
    </w:rPr>
  </w:style>
  <w:style w:type="character" w:styleId="FollowedHyperlink">
    <w:name w:val="FollowedHyperlink"/>
    <w:basedOn w:val="DefaultParagraphFont"/>
    <w:rsid w:val="00A71982"/>
    <w:rPr>
      <w:color w:val="606420"/>
      <w:u w:val="single"/>
    </w:rPr>
  </w:style>
  <w:style w:type="table" w:styleId="TableGrid">
    <w:name w:val="Table Grid"/>
    <w:basedOn w:val="TableNormal"/>
    <w:rsid w:val="004B2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76788"/>
    <w:rPr>
      <w:sz w:val="16"/>
      <w:szCs w:val="16"/>
    </w:rPr>
  </w:style>
  <w:style w:type="paragraph" w:styleId="CommentText">
    <w:name w:val="annotation text"/>
    <w:basedOn w:val="Normal"/>
    <w:semiHidden/>
    <w:rsid w:val="00676788"/>
    <w:rPr>
      <w:sz w:val="20"/>
      <w:szCs w:val="20"/>
    </w:rPr>
  </w:style>
  <w:style w:type="paragraph" w:styleId="BalloonText">
    <w:name w:val="Balloon Text"/>
    <w:basedOn w:val="Normal"/>
    <w:semiHidden/>
    <w:rsid w:val="0067678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75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EcmsOwner xmlns="2d309f40-9147-42c9-945b-bf0de5e50880" xsi:nil="true"/>
    <ReferenceLocations xmlns="2d309f40-9147-42c9-945b-bf0de5e50880" xsi:nil="true"/>
    <CSClassNames_4 xmlns="dcd6a659-3023-4248-96c5-d463e9234dde">;#Indiana;#</CSClassNames_4>
    <EcmsDocSubType xmlns="2d309f40-9147-42c9-945b-bf0de5e50880" xsi:nil="true"/>
    <CSClassID_12 xmlns="dcd6a659-3023-4248-96c5-d463e9234dde" xsi:nil="true"/>
    <EcmsDocType xmlns="2d309f40-9147-42c9-945b-bf0de5e50880" xsi:nil="true"/>
    <DownloadURL xmlns="a646eb38-62f8-42b4-b7d8-4e325c7d82c9" xsi:nil="true"/>
    <CSClassNames_5 xmlns="dcd6a659-3023-4248-96c5-d463e9234dde" xsi:nil="true"/>
    <PermalinkID xmlns="a646eb38-62f8-42b4-b7d8-4e325c7d82c9" xsi:nil="true"/>
    <CSClassID_1 xmlns="dcd6a659-3023-4248-96c5-d463e9234dde" xsi:nil="true"/>
    <PermalinkURL xmlns="a646eb38-62f8-42b4-b7d8-4e325c7d82c9" xsi:nil="true"/>
    <CSClassNames_6 xmlns="dcd6a659-3023-4248-96c5-d463e9234dde">;#FERC;#</CSClassNames_6>
    <CSClassNames_1 xmlns="dcd6a659-3023-4248-96c5-d463e9234dde" xsi:nil="true"/>
    <CSClassID_3 xmlns="dcd6a659-3023-4248-96c5-d463e9234dde">;#481;#</CSClassID_3>
    <CSClassID_2 xmlns="dcd6a659-3023-4248-96c5-d463e9234dde" xsi:nil="true"/>
    <EcmsAuthor xmlns="2d309f40-9147-42c9-945b-bf0de5e50880" xsi:nil="true"/>
    <CSClassID_5 xmlns="dcd6a659-3023-4248-96c5-d463e9234dde" xsi:nil="true"/>
    <CSClassID_10 xmlns="dcd6a659-3023-4248-96c5-d463e9234dde">;#661;#</CSClassID_10>
    <CSClassID_4 xmlns="dcd6a659-3023-4248-96c5-d463e9234dde">;#556;#</CSClassID_4>
    <CSClassNames_7 xmlns="dcd6a659-3023-4248-96c5-d463e9234dde" xsi:nil="true"/>
    <CSClassID_7 xmlns="dcd6a659-3023-4248-96c5-d463e9234dde" xsi:nil="true"/>
    <CSClassNames_2 xmlns="dcd6a659-3023-4248-96c5-d463e9234dde" xsi:nil="true"/>
    <CSClassNames_8 xmlns="dcd6a659-3023-4248-96c5-d463e9234dde">;#Meeting;#</CSClassNames_8>
    <CSClassID_6 xmlns="dcd6a659-3023-4248-96c5-d463e9234dde">;#434;#</CSClassID_6>
    <MISO_x0020_Description xmlns="dcd6a659-3023-4248-96c5-d463e9234dde" xsi:nil="true"/>
    <EcmsCreateDate xmlns="2d309f40-9147-42c9-945b-bf0de5e50880" xsi:nil="true"/>
    <EcmsReleaseDate xmlns="2d309f40-9147-42c9-945b-bf0de5e50880" xsi:nil="true"/>
    <CSClassNames_12 xmlns="dcd6a659-3023-4248-96c5-d463e9234dde" xsi:nil="true"/>
    <CSClassID_9 xmlns="dcd6a659-3023-4248-96c5-d463e9234dde" xsi:nil="true"/>
    <CSClassID_11 xmlns="dcd6a659-3023-4248-96c5-d463e9234dde">;#665;#</CSClassID_11>
    <MISO_x0020_Description_x0020_Enhanced xmlns="dcd6a659-3023-4248-96c5-d463e9234dde" xsi:nil="true"/>
    <CSClassID_8 xmlns="dcd6a659-3023-4248-96c5-d463e9234dde">;#453;#</CSClassID_8>
    <CSClassificationMetaXML xmlns="http://schemas.microsoft.com/sharepoint/v3">1e44d132-3dfc-4625-8856-b5a1a89bd778;2016-06-25 09:17:27;AUTOCLASSIFIED;7:2016-06-25 09:17:27|False||AUTOCLASSIFIED|2016-06-25 09:17:27;5:2016-06-25 09:17:27|False||AUTOCLASSIFIED|2016-06-25 09:17:27;6:2016-06-25 09:17:27|False||AUTOCLASSIFIED|2016-06-25 09:17:27;10:2016-06-25 09:17:27|False||AUTOCLASSIFIED|2016-06-25 09:17:27;12:2016-06-25 09:17:27|False||AUTOCLASSIFIED|2016-06-25 09:17:27;9:2016-06-25 09:17:27|False||AUTOCLASSIFIED|2016-06-25 09:17:27;1:2016-06-25 09:17:27|False||AUTOCLASSIFIED|2016-06-25 09:17:27;3:2016-06-25 09:17:27|False||AUTOCLASSIFIED|2016-06-25 09:17:27;4:2016-06-25 09:17:27|False||AUTOCLASSIFIED|2016-06-25 09:17:27;2:2016-06-25 09:17:27|False||AUTOCLASSIFIED|2016-06-25 09:17:27;11:2016-06-25 09:17:27|False||AUTOCLASSIFIED|2016-06-25 09:17:27;8:2016-06-25 09:17:27|False||AUTOCLASSIFIED|2016-06-25 09:17:27;</CSClassificationMetaXML>
    <EcmsContentID xmlns="2d309f40-9147-42c9-945b-bf0de5e50880" xsi:nil="true"/>
    <CSClassNames_10 xmlns="dcd6a659-3023-4248-96c5-d463e9234dde">;#Rates &amp; Pricing;#</CSClassNames_10>
    <CSClassNames_9 xmlns="dcd6a659-3023-4248-96c5-d463e9234dde" xsi:nil="true"/>
    <CSClassNames_3 xmlns="dcd6a659-3023-4248-96c5-d463e9234dde">;#Carmel;#</CSClassNames_3>
    <CSClassNames_11 xmlns="dcd6a659-3023-4248-96c5-d463e9234dde">;#Word Document (doc);#</CSClassNames_11>
    <TransOwner xmlns="dcd6a659-3023-4248-96c5-d463e9234dde"/>
    <PostedDate xmlns="dcd6a659-3023-4248-96c5-d463e9234dde">2015-08-04T13:00:00+00:00</PostedDate>
    <RateYear xmlns="dcd6a659-3023-4248-96c5-d463e9234dde" xsi:nil="true"/>
  </documentManagement>
</p:properties>
</file>

<file path=customXml/item3.xml><?xml version="1.0" encoding="utf-8"?>
<?mso-contentType ?>
<spe:Receivers xmlns:spe="http://schemas.microsoft.com/sharepoint/events">
  <Receiver>
    <Name>ItemUpdatedEventHandlerForConceptSearch</Name>
    <Type>10002</Type>
    <SequenceNumber>10001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ItemCheckedInEventHandlerForConceptSearch</Name>
    <Type>10004</Type>
    <SequenceNumber>10002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ItemUncheckedOutEventHandlerForConceptSearch</Name>
    <Type>10006</Type>
    <SequenceNumber>10003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ItemAddedEventHandlerForConceptSearch</Name>
    <Type>10001</Type>
    <SequenceNumber>10004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ItemFileMovedEventHandlerForConceptSearch</Name>
    <Type>10009</Type>
    <SequenceNumber>10005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ItemDeletedEventHandlerForConceptSearch</Name>
    <Type>10003</Type>
    <SequenceNumber>10006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/>
    <Type>10002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10001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3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10002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  <Receiver>
    <Name/>
    <Type>10003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 O Material" ma:contentTypeID="0x0101005BA905F16C0C2D48BF07586946E81D1C1100D2AB7E340F48FF48B2EC11BD89C18B0C" ma:contentTypeVersion="7" ma:contentTypeDescription="" ma:contentTypeScope="" ma:versionID="7b28bc82ee72f29d532090a5d8e760a7">
  <xsd:schema xmlns:xsd="http://www.w3.org/2001/XMLSchema" xmlns:p="http://schemas.microsoft.com/office/2006/metadata/properties" xmlns:ns1="http://schemas.microsoft.com/sharepoint/v3" xmlns:ns2="dcd6a659-3023-4248-96c5-d463e9234dde" xmlns:ns3="a646eb38-62f8-42b4-b7d8-4e325c7d82c9" xmlns:ns4="2d309f40-9147-42c9-945b-bf0de5e50880" targetNamespace="http://schemas.microsoft.com/office/2006/metadata/properties" ma:root="true" ma:fieldsID="90d21d3eab0e3c480aa7be7876ebc03e" ns1:_="" ns2:_="" ns3:_="" ns4:_="">
    <xsd:import namespace="http://schemas.microsoft.com/sharepoint/v3"/>
    <xsd:import namespace="dcd6a659-3023-4248-96c5-d463e9234dde"/>
    <xsd:import namespace="a646eb38-62f8-42b4-b7d8-4e325c7d82c9"/>
    <xsd:import namespace="2d309f40-9147-42c9-945b-bf0de5e50880"/>
    <xsd:element name="properties">
      <xsd:complexType>
        <xsd:sequence>
          <xsd:element name="documentManagement">
            <xsd:complexType>
              <xsd:all>
                <xsd:element ref="ns2:TransOwner"/>
                <xsd:element ref="ns2:PostedDate"/>
                <xsd:element ref="ns2:RateYear" minOccurs="0"/>
                <xsd:element ref="ns3:PermalinkURL" minOccurs="0"/>
                <xsd:element ref="ns3:DownloadURL" minOccurs="0"/>
                <xsd:element ref="ns3:PermalinkID" minOccurs="0"/>
                <xsd:element ref="ns4:ReferenceLocations" minOccurs="0"/>
                <xsd:element ref="ns4:EcmsContentID" minOccurs="0"/>
                <xsd:element ref="ns4:EcmsDocType" minOccurs="0"/>
                <xsd:element ref="ns4:EcmsDocSubType" minOccurs="0"/>
                <xsd:element ref="ns4:EcmsAuthor" minOccurs="0"/>
                <xsd:element ref="ns4:EcmsCreateDate" minOccurs="0"/>
                <xsd:element ref="ns4:EcmsOwner" minOccurs="0"/>
                <xsd:element ref="ns4:EcmsReleaseDate" minOccurs="0"/>
                <xsd:element ref="ns2:CSClassNames_7" minOccurs="0"/>
                <xsd:element ref="ns2:CSClassID_7" minOccurs="0"/>
                <xsd:element ref="ns2:CSClassNames_5" minOccurs="0"/>
                <xsd:element ref="ns2:CSClassID_5" minOccurs="0"/>
                <xsd:element ref="ns2:CSClassNames_6" minOccurs="0"/>
                <xsd:element ref="ns2:CSClassID_6" minOccurs="0"/>
                <xsd:element ref="ns2:CSClassNames_10" minOccurs="0"/>
                <xsd:element ref="ns2:CSClassID_10" minOccurs="0"/>
                <xsd:element ref="ns2:CSClassNames_12" minOccurs="0"/>
                <xsd:element ref="ns2:CSClassID_12" minOccurs="0"/>
                <xsd:element ref="ns2:CSClassNames_9" minOccurs="0"/>
                <xsd:element ref="ns2:CSClassID_9" minOccurs="0"/>
                <xsd:element ref="ns2:CSClassNames_1" minOccurs="0"/>
                <xsd:element ref="ns2:CSClassID_1" minOccurs="0"/>
                <xsd:element ref="ns2:CSClassNames_3" minOccurs="0"/>
                <xsd:element ref="ns2:CSClassID_3" minOccurs="0"/>
                <xsd:element ref="ns2:CSClassNames_4" minOccurs="0"/>
                <xsd:element ref="ns2:CSClassID_4" minOccurs="0"/>
                <xsd:element ref="ns2:CSClassNames_2" minOccurs="0"/>
                <xsd:element ref="ns2:CSClassID_2" minOccurs="0"/>
                <xsd:element ref="ns2:CSClassNames_11" minOccurs="0"/>
                <xsd:element ref="ns2:CSClassID_11" minOccurs="0"/>
                <xsd:element ref="ns2:CSClassNames_8" minOccurs="0"/>
                <xsd:element ref="ns2:CSClassID_8" minOccurs="0"/>
                <xsd:element ref="ns1:CSClassificationMetaXML" minOccurs="0"/>
                <xsd:element ref="ns2:MISO_x0020_Description" minOccurs="0"/>
                <xsd:element ref="ns2:MISO_x0020_Description_x0020_Enhanc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SClassificationMetaXML" ma:index="40" nillable="true" ma:displayName="Classification Date" ma:internalName="CSClassificationMetaXML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dcd6a659-3023-4248-96c5-d463e9234dde" elementFormDefault="qualified">
    <xsd:import namespace="http://schemas.microsoft.com/office/2006/documentManagement/types"/>
    <xsd:element name="TransOwner" ma:index="2" ma:displayName="Transmission_Owner" ma:format="Dropdown" ma:internalName="TransOwner" ma:readOnly="false">
      <xsd:simpleType>
        <xsd:restriction base="dms:Choice">
          <xsd:enumeration value="Allete, Inc. dba Minnesota Power (MP) (and its subsidiary Superior Water, L&amp;P)"/>
          <xsd:enumeration value="ALP Utilities"/>
          <xsd:enumeration value="Ameren Illinois Company (AIC)"/>
          <xsd:enumeration value="Ameren Missouri (AMMO)"/>
          <xsd:enumeration value="Ameren Transmission Company of Illinois (ATXI)"/>
          <xsd:enumeration value="American Transmission Company LLC (ATC)"/>
          <xsd:enumeration value="Arkansas Electric Cooperative Corporation (AECC)"/>
          <xsd:enumeration value="Atlantic Municipal Utilities (AMU)"/>
          <xsd:enumeration value="Benson Municipal Utilities (BMU)"/>
          <xsd:enumeration value="Big Rivers Electric Corporation (BREC)"/>
          <xsd:enumeration value="Blue Earth Board of Public Works (Blue Earth)"/>
          <xsd:enumeration value="Cedar Falls Utilities (CFU)"/>
          <xsd:enumeration value="Central Iowa Power Cooperative (CIPCO)"/>
          <xsd:enumeration value="Central Minnesota Municipal Power Agency (CMMPA)"/>
          <xsd:enumeration value="City of Alexandria, Louisiana"/>
          <xsd:enumeration value="City of Ames (AMES)"/>
          <xsd:enumeration value="City of Columbia, MO (CWLD)"/>
          <xsd:enumeration value="City of Eldridge (Eldridge)"/>
          <xsd:enumeration value="City of Mountain Lake (Mountain Lake)"/>
          <xsd:enumeration value="City of Rochester, A Minnesota Municipal Corp."/>
          <xsd:enumeration value="City of Pella Electric Department (Pella)"/>
          <xsd:enumeration value="City of Windom (Windom)"/>
          <xsd:enumeration value="City Water, Light &amp; Power  - Springfield, IL (CWLP)"/>
          <xsd:enumeration value="Cleco Power LLC (CLEC)"/>
          <xsd:enumeration value="Consumers Energy Company (CONS)"/>
          <xsd:enumeration value="Dairyland Power Cooperative (DPC)"/>
          <xsd:enumeration value="Delano Water, Light and Power Commission (Delano)"/>
          <xsd:enumeration value="Detroit Lakes Public Utilities (DLPU)"/>
          <xsd:enumeration value="Duke Energy Business Services, LLC for Duke Energy Indiana, Inc. (DEI)"/>
          <xsd:enumeration value="Elk River Municipal Utilities (Elk River)"/>
          <xsd:enumeration value="Entergy Arkansas, Inc. (EATO)"/>
          <xsd:enumeration value="Entergy Gulf States Louisiana, LLC (EGSL)"/>
          <xsd:enumeration value="Entergy Louisiana, LLC (ELTO)"/>
          <xsd:enumeration value="Entergy Mississippi, Inc. (EMTO)"/>
          <xsd:enumeration value="Entergy New Orleans, Inc. (ENO)"/>
          <xsd:enumeration value="Entergy Texas, Inc. (ETTO)"/>
          <xsd:enumeration value="ETEC – Deep East Texas Electric Cooperative, Inc."/>
          <xsd:enumeration value="ETEC – Jasper – Newton Electric Cooperative"/>
          <xsd:enumeration value="ETEC – Sam Houston Electric Cooperative"/>
          <xsd:enumeration value="ETEC – Tex-La Electric Cooperative of Texas, Inc."/>
          <xsd:enumeration value="Glencoe Light &amp; Power Commission (Glencoe)"/>
          <xsd:enumeration value="Grand Haven Board of Light &amp; Power (Grand Haven)"/>
          <xsd:enumeration value="Great River Energy (GRE)"/>
          <xsd:enumeration value="Harvest Wind Farm LLC"/>
          <xsd:enumeration value="Hoosier Energy Rural Electric Cooperative, Inc. (HE)"/>
          <xsd:enumeration value="Hutchinson Utilities Commission (HUC)"/>
          <xsd:enumeration value="Indiana Municipal Power Agency (IMPA)"/>
          <xsd:enumeration value="Indianapolis Power &amp; Light Company (IPL)"/>
          <xsd:enumeration value="Indianola Municipal Utilities (IMU)"/>
          <xsd:enumeration value="International Transmission Company d/b/a ITCTransmission (ITC)"/>
          <xsd:enumeration value="Iowa Public Power Agency (IPPA)"/>
          <xsd:enumeration value="ITC Midwest LLC (ITCM)"/>
          <xsd:enumeration value="Lafayette City-Parish Consolidated Government (LAFA)"/>
          <xsd:enumeration value="Marshall Municipal Utilities (Marshall)"/>
          <xsd:enumeration value="Michigan Electric Transmission Company, LLC (METC)"/>
          <xsd:enumeration value="Michigan Public Power Agency (MPPA)"/>
          <xsd:enumeration value="MidAmerican Energy Company (MEC)"/>
          <xsd:enumeration value="Minnesota Municipal Power Agency (MMPA)"/>
          <xsd:enumeration value="Missouri Rivers Energy Services (MRES)"/>
          <xsd:enumeration value="Montana-Dakota Utilities Co. (MDU)"/>
          <xsd:enumeration value="Montezuma Municipal  Light &amp; Power (Montezuma)"/>
          <xsd:enumeration value="Municipal Electric Utility of Cedar Falls, Iowa"/>
          <xsd:enumeration value="Municipal Energy Agency of Nebraska (MEAN)"/>
          <xsd:enumeration value="Muscatine Power and Water (MPW)"/>
          <xsd:enumeration value="Northern Indiana Public Service Company (NIPS)"/>
          <xsd:enumeration value="Northwestern Wisconsin Electric Company (NWEC)"/>
          <xsd:enumeration value="NSP Companies (NSP)"/>
          <xsd:enumeration value="Otter Tail Power Company (OTP)"/>
          <xsd:enumeration value="Prairie Power, Inc. (PPI)"/>
          <xsd:enumeration value="South Mississippi Electric Power Association (SME)"/>
          <xsd:enumeration value="Southern Illinois Power Cooperative (SIPC)"/>
          <xsd:enumeration value="Southern Minnesota Municipal Power Agency (SMMPA)"/>
          <xsd:enumeration value="Tipton Municipal Utilities (Tipton)"/>
          <xsd:enumeration value="Traverse City Light &amp; Power (Traverse City)"/>
          <xsd:enumeration value="Vectren Energy (SIGE)"/>
          <xsd:enumeration value="Wabash Valley Power Association (WVPA)"/>
          <xsd:enumeration value="Waverly Light and Power (WLP)"/>
          <xsd:enumeration value="Willmar Municipal Utilities (WMU)"/>
          <xsd:enumeration value="Wolverine Power Supply Cooperative Inc.  (WOLV)"/>
          <xsd:enumeration value="Worthington Public Utilities (WPU)"/>
          <xsd:enumeration value="WPPI Energy (WPPI)"/>
          <xsd:enumeration value="Zeeland Board of Public Works (Zeeland)"/>
        </xsd:restriction>
      </xsd:simpleType>
    </xsd:element>
    <xsd:element name="PostedDate" ma:index="3" ma:displayName="Posted Date" ma:default="[today]" ma:format="DateTime" ma:internalName="PostedDate">
      <xsd:simpleType>
        <xsd:restriction base="dms:DateTime"/>
      </xsd:simpleType>
    </xsd:element>
    <xsd:element name="RateYear" ma:index="4" nillable="true" ma:displayName="Rate Year" ma:format="Dropdown" ma:internalName="RateYear" ma:readOnly="false">
      <xsd:simpleType>
        <xsd:restriction base="dms:Choice"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CSClassNames_7" ma:index="16" nillable="true" ma:displayName="RTOs" ma:internalName="CSClassNames_7" ma:readOnly="false">
      <xsd:simpleType>
        <xsd:restriction base="dms:Unknown"/>
      </xsd:simpleType>
    </xsd:element>
    <xsd:element name="CSClassID_7" ma:index="17" nillable="true" ma:displayName="CSClassID_7" ma:internalName="CSClassID_7" ma:readOnly="false">
      <xsd:simpleType>
        <xsd:restriction base="dms:Unknown"/>
      </xsd:simpleType>
    </xsd:element>
    <xsd:element name="CSClassNames_5" ma:index="18" nillable="true" ma:displayName="Operations" ma:internalName="CSClassNames_5" ma:readOnly="false">
      <xsd:simpleType>
        <xsd:restriction base="dms:Unknown"/>
      </xsd:simpleType>
    </xsd:element>
    <xsd:element name="CSClassID_5" ma:index="19" nillable="true" ma:displayName="CSClassID_5" ma:internalName="CSClassID_5" ma:readOnly="false">
      <xsd:simpleType>
        <xsd:restriction base="dms:Unknown"/>
      </xsd:simpleType>
    </xsd:element>
    <xsd:element name="CSClassNames_6" ma:index="20" nillable="true" ma:displayName="Organization" ma:internalName="CSClassNames_6" ma:readOnly="false">
      <xsd:simpleType>
        <xsd:restriction base="dms:Unknown"/>
      </xsd:simpleType>
    </xsd:element>
    <xsd:element name="CSClassID_6" ma:index="21" nillable="true" ma:displayName="CSClassID_6" ma:internalName="CSClassID_6" ma:readOnly="false">
      <xsd:simpleType>
        <xsd:restriction base="dms:Unknown"/>
      </xsd:simpleType>
    </xsd:element>
    <xsd:element name="CSClassNames_10" ma:index="22" nillable="true" ma:displayName="Content Type" ma:internalName="CSClassNames_10" ma:readOnly="false">
      <xsd:simpleType>
        <xsd:restriction base="dms:Unknown"/>
      </xsd:simpleType>
    </xsd:element>
    <xsd:element name="CSClassID_10" ma:index="23" nillable="true" ma:displayName="CSClassID_10" ma:internalName="CSClassID_10" ma:readOnly="false">
      <xsd:simpleType>
        <xsd:restriction base="dms:Unknown"/>
      </xsd:simpleType>
    </xsd:element>
    <xsd:element name="CSClassNames_12" ma:index="24" nillable="true" ma:displayName="Committee" ma:internalName="CSClassNames_12" ma:readOnly="false">
      <xsd:simpleType>
        <xsd:restriction base="dms:Unknown"/>
      </xsd:simpleType>
    </xsd:element>
    <xsd:element name="CSClassID_12" ma:index="25" nillable="true" ma:displayName="CSClassID_12" ma:internalName="CSClassID_12" ma:readOnly="false">
      <xsd:simpleType>
        <xsd:restriction base="dms:Unknown"/>
      </xsd:simpleType>
    </xsd:element>
    <xsd:element name="CSClassNames_9" ma:index="26" nillable="true" ma:displayName="Energy and Financial Trading" ma:internalName="CSClassNames_9" ma:readOnly="false">
      <xsd:simpleType>
        <xsd:restriction base="dms:Unknown"/>
      </xsd:simpleType>
    </xsd:element>
    <xsd:element name="CSClassID_9" ma:index="27" nillable="true" ma:displayName="CSClassID_9" ma:internalName="CSClassID_9" ma:readOnly="false">
      <xsd:simpleType>
        <xsd:restriction base="dms:Unknown"/>
      </xsd:simpleType>
    </xsd:element>
    <xsd:element name="CSClassNames_1" ma:index="28" nillable="true" ma:displayName="IPSV v2" ma:internalName="CSClassNames_1" ma:readOnly="false">
      <xsd:simpleType>
        <xsd:restriction base="dms:Unknown"/>
      </xsd:simpleType>
    </xsd:element>
    <xsd:element name="CSClassID_1" ma:index="29" nillable="true" ma:displayName="CSClassID_1" ma:internalName="CSClassID_1" ma:readOnly="false">
      <xsd:simpleType>
        <xsd:restriction base="dms:Unknown"/>
      </xsd:simpleType>
    </xsd:element>
    <xsd:element name="CSClassNames_3" ma:index="30" nillable="true" ma:displayName="MidwestISO" ma:internalName="CSClassNames_3" ma:readOnly="false">
      <xsd:simpleType>
        <xsd:restriction base="dms:Unknown"/>
      </xsd:simpleType>
    </xsd:element>
    <xsd:element name="CSClassID_3" ma:index="31" nillable="true" ma:displayName="CSClassID_3" ma:internalName="CSClassID_3" ma:readOnly="false">
      <xsd:simpleType>
        <xsd:restriction base="dms:Unknown"/>
      </xsd:simpleType>
    </xsd:element>
    <xsd:element name="CSClassNames_4" ma:index="32" nillable="true" ma:displayName="Geographic Region" ma:internalName="CSClassNames_4" ma:readOnly="false">
      <xsd:simpleType>
        <xsd:restriction base="dms:Unknown"/>
      </xsd:simpleType>
    </xsd:element>
    <xsd:element name="CSClassID_4" ma:index="33" nillable="true" ma:displayName="CSClassID_4" ma:internalName="CSClassID_4" ma:readOnly="false">
      <xsd:simpleType>
        <xsd:restriction base="dms:Unknown"/>
      </xsd:simpleType>
    </xsd:element>
    <xsd:element name="CSClassNames_2" ma:index="34" nillable="true" ma:displayName="MISO-Web" ma:internalName="CSClassNames_2" ma:readOnly="false">
      <xsd:simpleType>
        <xsd:restriction base="dms:Unknown"/>
      </xsd:simpleType>
    </xsd:element>
    <xsd:element name="CSClassID_2" ma:index="35" nillable="true" ma:displayName="CSClassID_2" ma:internalName="CSClassID_2" ma:readOnly="false">
      <xsd:simpleType>
        <xsd:restriction base="dms:Unknown"/>
      </xsd:simpleType>
    </xsd:element>
    <xsd:element name="CSClassNames_11" ma:index="36" nillable="true" ma:displayName="File Type" ma:internalName="CSClassNames_11" ma:readOnly="false">
      <xsd:simpleType>
        <xsd:restriction base="dms:Unknown"/>
      </xsd:simpleType>
    </xsd:element>
    <xsd:element name="CSClassID_11" ma:index="37" nillable="true" ma:displayName="CSClassID_11" ma:internalName="CSClassID_11" ma:readOnly="false">
      <xsd:simpleType>
        <xsd:restriction base="dms:Unknown"/>
      </xsd:simpleType>
    </xsd:element>
    <xsd:element name="CSClassNames_8" ma:index="38" nillable="true" ma:displayName="Data Type" ma:internalName="CSClassNames_8" ma:readOnly="false">
      <xsd:simpleType>
        <xsd:restriction base="dms:Unknown"/>
      </xsd:simpleType>
    </xsd:element>
    <xsd:element name="CSClassID_8" ma:index="39" nillable="true" ma:displayName="CSClassID_8" ma:internalName="CSClassID_8" ma:readOnly="false">
      <xsd:simpleType>
        <xsd:restriction base="dms:Unknown"/>
      </xsd:simpleType>
    </xsd:element>
    <xsd:element name="MISO_x0020_Description" ma:index="41" nillable="true" ma:displayName="MISO Description" ma:hidden="true" ma:internalName="MISO_x0020_Description" ma:readOnly="false">
      <xsd:simpleType>
        <xsd:restriction base="dms:Note"/>
      </xsd:simpleType>
    </xsd:element>
    <xsd:element name="MISO_x0020_Description_x0020_Enhanced" ma:index="42" nillable="true" ma:displayName="MISO Description Enhanced" ma:hidden="true" ma:internalName="MISO_x0020_Description_x0020_Enhanced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a646eb38-62f8-42b4-b7d8-4e325c7d82c9" elementFormDefault="qualified">
    <xsd:import namespace="http://schemas.microsoft.com/office/2006/documentManagement/types"/>
    <xsd:element name="PermalinkURL" ma:index="5" nillable="true" ma:displayName="PermalinkURL" ma:description="PermalinkURL" ma:internalName="PermalinkURL">
      <xsd:simpleType>
        <xsd:restriction base="dms:Note"/>
      </xsd:simpleType>
    </xsd:element>
    <xsd:element name="DownloadURL" ma:index="6" nillable="true" ma:displayName="DownloadURL" ma:description="DownloadURL" ma:internalName="DownloadURL" ma:readOnly="false">
      <xsd:simpleType>
        <xsd:restriction base="dms:Note"/>
      </xsd:simpleType>
    </xsd:element>
    <xsd:element name="PermalinkID" ma:index="7" nillable="true" ma:displayName="PermalinkID" ma:description="PermalinkID" ma:internalName="Permalink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2d309f40-9147-42c9-945b-bf0de5e50880" elementFormDefault="qualified">
    <xsd:import namespace="http://schemas.microsoft.com/office/2006/documentManagement/types"/>
    <xsd:element name="ReferenceLocations" ma:index="8" nillable="true" ma:displayName="ReferenceLocations" ma:description="ReferenceLocations" ma:internalName="ReferenceLocations" ma:readOnly="false">
      <xsd:simpleType>
        <xsd:restriction base="dms:Note"/>
      </xsd:simpleType>
    </xsd:element>
    <xsd:element name="EcmsContentID" ma:index="9" nillable="true" ma:displayName="EcmsContentID" ma:description="EcmsContentID" ma:internalName="EcmsContentID">
      <xsd:simpleType>
        <xsd:restriction base="dms:Text">
          <xsd:maxLength value="255"/>
        </xsd:restriction>
      </xsd:simpleType>
    </xsd:element>
    <xsd:element name="EcmsDocType" ma:index="10" nillable="true" ma:displayName="EcmsDocType" ma:description="EcmsDocType" ma:internalName="EcmsDocType">
      <xsd:simpleType>
        <xsd:restriction base="dms:Text">
          <xsd:maxLength value="255"/>
        </xsd:restriction>
      </xsd:simpleType>
    </xsd:element>
    <xsd:element name="EcmsDocSubType" ma:index="11" nillable="true" ma:displayName="EcmsDocSubType" ma:description="EcmsDocSubType" ma:internalName="EcmsDocSubType">
      <xsd:simpleType>
        <xsd:restriction base="dms:Text">
          <xsd:maxLength value="255"/>
        </xsd:restriction>
      </xsd:simpleType>
    </xsd:element>
    <xsd:element name="EcmsAuthor" ma:index="12" nillable="true" ma:displayName="EcmsAuthor" ma:description="EcmsAuthor" ma:internalName="EcmsAuthor">
      <xsd:simpleType>
        <xsd:restriction base="dms:Text">
          <xsd:maxLength value="255"/>
        </xsd:restriction>
      </xsd:simpleType>
    </xsd:element>
    <xsd:element name="EcmsCreateDate" ma:index="13" nillable="true" ma:displayName="EcmsCreateDate" ma:description="EcmsCreateDate" ma:format="DateTime" ma:internalName="EcmsCreateDate">
      <xsd:simpleType>
        <xsd:restriction base="dms:DateTime"/>
      </xsd:simpleType>
    </xsd:element>
    <xsd:element name="EcmsOwner" ma:index="14" nillable="true" ma:displayName="EcmsOwner" ma:description="EcmsOwner" ma:internalName="EcmsOwner">
      <xsd:simpleType>
        <xsd:restriction base="dms:Text">
          <xsd:maxLength value="255"/>
        </xsd:restriction>
      </xsd:simpleType>
    </xsd:element>
    <xsd:element name="EcmsReleaseDate" ma:index="15" nillable="true" ma:displayName="EcmsReleaseDate" ma:description="EcmsReleaseDate" ma:format="DateTime" ma:internalName="EcmsReleas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021DB6-8CD0-447D-B9C3-0C6593F6A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E1207E-E90C-40C6-87B9-65173D98A214}">
  <ds:schemaRefs>
    <ds:schemaRef ds:uri="a646eb38-62f8-42b4-b7d8-4e325c7d82c9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2d309f40-9147-42c9-945b-bf0de5e50880"/>
    <ds:schemaRef ds:uri="http://purl.org/dc/dcmitype/"/>
    <ds:schemaRef ds:uri="http://schemas.openxmlformats.org/package/2006/metadata/core-properties"/>
    <ds:schemaRef ds:uri="dcd6a659-3023-4248-96c5-d463e9234dd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51B4945-6BE5-487D-AA63-B4083C3233B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41B00B-707E-480A-A91A-3E658875F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6a659-3023-4248-96c5-d463e9234dde"/>
    <ds:schemaRef ds:uri="a646eb38-62f8-42b4-b7d8-4e325c7d82c9"/>
    <ds:schemaRef ds:uri="2d309f40-9147-42c9-945b-bf0de5e5088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Energy Indiana Annual Attachment O Rate Meeting</vt:lpstr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Office Templates</dc:subject>
  <dc:creator>DePenning, Steve</dc:creator>
  <cp:keywords>Duke Energy, office templates, letterhead, Microsoft Word</cp:keywords>
  <dc:description>Use this template for creating informal external communications. Prints well in color or on black and white.</dc:description>
  <cp:lastModifiedBy>Lilly, Kathy</cp:lastModifiedBy>
  <cp:revision>4</cp:revision>
  <cp:lastPrinted>2017-08-21T13:26:00Z</cp:lastPrinted>
  <dcterms:created xsi:type="dcterms:W3CDTF">2017-08-21T13:28:00Z</dcterms:created>
  <dcterms:modified xsi:type="dcterms:W3CDTF">2017-08-21T14:38:00Z</dcterms:modified>
  <cp:category>Brand Identity Guidelines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-Security">
    <vt:lpwstr>Internet Secured LinksEnabled</vt:lpwstr>
  </property>
  <property fmtid="{D5CDD505-2E9C-101B-9397-08002B2CF9AE}" pid="3" name="Department">
    <vt:lpwstr>MBS</vt:lpwstr>
  </property>
  <property fmtid="{D5CDD505-2E9C-101B-9397-08002B2CF9AE}" pid="4" name="ContentTypeId">
    <vt:lpwstr>0x0101005BA905F16C0C2D48BF07586946E81D1C1100D2AB7E340F48FF48B2EC11BD89C18B0C</vt:lpwstr>
  </property>
  <property fmtid="{D5CDD505-2E9C-101B-9397-08002B2CF9AE}" pid="5" name="FTR Date">
    <vt:filetime>2015-08-04T12:07:01Z</vt:filetime>
  </property>
  <property fmtid="{D5CDD505-2E9C-101B-9397-08002B2CF9AE}" pid="6" name="Exclude">
    <vt:lpwstr>No</vt:lpwstr>
  </property>
</Properties>
</file>