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FC" w:rsidRPr="00B0093D" w:rsidRDefault="00C16EFC" w:rsidP="00C16EFC">
      <w:pPr>
        <w:ind w:right="-360"/>
        <w:outlineLvl w:val="0"/>
        <w:rPr>
          <w:rFonts w:ascii="Arial" w:hAnsi="Arial" w:cs="Arial"/>
          <w:b/>
          <w:bCs/>
          <w:iCs/>
          <w:spacing w:val="4"/>
        </w:rPr>
      </w:pPr>
      <w:bookmarkStart w:id="0" w:name="_GoBack"/>
      <w:bookmarkEnd w:id="0"/>
      <w:proofErr w:type="gramStart"/>
      <w:r w:rsidRPr="00B0093D">
        <w:rPr>
          <w:rFonts w:ascii="Arial" w:hAnsi="Arial" w:cs="Arial"/>
          <w:b/>
          <w:bCs/>
          <w:iCs/>
          <w:spacing w:val="4"/>
        </w:rPr>
        <w:t>Question 1.</w:t>
      </w:r>
      <w:proofErr w:type="gramEnd"/>
      <w:r w:rsidRPr="00B0093D">
        <w:rPr>
          <w:rFonts w:ascii="Arial" w:hAnsi="Arial" w:cs="Arial"/>
          <w:b/>
          <w:bCs/>
          <w:iCs/>
          <w:spacing w:val="4"/>
        </w:rPr>
        <w:t xml:space="preserve">  Why is the revenue credit in Account Number 456 so much less in 2013?</w:t>
      </w:r>
    </w:p>
    <w:p w:rsidR="005D21A0" w:rsidRDefault="00C16EFC" w:rsidP="00C16EFC">
      <w:pPr>
        <w:ind w:right="-360"/>
        <w:outlineLvl w:val="0"/>
        <w:rPr>
          <w:rFonts w:ascii="Arial" w:hAnsi="Arial" w:cs="Arial"/>
          <w:bCs/>
          <w:iCs/>
          <w:spacing w:val="4"/>
        </w:rPr>
      </w:pPr>
      <w:r>
        <w:rPr>
          <w:rFonts w:ascii="Arial" w:hAnsi="Arial" w:cs="Arial"/>
          <w:bCs/>
          <w:iCs/>
          <w:spacing w:val="4"/>
        </w:rPr>
        <w:t xml:space="preserve">The </w:t>
      </w:r>
      <w:r w:rsidR="00F20B62">
        <w:rPr>
          <w:rFonts w:ascii="Arial" w:hAnsi="Arial" w:cs="Arial"/>
          <w:bCs/>
          <w:iCs/>
          <w:spacing w:val="4"/>
        </w:rPr>
        <w:t xml:space="preserve">change to the </w:t>
      </w:r>
      <w:r>
        <w:rPr>
          <w:rFonts w:ascii="Arial" w:hAnsi="Arial" w:cs="Arial"/>
          <w:bCs/>
          <w:iCs/>
          <w:spacing w:val="4"/>
        </w:rPr>
        <w:t>revenue credit in account 456 goes back to the re-calculation that was posted in October 2013</w:t>
      </w:r>
      <w:r w:rsidR="00B0093D">
        <w:rPr>
          <w:rFonts w:ascii="Arial" w:hAnsi="Arial" w:cs="Arial"/>
          <w:bCs/>
          <w:iCs/>
          <w:spacing w:val="4"/>
        </w:rPr>
        <w:t xml:space="preserve"> and June 2014</w:t>
      </w:r>
      <w:r>
        <w:rPr>
          <w:rFonts w:ascii="Arial" w:hAnsi="Arial" w:cs="Arial"/>
          <w:bCs/>
          <w:iCs/>
          <w:spacing w:val="4"/>
        </w:rPr>
        <w:t xml:space="preserve">.  </w:t>
      </w:r>
      <w:r w:rsidR="005D21A0">
        <w:rPr>
          <w:rFonts w:ascii="Arial" w:hAnsi="Arial" w:cs="Arial"/>
          <w:bCs/>
          <w:iCs/>
          <w:spacing w:val="4"/>
        </w:rPr>
        <w:t>The Revenue Credit is used</w:t>
      </w:r>
      <w:r w:rsidRPr="00BA699D">
        <w:rPr>
          <w:rFonts w:ascii="Arial" w:hAnsi="Arial" w:cs="Arial"/>
          <w:bCs/>
          <w:iCs/>
          <w:spacing w:val="4"/>
        </w:rPr>
        <w:t xml:space="preserve"> to reduce the rates paid by those customers taking Firm service on the Westar wires</w:t>
      </w:r>
      <w:r w:rsidRPr="00BA699D" w:rsidDel="00AA48A5">
        <w:rPr>
          <w:rFonts w:ascii="Arial" w:hAnsi="Arial" w:cs="Arial"/>
          <w:bCs/>
          <w:iCs/>
          <w:spacing w:val="4"/>
        </w:rPr>
        <w:t xml:space="preserve"> </w:t>
      </w:r>
      <w:r>
        <w:rPr>
          <w:rFonts w:ascii="Arial" w:hAnsi="Arial" w:cs="Arial"/>
          <w:bCs/>
          <w:iCs/>
          <w:spacing w:val="4"/>
        </w:rPr>
        <w:t xml:space="preserve">which </w:t>
      </w:r>
      <w:r w:rsidRPr="00BA699D">
        <w:rPr>
          <w:rFonts w:ascii="Arial" w:hAnsi="Arial" w:cs="Arial"/>
          <w:bCs/>
          <w:iCs/>
          <w:spacing w:val="4"/>
        </w:rPr>
        <w:t xml:space="preserve">included </w:t>
      </w:r>
      <w:r>
        <w:rPr>
          <w:rFonts w:ascii="Arial" w:hAnsi="Arial" w:cs="Arial"/>
          <w:bCs/>
          <w:iCs/>
          <w:spacing w:val="4"/>
        </w:rPr>
        <w:t>the</w:t>
      </w:r>
      <w:r w:rsidRPr="00BA699D">
        <w:rPr>
          <w:rFonts w:ascii="Arial" w:hAnsi="Arial" w:cs="Arial"/>
          <w:bCs/>
          <w:iCs/>
          <w:spacing w:val="4"/>
        </w:rPr>
        <w:t xml:space="preserve"> revenue from non-firm point-to-point transmission service which included any revenue received from customers that were not on Westar’s wires.  </w:t>
      </w:r>
      <w:r>
        <w:rPr>
          <w:rFonts w:ascii="Arial" w:hAnsi="Arial" w:cs="Arial"/>
          <w:bCs/>
          <w:iCs/>
          <w:spacing w:val="4"/>
        </w:rPr>
        <w:t xml:space="preserve">By including the revenue received from Network Customers outside the Zone as part of the revenue credit, it caused the rates calculated by SPP to be understated and the amount of revenue Westar received from SPP to less than it has been authorized.  Before the </w:t>
      </w:r>
      <w:r w:rsidR="00B0093D">
        <w:rPr>
          <w:rFonts w:ascii="Arial" w:hAnsi="Arial" w:cs="Arial"/>
          <w:bCs/>
          <w:iCs/>
          <w:spacing w:val="4"/>
        </w:rPr>
        <w:t xml:space="preserve">October 2013 (2014 Projection) and </w:t>
      </w:r>
      <w:r>
        <w:rPr>
          <w:rFonts w:ascii="Arial" w:hAnsi="Arial" w:cs="Arial"/>
          <w:bCs/>
          <w:iCs/>
          <w:spacing w:val="4"/>
        </w:rPr>
        <w:t>June 2014 True-up</w:t>
      </w:r>
      <w:r w:rsidR="00B0093D">
        <w:rPr>
          <w:rFonts w:ascii="Arial" w:hAnsi="Arial" w:cs="Arial"/>
          <w:bCs/>
          <w:iCs/>
          <w:spacing w:val="4"/>
        </w:rPr>
        <w:t>’s were</w:t>
      </w:r>
      <w:r>
        <w:rPr>
          <w:rFonts w:ascii="Arial" w:hAnsi="Arial" w:cs="Arial"/>
          <w:bCs/>
          <w:iCs/>
          <w:spacing w:val="4"/>
        </w:rPr>
        <w:t xml:space="preserve"> posted (2013 Actuals) the Amount in account 456 was overstated.</w:t>
      </w:r>
      <w:r w:rsidR="005D21A0">
        <w:rPr>
          <w:rFonts w:ascii="Arial" w:hAnsi="Arial" w:cs="Arial"/>
          <w:bCs/>
          <w:iCs/>
          <w:spacing w:val="4"/>
        </w:rPr>
        <w:t xml:space="preserve">  </w:t>
      </w:r>
    </w:p>
    <w:p w:rsidR="00C16EFC" w:rsidRPr="005D21A0" w:rsidRDefault="00C16EFC" w:rsidP="0046504A">
      <w:pPr>
        <w:ind w:right="-360"/>
        <w:outlineLvl w:val="0"/>
        <w:rPr>
          <w:rFonts w:ascii="Arial" w:hAnsi="Arial" w:cs="Arial"/>
          <w:bCs/>
          <w:iCs/>
          <w:spacing w:val="4"/>
        </w:rPr>
      </w:pPr>
      <w:proofErr w:type="gramStart"/>
      <w:r w:rsidRPr="00B0093D">
        <w:rPr>
          <w:rFonts w:ascii="Arial" w:hAnsi="Arial" w:cs="Arial"/>
          <w:b/>
          <w:bCs/>
          <w:iCs/>
          <w:spacing w:val="4"/>
        </w:rPr>
        <w:t>Question 2.</w:t>
      </w:r>
      <w:proofErr w:type="gramEnd"/>
      <w:r w:rsidRPr="00B0093D">
        <w:rPr>
          <w:rFonts w:ascii="Arial" w:hAnsi="Arial" w:cs="Arial"/>
          <w:b/>
          <w:bCs/>
          <w:iCs/>
          <w:spacing w:val="4"/>
        </w:rPr>
        <w:t xml:space="preserve">  Why is O&amp;M Line 7 over $200,000 more in 2013?</w:t>
      </w:r>
      <w:r w:rsidR="0046504A" w:rsidRPr="00B0093D" w:rsidDel="0046504A">
        <w:rPr>
          <w:rFonts w:ascii="Arial" w:hAnsi="Arial" w:cs="Arial"/>
          <w:b/>
          <w:bCs/>
          <w:iCs/>
          <w:spacing w:val="4"/>
        </w:rPr>
        <w:t xml:space="preserve"> </w:t>
      </w:r>
      <w:r w:rsidR="005D21A0" w:rsidRPr="005D21A0">
        <w:rPr>
          <w:rFonts w:ascii="Arial" w:hAnsi="Arial" w:cs="Arial"/>
          <w:color w:val="000000"/>
        </w:rPr>
        <w:t xml:space="preserve">In 2012 the amount was negative due to how </w:t>
      </w:r>
      <w:r w:rsidR="0046504A">
        <w:rPr>
          <w:rFonts w:ascii="Arial" w:hAnsi="Arial" w:cs="Arial"/>
          <w:color w:val="000000"/>
        </w:rPr>
        <w:t>the</w:t>
      </w:r>
      <w:r w:rsidR="005D21A0" w:rsidRPr="005D21A0">
        <w:rPr>
          <w:rFonts w:ascii="Arial" w:hAnsi="Arial" w:cs="Arial"/>
          <w:color w:val="000000"/>
        </w:rPr>
        <w:t xml:space="preserve"> FERC Investigation settlement was recorded. </w:t>
      </w:r>
      <w:r w:rsidR="0046504A">
        <w:rPr>
          <w:rFonts w:ascii="Arial" w:hAnsi="Arial" w:cs="Arial"/>
          <w:color w:val="000000"/>
        </w:rPr>
        <w:t>A</w:t>
      </w:r>
      <w:r w:rsidR="005D21A0" w:rsidRPr="005D21A0">
        <w:rPr>
          <w:rFonts w:ascii="Arial" w:hAnsi="Arial" w:cs="Arial"/>
          <w:color w:val="000000"/>
        </w:rPr>
        <w:t>n estimated contingency of $1.0 million was booked</w:t>
      </w:r>
      <w:r w:rsidR="0046504A">
        <w:rPr>
          <w:rFonts w:ascii="Arial" w:hAnsi="Arial" w:cs="Arial"/>
          <w:color w:val="000000"/>
        </w:rPr>
        <w:t xml:space="preserve"> as an expense</w:t>
      </w:r>
      <w:r w:rsidR="005D21A0" w:rsidRPr="005D21A0">
        <w:rPr>
          <w:rFonts w:ascii="Arial" w:hAnsi="Arial" w:cs="Arial"/>
          <w:color w:val="000000"/>
        </w:rPr>
        <w:t xml:space="preserve">. In December, we </w:t>
      </w:r>
      <w:r w:rsidR="0046504A">
        <w:rPr>
          <w:rFonts w:ascii="Arial" w:hAnsi="Arial" w:cs="Arial"/>
          <w:color w:val="000000"/>
        </w:rPr>
        <w:t xml:space="preserve">booked </w:t>
      </w:r>
      <w:r w:rsidR="005D21A0" w:rsidRPr="005D21A0">
        <w:rPr>
          <w:rFonts w:ascii="Arial" w:hAnsi="Arial" w:cs="Arial"/>
          <w:color w:val="000000"/>
        </w:rPr>
        <w:t xml:space="preserve">the settlement </w:t>
      </w:r>
      <w:r w:rsidR="0046504A">
        <w:rPr>
          <w:rFonts w:ascii="Arial" w:hAnsi="Arial" w:cs="Arial"/>
          <w:color w:val="000000"/>
        </w:rPr>
        <w:t>amount of</w:t>
      </w:r>
      <w:r w:rsidR="005D21A0" w:rsidRPr="005D21A0">
        <w:rPr>
          <w:rFonts w:ascii="Arial" w:hAnsi="Arial" w:cs="Arial"/>
          <w:color w:val="000000"/>
        </w:rPr>
        <w:t xml:space="preserve"> $1</w:t>
      </w:r>
      <w:r w:rsidR="005D21A0">
        <w:rPr>
          <w:rFonts w:ascii="Arial" w:hAnsi="Arial" w:cs="Arial"/>
          <w:color w:val="000000"/>
        </w:rPr>
        <w:t xml:space="preserve">.5 million </w:t>
      </w:r>
      <w:r w:rsidR="0046504A">
        <w:rPr>
          <w:rFonts w:ascii="Arial" w:hAnsi="Arial" w:cs="Arial"/>
          <w:color w:val="000000"/>
        </w:rPr>
        <w:t>which resulted in a negative expense amount.</w:t>
      </w:r>
      <w:r w:rsidR="005D21A0" w:rsidRPr="005D21A0">
        <w:rPr>
          <w:rFonts w:ascii="Arial" w:hAnsi="Arial" w:cs="Arial"/>
          <w:color w:val="000000"/>
        </w:rPr>
        <w:t xml:space="preserve"> </w:t>
      </w:r>
    </w:p>
    <w:p w:rsidR="00613050" w:rsidRPr="00B0093D" w:rsidRDefault="00EB21A0">
      <w:pPr>
        <w:rPr>
          <w:rFonts w:ascii="Arial" w:hAnsi="Arial" w:cs="Arial"/>
          <w:b/>
        </w:rPr>
      </w:pPr>
      <w:proofErr w:type="gramStart"/>
      <w:r w:rsidRPr="00B0093D">
        <w:rPr>
          <w:rFonts w:ascii="Arial" w:hAnsi="Arial" w:cs="Arial"/>
          <w:b/>
        </w:rPr>
        <w:t>Question 3.</w:t>
      </w:r>
      <w:proofErr w:type="gramEnd"/>
      <w:r w:rsidRPr="00B0093D">
        <w:rPr>
          <w:rFonts w:ascii="Times New Roman" w:hAnsi="Times New Roman"/>
          <w:b/>
          <w:color w:val="1F497D"/>
        </w:rPr>
        <w:t xml:space="preserve"> </w:t>
      </w:r>
      <w:r w:rsidRPr="00B0093D">
        <w:rPr>
          <w:rFonts w:ascii="Arial" w:hAnsi="Arial" w:cs="Arial"/>
          <w:b/>
        </w:rPr>
        <w:t>What is O &amp; M Line 10 Transmission Lease Payments?  It was not there in 2011 or 2012</w:t>
      </w:r>
    </w:p>
    <w:p w:rsidR="00EB21A0" w:rsidRPr="00EB21A0" w:rsidRDefault="00EB21A0">
      <w:pPr>
        <w:rPr>
          <w:rFonts w:ascii="Arial" w:hAnsi="Arial" w:cs="Arial"/>
        </w:rPr>
      </w:pPr>
      <w:r>
        <w:rPr>
          <w:rFonts w:ascii="Arial" w:hAnsi="Arial" w:cs="Arial"/>
          <w:color w:val="000000"/>
        </w:rPr>
        <w:t>This</w:t>
      </w:r>
      <w:r w:rsidRPr="00EB21A0">
        <w:rPr>
          <w:rFonts w:ascii="Arial" w:hAnsi="Arial" w:cs="Arial"/>
          <w:color w:val="000000"/>
        </w:rPr>
        <w:t xml:space="preserve"> is an annual lease payment for Latham substation</w:t>
      </w:r>
      <w:r w:rsidR="005D21A0">
        <w:rPr>
          <w:rFonts w:ascii="Arial" w:hAnsi="Arial" w:cs="Arial"/>
          <w:color w:val="000000"/>
        </w:rPr>
        <w:t>.</w:t>
      </w:r>
      <w:r w:rsidR="0046504A">
        <w:rPr>
          <w:rFonts w:ascii="Arial" w:hAnsi="Arial" w:cs="Arial"/>
          <w:color w:val="000000"/>
        </w:rPr>
        <w:t xml:space="preserve">  This was inadvertently omitted in the previous year’s TFR’s. </w:t>
      </w:r>
      <w:r w:rsidRPr="00EB21A0">
        <w:rPr>
          <w:rFonts w:ascii="Arial" w:hAnsi="Arial" w:cs="Arial"/>
          <w:color w:val="000000"/>
        </w:rPr>
        <w:t xml:space="preserve"> </w:t>
      </w:r>
    </w:p>
    <w:sectPr w:rsidR="00EB21A0" w:rsidRPr="00EB2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FC"/>
    <w:rsid w:val="00034572"/>
    <w:rsid w:val="001A2762"/>
    <w:rsid w:val="00372182"/>
    <w:rsid w:val="0046504A"/>
    <w:rsid w:val="004F34C5"/>
    <w:rsid w:val="005D21A0"/>
    <w:rsid w:val="007F4C51"/>
    <w:rsid w:val="00832B8E"/>
    <w:rsid w:val="008E50DB"/>
    <w:rsid w:val="00A911DD"/>
    <w:rsid w:val="00B0093D"/>
    <w:rsid w:val="00C16EFC"/>
    <w:rsid w:val="00EB21A0"/>
    <w:rsid w:val="00F2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762"/>
    <w:rPr>
      <w:sz w:val="16"/>
      <w:szCs w:val="16"/>
    </w:rPr>
  </w:style>
  <w:style w:type="paragraph" w:styleId="CommentText">
    <w:name w:val="annotation text"/>
    <w:basedOn w:val="Normal"/>
    <w:link w:val="CommentTextChar"/>
    <w:uiPriority w:val="99"/>
    <w:semiHidden/>
    <w:unhideWhenUsed/>
    <w:rsid w:val="001A2762"/>
    <w:pPr>
      <w:spacing w:line="240" w:lineRule="auto"/>
    </w:pPr>
    <w:rPr>
      <w:sz w:val="20"/>
      <w:szCs w:val="20"/>
    </w:rPr>
  </w:style>
  <w:style w:type="character" w:customStyle="1" w:styleId="CommentTextChar">
    <w:name w:val="Comment Text Char"/>
    <w:basedOn w:val="DefaultParagraphFont"/>
    <w:link w:val="CommentText"/>
    <w:uiPriority w:val="99"/>
    <w:semiHidden/>
    <w:rsid w:val="001A2762"/>
    <w:rPr>
      <w:sz w:val="20"/>
      <w:szCs w:val="20"/>
    </w:rPr>
  </w:style>
  <w:style w:type="paragraph" w:styleId="CommentSubject">
    <w:name w:val="annotation subject"/>
    <w:basedOn w:val="CommentText"/>
    <w:next w:val="CommentText"/>
    <w:link w:val="CommentSubjectChar"/>
    <w:uiPriority w:val="99"/>
    <w:semiHidden/>
    <w:unhideWhenUsed/>
    <w:rsid w:val="001A2762"/>
    <w:rPr>
      <w:b/>
      <w:bCs/>
    </w:rPr>
  </w:style>
  <w:style w:type="character" w:customStyle="1" w:styleId="CommentSubjectChar">
    <w:name w:val="Comment Subject Char"/>
    <w:basedOn w:val="CommentTextChar"/>
    <w:link w:val="CommentSubject"/>
    <w:uiPriority w:val="99"/>
    <w:semiHidden/>
    <w:rsid w:val="001A2762"/>
    <w:rPr>
      <w:b/>
      <w:bCs/>
      <w:sz w:val="20"/>
      <w:szCs w:val="20"/>
    </w:rPr>
  </w:style>
  <w:style w:type="paragraph" w:styleId="BalloonText">
    <w:name w:val="Balloon Text"/>
    <w:basedOn w:val="Normal"/>
    <w:link w:val="BalloonTextChar"/>
    <w:uiPriority w:val="99"/>
    <w:semiHidden/>
    <w:unhideWhenUsed/>
    <w:rsid w:val="001A2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762"/>
    <w:rPr>
      <w:sz w:val="16"/>
      <w:szCs w:val="16"/>
    </w:rPr>
  </w:style>
  <w:style w:type="paragraph" w:styleId="CommentText">
    <w:name w:val="annotation text"/>
    <w:basedOn w:val="Normal"/>
    <w:link w:val="CommentTextChar"/>
    <w:uiPriority w:val="99"/>
    <w:semiHidden/>
    <w:unhideWhenUsed/>
    <w:rsid w:val="001A2762"/>
    <w:pPr>
      <w:spacing w:line="240" w:lineRule="auto"/>
    </w:pPr>
    <w:rPr>
      <w:sz w:val="20"/>
      <w:szCs w:val="20"/>
    </w:rPr>
  </w:style>
  <w:style w:type="character" w:customStyle="1" w:styleId="CommentTextChar">
    <w:name w:val="Comment Text Char"/>
    <w:basedOn w:val="DefaultParagraphFont"/>
    <w:link w:val="CommentText"/>
    <w:uiPriority w:val="99"/>
    <w:semiHidden/>
    <w:rsid w:val="001A2762"/>
    <w:rPr>
      <w:sz w:val="20"/>
      <w:szCs w:val="20"/>
    </w:rPr>
  </w:style>
  <w:style w:type="paragraph" w:styleId="CommentSubject">
    <w:name w:val="annotation subject"/>
    <w:basedOn w:val="CommentText"/>
    <w:next w:val="CommentText"/>
    <w:link w:val="CommentSubjectChar"/>
    <w:uiPriority w:val="99"/>
    <w:semiHidden/>
    <w:unhideWhenUsed/>
    <w:rsid w:val="001A2762"/>
    <w:rPr>
      <w:b/>
      <w:bCs/>
    </w:rPr>
  </w:style>
  <w:style w:type="character" w:customStyle="1" w:styleId="CommentSubjectChar">
    <w:name w:val="Comment Subject Char"/>
    <w:basedOn w:val="CommentTextChar"/>
    <w:link w:val="CommentSubject"/>
    <w:uiPriority w:val="99"/>
    <w:semiHidden/>
    <w:rsid w:val="001A2762"/>
    <w:rPr>
      <w:b/>
      <w:bCs/>
      <w:sz w:val="20"/>
      <w:szCs w:val="20"/>
    </w:rPr>
  </w:style>
  <w:style w:type="paragraph" w:styleId="BalloonText">
    <w:name w:val="Balloon Text"/>
    <w:basedOn w:val="Normal"/>
    <w:link w:val="BalloonTextChar"/>
    <w:uiPriority w:val="99"/>
    <w:semiHidden/>
    <w:unhideWhenUsed/>
    <w:rsid w:val="001A2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2539">
      <w:bodyDiv w:val="1"/>
      <w:marLeft w:val="0"/>
      <w:marRight w:val="0"/>
      <w:marTop w:val="0"/>
      <w:marBottom w:val="0"/>
      <w:divBdr>
        <w:top w:val="none" w:sz="0" w:space="0" w:color="auto"/>
        <w:left w:val="none" w:sz="0" w:space="0" w:color="auto"/>
        <w:bottom w:val="none" w:sz="0" w:space="0" w:color="auto"/>
        <w:right w:val="none" w:sz="0" w:space="0" w:color="auto"/>
      </w:divBdr>
    </w:div>
    <w:div w:id="550573829">
      <w:bodyDiv w:val="1"/>
      <w:marLeft w:val="0"/>
      <w:marRight w:val="0"/>
      <w:marTop w:val="0"/>
      <w:marBottom w:val="0"/>
      <w:divBdr>
        <w:top w:val="none" w:sz="0" w:space="0" w:color="auto"/>
        <w:left w:val="none" w:sz="0" w:space="0" w:color="auto"/>
        <w:bottom w:val="none" w:sz="0" w:space="0" w:color="auto"/>
        <w:right w:val="none" w:sz="0" w:space="0" w:color="auto"/>
      </w:divBdr>
    </w:div>
    <w:div w:id="13634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Westar Energy</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dj15824</dc:creator>
  <cp:lastModifiedBy>dj15824</cp:lastModifiedBy>
  <cp:revision>2</cp:revision>
  <dcterms:created xsi:type="dcterms:W3CDTF">2014-11-24T14:26:00Z</dcterms:created>
  <dcterms:modified xsi:type="dcterms:W3CDTF">2014-11-24T14:26:00Z</dcterms:modified>
</cp:coreProperties>
</file>