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ED" w:rsidRDefault="00F755BE" w:rsidP="00F66415">
      <w:pPr>
        <w:jc w:val="center"/>
        <w:rPr>
          <w:rFonts w:ascii="Century" w:hAnsi="Century"/>
          <w:b/>
          <w:color w:val="0070C0"/>
          <w:sz w:val="28"/>
          <w:szCs w:val="28"/>
        </w:rPr>
      </w:pPr>
      <w:r w:rsidRPr="009020DB">
        <w:rPr>
          <w:rFonts w:ascii="Century" w:hAnsi="Century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-85725</wp:posOffset>
            </wp:positionV>
            <wp:extent cx="1014730" cy="1172845"/>
            <wp:effectExtent l="0" t="0" r="0" b="0"/>
            <wp:wrapSquare wrapText="bothSides"/>
            <wp:docPr id="3" name="Picture 1" descr="C:\Users\bmattheisen\AppData\Local\Microsoft\Windows\Temporary Internet Files\Content.Outlook\681M0PLJ\W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ttheisen\AppData\Local\Microsoft\Windows\Temporary Internet Files\Content.Outlook\681M0PLJ\WM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D5A" w:rsidRPr="003543C4" w:rsidRDefault="00037D5A" w:rsidP="00F66415">
      <w:pPr>
        <w:jc w:val="center"/>
        <w:rPr>
          <w:rFonts w:ascii="Century" w:hAnsi="Century"/>
          <w:b/>
          <w:color w:val="0070C0"/>
          <w:sz w:val="28"/>
          <w:szCs w:val="28"/>
        </w:rPr>
      </w:pPr>
      <w:r w:rsidRPr="003543C4">
        <w:rPr>
          <w:rFonts w:ascii="Century" w:hAnsi="Century"/>
          <w:b/>
          <w:color w:val="0070C0"/>
          <w:sz w:val="28"/>
          <w:szCs w:val="28"/>
        </w:rPr>
        <w:t>WILLMAR MUNICIPAL</w:t>
      </w:r>
    </w:p>
    <w:p w:rsidR="009D1162" w:rsidRDefault="00037D5A" w:rsidP="00F66415">
      <w:pPr>
        <w:spacing w:line="240" w:lineRule="auto"/>
        <w:jc w:val="center"/>
        <w:rPr>
          <w:rFonts w:ascii="Century" w:hAnsi="Century"/>
          <w:b/>
          <w:color w:val="0070C0"/>
          <w:sz w:val="28"/>
          <w:szCs w:val="28"/>
        </w:rPr>
      </w:pPr>
      <w:r w:rsidRPr="003543C4">
        <w:rPr>
          <w:rFonts w:ascii="Century" w:hAnsi="Century"/>
          <w:b/>
          <w:color w:val="0070C0"/>
          <w:sz w:val="28"/>
          <w:szCs w:val="28"/>
        </w:rPr>
        <w:t>UTILITIES</w:t>
      </w:r>
    </w:p>
    <w:p w:rsidR="00580DE9" w:rsidRDefault="00580DE9" w:rsidP="00580DE9">
      <w:pPr>
        <w:spacing w:after="0" w:line="240" w:lineRule="auto"/>
      </w:pPr>
    </w:p>
    <w:p w:rsidR="00C51302" w:rsidRDefault="00C51302" w:rsidP="00C51302">
      <w:pPr>
        <w:autoSpaceDE w:val="0"/>
        <w:autoSpaceDN w:val="0"/>
        <w:adjustRightInd w:val="0"/>
        <w:jc w:val="center"/>
        <w:rPr>
          <w:rFonts w:ascii="Calibri Light" w:hAnsi="Calibri Light" w:cs="Calibri-Bold"/>
          <w:b/>
          <w:bCs/>
          <w:sz w:val="28"/>
        </w:rPr>
      </w:pPr>
      <w:r>
        <w:rPr>
          <w:rFonts w:ascii="Calibri Light" w:hAnsi="Calibri Light" w:cs="Calibri-Bold"/>
          <w:b/>
          <w:bCs/>
          <w:sz w:val="28"/>
        </w:rPr>
        <w:t xml:space="preserve">2016 </w:t>
      </w:r>
      <w:r w:rsidRPr="00046253">
        <w:rPr>
          <w:rFonts w:ascii="Calibri Light" w:hAnsi="Calibri Light" w:cs="Calibri-Bold"/>
          <w:b/>
          <w:bCs/>
          <w:sz w:val="28"/>
        </w:rPr>
        <w:t xml:space="preserve">Annual </w:t>
      </w:r>
      <w:r>
        <w:rPr>
          <w:rFonts w:ascii="Calibri Light" w:hAnsi="Calibri Light" w:cs="Calibri-Bold"/>
          <w:b/>
          <w:bCs/>
          <w:sz w:val="28"/>
        </w:rPr>
        <w:t>True-Up</w:t>
      </w:r>
      <w:r w:rsidRPr="00046253">
        <w:rPr>
          <w:rFonts w:ascii="Calibri Light" w:hAnsi="Calibri Light" w:cs="Calibri-Bold"/>
          <w:b/>
          <w:bCs/>
          <w:sz w:val="28"/>
        </w:rPr>
        <w:t xml:space="preserve"> Meeting</w:t>
      </w:r>
    </w:p>
    <w:p w:rsidR="00C51302" w:rsidRDefault="00C51302" w:rsidP="00C5130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-Bold"/>
          <w:b/>
          <w:bCs/>
          <w:sz w:val="24"/>
          <w:szCs w:val="24"/>
        </w:rPr>
        <w:t>Purpose</w:t>
      </w:r>
      <w:r w:rsidRPr="00C51302">
        <w:rPr>
          <w:rFonts w:asciiTheme="majorHAnsi" w:hAnsiTheme="majorHAnsi" w:cs="Calibri"/>
          <w:sz w:val="24"/>
          <w:szCs w:val="24"/>
        </w:rPr>
        <w:t>:</w:t>
      </w:r>
      <w:r w:rsidRPr="00C51302">
        <w:rPr>
          <w:rFonts w:asciiTheme="majorHAnsi" w:hAnsiTheme="majorHAnsi" w:cs="Calibri"/>
          <w:sz w:val="24"/>
          <w:szCs w:val="24"/>
        </w:rPr>
        <w:tab/>
        <w:t xml:space="preserve">Review 2016 Attachment O True-Up </w:t>
      </w: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HAnsi" w:hAnsiTheme="majorHAnsi" w:cs="Calibri"/>
          <w:sz w:val="24"/>
          <w:szCs w:val="24"/>
        </w:rPr>
      </w:pPr>
    </w:p>
    <w:p w:rsidR="00C51302" w:rsidRDefault="00C51302" w:rsidP="00C513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-Bold"/>
          <w:b/>
          <w:bCs/>
          <w:sz w:val="24"/>
          <w:szCs w:val="24"/>
        </w:rPr>
        <w:t>When</w:t>
      </w:r>
      <w:r w:rsidRPr="00C51302">
        <w:rPr>
          <w:rFonts w:asciiTheme="majorHAnsi" w:hAnsiTheme="majorHAnsi" w:cs="Calibri"/>
          <w:sz w:val="24"/>
          <w:szCs w:val="24"/>
        </w:rPr>
        <w:t xml:space="preserve">: </w:t>
      </w:r>
      <w:r w:rsidRPr="00C51302">
        <w:rPr>
          <w:rFonts w:asciiTheme="majorHAnsi" w:hAnsiTheme="majorHAnsi" w:cs="Calibri"/>
          <w:sz w:val="24"/>
          <w:szCs w:val="24"/>
        </w:rPr>
        <w:tab/>
      </w:r>
      <w:r w:rsidRPr="00C51302">
        <w:rPr>
          <w:rFonts w:asciiTheme="majorHAnsi" w:hAnsiTheme="majorHAnsi" w:cs="Calibri"/>
          <w:sz w:val="24"/>
          <w:szCs w:val="24"/>
        </w:rPr>
        <w:tab/>
        <w:t>Wednesday, August 30, 2017 at 2:00 p.m. CDT</w:t>
      </w: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C51302" w:rsidRPr="00C51302" w:rsidRDefault="00C51302" w:rsidP="00C51302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-Bold"/>
          <w:b/>
          <w:bCs/>
          <w:sz w:val="24"/>
          <w:szCs w:val="24"/>
        </w:rPr>
        <w:t>Where</w:t>
      </w:r>
      <w:r w:rsidRPr="00C51302">
        <w:rPr>
          <w:rFonts w:asciiTheme="majorHAnsi" w:hAnsiTheme="majorHAnsi" w:cs="Calibri"/>
          <w:sz w:val="24"/>
          <w:szCs w:val="24"/>
        </w:rPr>
        <w:t xml:space="preserve">: </w:t>
      </w:r>
      <w:r w:rsidRPr="00C51302">
        <w:rPr>
          <w:rFonts w:asciiTheme="majorHAnsi" w:hAnsiTheme="majorHAnsi" w:cs="Calibri"/>
          <w:sz w:val="24"/>
          <w:szCs w:val="24"/>
        </w:rPr>
        <w:tab/>
      </w:r>
      <w:r w:rsidRPr="00C51302">
        <w:rPr>
          <w:rFonts w:asciiTheme="majorHAnsi" w:hAnsiTheme="majorHAnsi" w:cs="Calibri"/>
          <w:sz w:val="24"/>
          <w:szCs w:val="24"/>
        </w:rPr>
        <w:t>In person:</w:t>
      </w:r>
    </w:p>
    <w:p w:rsidR="00C51302" w:rsidRPr="00C51302" w:rsidRDefault="00C51302" w:rsidP="00C51302">
      <w:pPr>
        <w:spacing w:after="0" w:line="240" w:lineRule="auto"/>
        <w:ind w:left="720" w:firstLine="720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"/>
          <w:sz w:val="24"/>
          <w:szCs w:val="24"/>
        </w:rPr>
        <w:t>Willmar Municipal Utilities</w:t>
      </w:r>
    </w:p>
    <w:p w:rsidR="00C51302" w:rsidRPr="00C51302" w:rsidRDefault="00C51302" w:rsidP="00C5130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51302">
        <w:rPr>
          <w:rFonts w:asciiTheme="majorHAnsi" w:hAnsiTheme="majorHAnsi" w:cs="Calibri"/>
          <w:sz w:val="24"/>
          <w:szCs w:val="24"/>
        </w:rPr>
        <w:tab/>
      </w:r>
      <w:r w:rsidRPr="00C51302">
        <w:rPr>
          <w:rFonts w:asciiTheme="majorHAnsi" w:hAnsiTheme="majorHAnsi" w:cs="Calibri"/>
          <w:sz w:val="24"/>
          <w:szCs w:val="24"/>
        </w:rPr>
        <w:tab/>
        <w:t>Auditorium</w:t>
      </w: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sz w:val="24"/>
          <w:szCs w:val="24"/>
        </w:rPr>
      </w:pPr>
      <w:r w:rsidRPr="00C51302">
        <w:rPr>
          <w:rFonts w:asciiTheme="majorHAnsi" w:hAnsiTheme="majorHAnsi" w:cs="Arial"/>
          <w:sz w:val="24"/>
          <w:szCs w:val="24"/>
        </w:rPr>
        <w:t>700 Litchfield Ave SW</w:t>
      </w:r>
    </w:p>
    <w:p w:rsidR="00C51302" w:rsidRDefault="00C51302" w:rsidP="00C513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sz w:val="24"/>
          <w:szCs w:val="24"/>
        </w:rPr>
      </w:pPr>
      <w:r w:rsidRPr="00C51302">
        <w:rPr>
          <w:rFonts w:asciiTheme="majorHAnsi" w:hAnsiTheme="majorHAnsi" w:cs="Arial"/>
          <w:sz w:val="24"/>
          <w:szCs w:val="24"/>
        </w:rPr>
        <w:t>Willmar, MN 56201</w:t>
      </w: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Arial"/>
          <w:sz w:val="24"/>
          <w:szCs w:val="24"/>
        </w:rPr>
      </w:pPr>
    </w:p>
    <w:p w:rsidR="00C51302" w:rsidRDefault="00C51302" w:rsidP="00C513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-Bold"/>
          <w:b/>
          <w:bCs/>
          <w:sz w:val="24"/>
          <w:szCs w:val="24"/>
        </w:rPr>
        <w:t>Webcast:</w:t>
      </w:r>
      <w:r w:rsidRPr="00C51302">
        <w:rPr>
          <w:rFonts w:asciiTheme="majorHAnsi" w:hAnsiTheme="majorHAnsi" w:cs="Calibri-Bold"/>
          <w:b/>
          <w:bCs/>
          <w:sz w:val="24"/>
          <w:szCs w:val="24"/>
        </w:rPr>
        <w:tab/>
      </w:r>
      <w:r w:rsidRPr="00C51302">
        <w:rPr>
          <w:rFonts w:asciiTheme="majorHAnsi" w:hAnsiTheme="majorHAnsi" w:cs="Calibri"/>
          <w:sz w:val="24"/>
          <w:szCs w:val="24"/>
        </w:rPr>
        <w:t xml:space="preserve">Join from PC, Mac, Linux, iOS or Android: </w:t>
      </w:r>
      <w:hyperlink r:id="rId9" w:history="1">
        <w:r w:rsidRPr="00C51302">
          <w:rPr>
            <w:rStyle w:val="Hyperlink"/>
            <w:rFonts w:asciiTheme="majorHAnsi" w:hAnsiTheme="majorHAnsi" w:cs="Calibri"/>
            <w:sz w:val="24"/>
            <w:szCs w:val="24"/>
          </w:rPr>
          <w:t>https://zoom.us/j/2231231661</w:t>
        </w:r>
      </w:hyperlink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C51302" w:rsidRDefault="00C51302" w:rsidP="00C5130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"/>
          <w:sz w:val="24"/>
          <w:szCs w:val="24"/>
        </w:rPr>
        <w:t>Or iPhone one-tap (US Toll):  +16465687788, 2231231661# or +14157629988, 2231231661#</w:t>
      </w: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sz w:val="24"/>
          <w:szCs w:val="24"/>
        </w:rPr>
      </w:pP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"/>
          <w:sz w:val="24"/>
          <w:szCs w:val="24"/>
        </w:rPr>
        <w:t>Or Telephone:</w:t>
      </w: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"/>
          <w:sz w:val="24"/>
          <w:szCs w:val="24"/>
        </w:rPr>
        <w:t xml:space="preserve">   </w:t>
      </w:r>
      <w:r w:rsidRPr="00C51302">
        <w:rPr>
          <w:rFonts w:asciiTheme="majorHAnsi" w:hAnsiTheme="majorHAnsi" w:cs="Calibri"/>
          <w:sz w:val="24"/>
          <w:szCs w:val="24"/>
        </w:rPr>
        <w:tab/>
      </w:r>
      <w:r w:rsidRPr="00C51302">
        <w:rPr>
          <w:rFonts w:asciiTheme="majorHAnsi" w:hAnsiTheme="majorHAnsi" w:cs="Calibri"/>
          <w:sz w:val="24"/>
          <w:szCs w:val="24"/>
        </w:rPr>
        <w:tab/>
        <w:t>Dial: +1 646 568 7788 (US Toll) or +1 415 762 9988 (US Toll)</w:t>
      </w: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"/>
          <w:sz w:val="24"/>
          <w:szCs w:val="24"/>
        </w:rPr>
        <w:t xml:space="preserve">    </w:t>
      </w:r>
      <w:r w:rsidRPr="00C51302">
        <w:rPr>
          <w:rFonts w:asciiTheme="majorHAnsi" w:hAnsiTheme="majorHAnsi" w:cs="Calibri"/>
          <w:sz w:val="24"/>
          <w:szCs w:val="24"/>
        </w:rPr>
        <w:tab/>
      </w:r>
      <w:r w:rsidRPr="00C51302">
        <w:rPr>
          <w:rFonts w:asciiTheme="majorHAnsi" w:hAnsiTheme="majorHAnsi" w:cs="Calibri"/>
          <w:sz w:val="24"/>
          <w:szCs w:val="24"/>
        </w:rPr>
        <w:tab/>
        <w:t>Meeting ID: 223 123 1661</w:t>
      </w:r>
    </w:p>
    <w:p w:rsidR="00C51302" w:rsidRDefault="00C51302" w:rsidP="00C5130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"/>
          <w:sz w:val="24"/>
          <w:szCs w:val="24"/>
        </w:rPr>
        <w:t xml:space="preserve">International numbers available: </w:t>
      </w:r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sz w:val="24"/>
          <w:szCs w:val="24"/>
        </w:rPr>
      </w:pPr>
      <w:hyperlink r:id="rId10" w:history="1">
        <w:r w:rsidRPr="00C51302">
          <w:rPr>
            <w:rStyle w:val="Hyperlink"/>
            <w:rFonts w:asciiTheme="majorHAnsi" w:hAnsiTheme="majorHAnsi" w:cs="Calibri"/>
            <w:sz w:val="24"/>
            <w:szCs w:val="24"/>
          </w:rPr>
          <w:t>https://zoom.us/zoomconference?m=TLmL-_LmMaUkOL7-WrXTYYpccaCCt9Pz</w:t>
        </w:r>
      </w:hyperlink>
    </w:p>
    <w:p w:rsidR="00C51302" w:rsidRPr="00C51302" w:rsidRDefault="00C51302" w:rsidP="00C5130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Theme="majorHAnsi" w:hAnsiTheme="majorHAnsi" w:cs="Calibri"/>
          <w:sz w:val="24"/>
          <w:szCs w:val="24"/>
        </w:rPr>
      </w:pPr>
      <w:r w:rsidRPr="00C51302">
        <w:rPr>
          <w:rFonts w:asciiTheme="majorHAnsi" w:hAnsiTheme="majorHAnsi" w:cs="Calibri-Bold"/>
          <w:bCs/>
          <w:sz w:val="24"/>
          <w:szCs w:val="24"/>
        </w:rPr>
        <w:t xml:space="preserve">   </w:t>
      </w:r>
      <w:r w:rsidRPr="00C51302">
        <w:rPr>
          <w:rFonts w:asciiTheme="majorHAnsi" w:hAnsiTheme="majorHAnsi" w:cs="Calibri-Bold"/>
          <w:bCs/>
          <w:sz w:val="24"/>
          <w:szCs w:val="24"/>
        </w:rPr>
        <w:tab/>
      </w:r>
      <w:r w:rsidRPr="00C51302">
        <w:rPr>
          <w:rFonts w:asciiTheme="majorHAnsi" w:hAnsiTheme="majorHAnsi" w:cs="Calibri-Bold"/>
          <w:b/>
          <w:bCs/>
          <w:sz w:val="24"/>
          <w:szCs w:val="24"/>
        </w:rPr>
        <w:tab/>
      </w:r>
    </w:p>
    <w:p w:rsidR="007A734B" w:rsidRDefault="007A734B" w:rsidP="00C51302">
      <w:pPr>
        <w:spacing w:after="0" w:line="240" w:lineRule="auto"/>
        <w:rPr>
          <w:rFonts w:asciiTheme="majorHAnsi" w:hAnsiTheme="majorHAnsi"/>
          <w:sz w:val="24"/>
        </w:rPr>
      </w:pPr>
      <w:r w:rsidRPr="007A734B">
        <w:rPr>
          <w:rFonts w:asciiTheme="majorHAnsi" w:hAnsiTheme="majorHAnsi"/>
          <w:sz w:val="24"/>
        </w:rPr>
        <w:t>Pursuant to the updated formula rate protocols established in FERC Docket No. ER1</w:t>
      </w:r>
      <w:r w:rsidR="00A52D2B">
        <w:rPr>
          <w:rFonts w:asciiTheme="majorHAnsi" w:hAnsiTheme="majorHAnsi"/>
          <w:sz w:val="24"/>
        </w:rPr>
        <w:t>6</w:t>
      </w:r>
      <w:r w:rsidRPr="007A734B">
        <w:rPr>
          <w:rFonts w:asciiTheme="majorHAnsi" w:hAnsiTheme="majorHAnsi"/>
          <w:sz w:val="24"/>
        </w:rPr>
        <w:t>-</w:t>
      </w:r>
      <w:r w:rsidR="00A52D2B">
        <w:rPr>
          <w:rFonts w:asciiTheme="majorHAnsi" w:hAnsiTheme="majorHAnsi"/>
          <w:sz w:val="24"/>
        </w:rPr>
        <w:t>18-000</w:t>
      </w:r>
      <w:r w:rsidRPr="007A734B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Willmar Municipal Utilities (WMU)</w:t>
      </w:r>
      <w:r w:rsidRPr="007A734B">
        <w:rPr>
          <w:rFonts w:asciiTheme="majorHAnsi" w:hAnsiTheme="majorHAnsi"/>
          <w:sz w:val="24"/>
        </w:rPr>
        <w:t xml:space="preserve"> must calculate and post its formula rate calculations, supporting documentation, work papers, and the Annual True-Up for the previous rate year by June 1 of each year. </w:t>
      </w:r>
      <w:bookmarkStart w:id="0" w:name="_GoBack"/>
      <w:bookmarkEnd w:id="0"/>
      <w:r w:rsidRPr="007A734B">
        <w:rPr>
          <w:rFonts w:asciiTheme="majorHAnsi" w:hAnsiTheme="majorHAnsi"/>
          <w:sz w:val="24"/>
        </w:rPr>
        <w:t xml:space="preserve">In addition, </w:t>
      </w:r>
      <w:r>
        <w:rPr>
          <w:rFonts w:asciiTheme="majorHAnsi" w:hAnsiTheme="majorHAnsi"/>
          <w:sz w:val="24"/>
        </w:rPr>
        <w:t>WMU</w:t>
      </w:r>
      <w:r w:rsidRPr="007A734B">
        <w:rPr>
          <w:rFonts w:asciiTheme="majorHAnsi" w:hAnsiTheme="majorHAnsi"/>
          <w:sz w:val="24"/>
        </w:rPr>
        <w:t xml:space="preserve"> is required to hold an open meeting among Interested Parties by September 1 of each year to discuss this posting.  </w:t>
      </w:r>
    </w:p>
    <w:p w:rsidR="007A734B" w:rsidRPr="007A734B" w:rsidRDefault="007A734B" w:rsidP="00C51302">
      <w:pPr>
        <w:spacing w:after="0" w:line="240" w:lineRule="auto"/>
        <w:rPr>
          <w:rFonts w:asciiTheme="majorHAnsi" w:hAnsiTheme="majorHAnsi" w:cs="Calibri"/>
          <w:sz w:val="28"/>
          <w:szCs w:val="24"/>
        </w:rPr>
      </w:pPr>
    </w:p>
    <w:p w:rsidR="001143AB" w:rsidRDefault="00C51302" w:rsidP="007A734B">
      <w:pPr>
        <w:spacing w:after="0" w:line="240" w:lineRule="auto"/>
      </w:pPr>
      <w:r w:rsidRPr="00C51302">
        <w:rPr>
          <w:rFonts w:asciiTheme="majorHAnsi" w:hAnsiTheme="majorHAnsi" w:cs="Calibri"/>
          <w:sz w:val="24"/>
          <w:szCs w:val="24"/>
        </w:rPr>
        <w:t>The 2016 Attachment O True-Up information will be posted on the MISO link prior to the meeting:</w:t>
      </w:r>
      <w:r w:rsidR="007A734B">
        <w:rPr>
          <w:rFonts w:asciiTheme="majorHAnsi" w:hAnsiTheme="majorHAnsi"/>
          <w:color w:val="0033CC"/>
          <w:sz w:val="24"/>
          <w:szCs w:val="24"/>
        </w:rPr>
        <w:t xml:space="preserve"> </w:t>
      </w:r>
      <w:hyperlink r:id="rId11" w:history="1">
        <w:r w:rsidR="007A734B" w:rsidRPr="00186EC7">
          <w:rPr>
            <w:rStyle w:val="Hyperlink"/>
            <w:rFonts w:asciiTheme="majorHAnsi" w:hAnsiTheme="majorHAnsi"/>
            <w:sz w:val="24"/>
            <w:szCs w:val="24"/>
          </w:rPr>
          <w:t>https://www.misoenergy.org/MarketsOperations/TransmissionSettlements/Pages/TransmissionOwnerRateData.aspx</w:t>
        </w:r>
      </w:hyperlink>
      <w:r w:rsidR="00F755BE">
        <w:tab/>
      </w:r>
    </w:p>
    <w:p w:rsidR="007A734B" w:rsidRPr="007A734B" w:rsidRDefault="007A734B" w:rsidP="007A734B">
      <w:pPr>
        <w:spacing w:after="0" w:line="240" w:lineRule="auto"/>
        <w:rPr>
          <w:rFonts w:asciiTheme="majorHAnsi" w:hAnsiTheme="majorHAnsi"/>
          <w:color w:val="0033CC"/>
          <w:sz w:val="24"/>
          <w:szCs w:val="24"/>
        </w:rPr>
      </w:pPr>
    </w:p>
    <w:p w:rsidR="007A734B" w:rsidRPr="007A734B" w:rsidRDefault="007A734B" w:rsidP="007A734B">
      <w:pPr>
        <w:spacing w:after="0" w:line="240" w:lineRule="auto"/>
        <w:rPr>
          <w:rFonts w:asciiTheme="majorHAnsi" w:hAnsiTheme="majorHAnsi"/>
          <w:color w:val="0033CC"/>
          <w:sz w:val="28"/>
          <w:szCs w:val="24"/>
        </w:rPr>
      </w:pPr>
      <w:r w:rsidRPr="007A734B">
        <w:rPr>
          <w:rFonts w:asciiTheme="majorHAnsi" w:hAnsiTheme="majorHAnsi"/>
          <w:sz w:val="24"/>
        </w:rPr>
        <w:t xml:space="preserve">At your earliest convenience, RSVP to Michelle Marotzke at </w:t>
      </w:r>
      <w:hyperlink r:id="rId12" w:history="1">
        <w:r w:rsidRPr="007A734B">
          <w:rPr>
            <w:rStyle w:val="Hyperlink"/>
            <w:rFonts w:asciiTheme="majorHAnsi" w:hAnsiTheme="majorHAnsi"/>
            <w:sz w:val="24"/>
          </w:rPr>
          <w:t>mmarotzke@wmu.willmar.mn.us</w:t>
        </w:r>
      </w:hyperlink>
      <w:r w:rsidRPr="007A734B">
        <w:rPr>
          <w:rFonts w:asciiTheme="majorHAnsi" w:hAnsiTheme="majorHAnsi"/>
          <w:sz w:val="24"/>
        </w:rPr>
        <w:t xml:space="preserve"> and please state whether you will be attending the meeting in person or via teleconference (directions above).</w:t>
      </w:r>
    </w:p>
    <w:sectPr w:rsidR="007A734B" w:rsidRPr="007A734B" w:rsidSect="007A734B">
      <w:footerReference w:type="default" r:id="rId13"/>
      <w:pgSz w:w="12240" w:h="15840"/>
      <w:pgMar w:top="720" w:right="1440" w:bottom="720" w:left="144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1F" w:rsidRDefault="00B51B1F" w:rsidP="009020DB">
      <w:pPr>
        <w:spacing w:after="0" w:line="240" w:lineRule="auto"/>
      </w:pPr>
      <w:r>
        <w:separator/>
      </w:r>
    </w:p>
  </w:endnote>
  <w:endnote w:type="continuationSeparator" w:id="0">
    <w:p w:rsidR="00B51B1F" w:rsidRDefault="00B51B1F" w:rsidP="0090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F3" w:rsidRDefault="00BC2B44" w:rsidP="00F755BE">
    <w:pPr>
      <w:pStyle w:val="Footer"/>
      <w:spacing w:line="240" w:lineRule="auto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-335125</wp:posOffset>
          </wp:positionH>
          <wp:positionV relativeFrom="paragraph">
            <wp:posOffset>322174</wp:posOffset>
          </wp:positionV>
          <wp:extent cx="1261905" cy="471383"/>
          <wp:effectExtent l="0" t="0" r="0" b="5080"/>
          <wp:wrapNone/>
          <wp:docPr id="6" name="Picture 6" descr="C:\Users\jjohnson\Pictures\RP3 LOGO for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ohnson\Pictures\RP3 LOGO for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77"/>
                  <a:stretch>
                    <a:fillRect/>
                  </a:stretch>
                </pic:blipFill>
                <pic:spPr bwMode="auto">
                  <a:xfrm>
                    <a:off x="0" y="0"/>
                    <a:ext cx="1261905" cy="47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5B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216535</wp:posOffset>
          </wp:positionV>
          <wp:extent cx="342900" cy="537845"/>
          <wp:effectExtent l="0" t="0" r="0" b="0"/>
          <wp:wrapNone/>
          <wp:docPr id="7" name="Picture 7" descr="Willmar All-America 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llmar All-America 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7F3" w:rsidRPr="009020DB" w:rsidRDefault="005E07F3" w:rsidP="009020DB">
    <w:pPr>
      <w:pStyle w:val="Footer"/>
      <w:spacing w:after="0" w:line="240" w:lineRule="auto"/>
      <w:jc w:val="center"/>
      <w:rPr>
        <w:rFonts w:ascii="Century" w:hAnsi="Century"/>
        <w:sz w:val="17"/>
        <w:szCs w:val="17"/>
      </w:rPr>
    </w:pPr>
    <w:r w:rsidRPr="009020DB">
      <w:rPr>
        <w:rFonts w:ascii="Century" w:hAnsi="Century"/>
        <w:sz w:val="17"/>
        <w:szCs w:val="17"/>
      </w:rPr>
      <w:t>700 SW LITCHFIELD AVENUE· P.O. BOX 937 · WILLMAR, MN 56201</w:t>
    </w:r>
  </w:p>
  <w:p w:rsidR="00F755BE" w:rsidRDefault="005E07F3" w:rsidP="009020DB">
    <w:pPr>
      <w:pStyle w:val="Footer"/>
      <w:spacing w:after="0" w:line="240" w:lineRule="auto"/>
      <w:jc w:val="center"/>
      <w:rPr>
        <w:rFonts w:ascii="Century" w:hAnsi="Century"/>
        <w:sz w:val="17"/>
        <w:szCs w:val="17"/>
      </w:rPr>
    </w:pPr>
    <w:r w:rsidRPr="009020DB">
      <w:rPr>
        <w:rFonts w:ascii="Century" w:hAnsi="Century"/>
        <w:sz w:val="17"/>
        <w:szCs w:val="17"/>
      </w:rPr>
      <w:t xml:space="preserve">PHONE:  (320)235-4422 · FAX:  (320)235-3980   </w:t>
    </w:r>
  </w:p>
  <w:p w:rsidR="005E07F3" w:rsidRDefault="005E07F3" w:rsidP="009020DB">
    <w:pPr>
      <w:pStyle w:val="Footer"/>
      <w:spacing w:after="0" w:line="240" w:lineRule="auto"/>
      <w:jc w:val="center"/>
      <w:rPr>
        <w:rFonts w:ascii="Century" w:hAnsi="Century"/>
        <w:sz w:val="17"/>
        <w:szCs w:val="17"/>
      </w:rPr>
    </w:pPr>
    <w:r w:rsidRPr="009020DB">
      <w:rPr>
        <w:rFonts w:ascii="Century" w:hAnsi="Century"/>
        <w:sz w:val="17"/>
        <w:szCs w:val="17"/>
      </w:rPr>
      <w:t xml:space="preserve">EMAIL:  </w:t>
    </w:r>
    <w:hyperlink r:id="rId3" w:history="1">
      <w:r w:rsidR="00F755BE" w:rsidRPr="003A3D3E">
        <w:rPr>
          <w:rStyle w:val="Hyperlink"/>
          <w:rFonts w:ascii="Century" w:hAnsi="Century"/>
          <w:sz w:val="17"/>
          <w:szCs w:val="17"/>
        </w:rPr>
        <w:t>wmu@wmu.willmar.mn.us</w:t>
      </w:r>
    </w:hyperlink>
    <w:r w:rsidR="00F755BE">
      <w:rPr>
        <w:rFonts w:ascii="Century" w:hAnsi="Century"/>
        <w:sz w:val="17"/>
        <w:szCs w:val="17"/>
      </w:rPr>
      <w:t xml:space="preserve"> </w:t>
    </w:r>
  </w:p>
  <w:p w:rsidR="00F755BE" w:rsidRPr="009020DB" w:rsidRDefault="00F755BE" w:rsidP="009020DB">
    <w:pPr>
      <w:pStyle w:val="Footer"/>
      <w:spacing w:after="0" w:line="240" w:lineRule="auto"/>
      <w:jc w:val="center"/>
      <w:rPr>
        <w:rFonts w:ascii="Century" w:hAnsi="Century"/>
      </w:rPr>
    </w:pPr>
    <w:r>
      <w:rPr>
        <w:rFonts w:ascii="Century" w:hAnsi="Century"/>
        <w:sz w:val="17"/>
        <w:szCs w:val="17"/>
      </w:rPr>
      <w:t xml:space="preserve">VISIT US AT:   </w:t>
    </w:r>
    <w:hyperlink r:id="rId4" w:history="1">
      <w:r w:rsidRPr="003A3D3E">
        <w:rPr>
          <w:rStyle w:val="Hyperlink"/>
          <w:rFonts w:ascii="Century" w:hAnsi="Century"/>
          <w:sz w:val="17"/>
          <w:szCs w:val="17"/>
        </w:rPr>
        <w:t>www.wmu.willmar.mn.us</w:t>
      </w:r>
    </w:hyperlink>
  </w:p>
  <w:p w:rsidR="005E07F3" w:rsidRDefault="005E07F3" w:rsidP="009020DB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1F" w:rsidRDefault="00B51B1F" w:rsidP="009020DB">
      <w:pPr>
        <w:spacing w:after="0" w:line="240" w:lineRule="auto"/>
      </w:pPr>
      <w:r>
        <w:separator/>
      </w:r>
    </w:p>
  </w:footnote>
  <w:footnote w:type="continuationSeparator" w:id="0">
    <w:p w:rsidR="00B51B1F" w:rsidRDefault="00B51B1F" w:rsidP="0090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93288"/>
    <w:multiLevelType w:val="hybridMultilevel"/>
    <w:tmpl w:val="A47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5A"/>
    <w:rsid w:val="00001EC8"/>
    <w:rsid w:val="00037D5A"/>
    <w:rsid w:val="0008208E"/>
    <w:rsid w:val="00084758"/>
    <w:rsid w:val="00102E0B"/>
    <w:rsid w:val="0010674D"/>
    <w:rsid w:val="001143AB"/>
    <w:rsid w:val="00130B9E"/>
    <w:rsid w:val="00136246"/>
    <w:rsid w:val="0013665B"/>
    <w:rsid w:val="001972C7"/>
    <w:rsid w:val="001B2BDF"/>
    <w:rsid w:val="002214D6"/>
    <w:rsid w:val="002B2813"/>
    <w:rsid w:val="002D5A38"/>
    <w:rsid w:val="002D6BEB"/>
    <w:rsid w:val="0030005C"/>
    <w:rsid w:val="003543C4"/>
    <w:rsid w:val="00356873"/>
    <w:rsid w:val="00371248"/>
    <w:rsid w:val="003D76CC"/>
    <w:rsid w:val="00420BA1"/>
    <w:rsid w:val="004A78ED"/>
    <w:rsid w:val="004E2A79"/>
    <w:rsid w:val="004E418E"/>
    <w:rsid w:val="00551F7A"/>
    <w:rsid w:val="00580DE9"/>
    <w:rsid w:val="005B437F"/>
    <w:rsid w:val="005E07F3"/>
    <w:rsid w:val="006056EF"/>
    <w:rsid w:val="00647F02"/>
    <w:rsid w:val="00670FA0"/>
    <w:rsid w:val="006858C3"/>
    <w:rsid w:val="00691B6C"/>
    <w:rsid w:val="006E338B"/>
    <w:rsid w:val="007275A1"/>
    <w:rsid w:val="007340C1"/>
    <w:rsid w:val="007A3ECA"/>
    <w:rsid w:val="007A734B"/>
    <w:rsid w:val="007B2EAE"/>
    <w:rsid w:val="007F4C8D"/>
    <w:rsid w:val="00845F08"/>
    <w:rsid w:val="00854C4D"/>
    <w:rsid w:val="00872089"/>
    <w:rsid w:val="009020DB"/>
    <w:rsid w:val="00917B27"/>
    <w:rsid w:val="00962024"/>
    <w:rsid w:val="009A6196"/>
    <w:rsid w:val="009C3350"/>
    <w:rsid w:val="009D1162"/>
    <w:rsid w:val="00A52D2B"/>
    <w:rsid w:val="00AE1AEF"/>
    <w:rsid w:val="00AE2847"/>
    <w:rsid w:val="00B006AB"/>
    <w:rsid w:val="00B0185A"/>
    <w:rsid w:val="00B12E64"/>
    <w:rsid w:val="00B5062D"/>
    <w:rsid w:val="00B51B1F"/>
    <w:rsid w:val="00B637A2"/>
    <w:rsid w:val="00B6474A"/>
    <w:rsid w:val="00BA78B8"/>
    <w:rsid w:val="00BC2B44"/>
    <w:rsid w:val="00BD1437"/>
    <w:rsid w:val="00C02D69"/>
    <w:rsid w:val="00C1244A"/>
    <w:rsid w:val="00C24CB0"/>
    <w:rsid w:val="00C25EE5"/>
    <w:rsid w:val="00C51302"/>
    <w:rsid w:val="00C60F6F"/>
    <w:rsid w:val="00C9363B"/>
    <w:rsid w:val="00CA25FE"/>
    <w:rsid w:val="00D208D9"/>
    <w:rsid w:val="00D31029"/>
    <w:rsid w:val="00D558C0"/>
    <w:rsid w:val="00DC4B09"/>
    <w:rsid w:val="00DD7FC8"/>
    <w:rsid w:val="00E247CF"/>
    <w:rsid w:val="00E4203B"/>
    <w:rsid w:val="00E6324C"/>
    <w:rsid w:val="00E91DB5"/>
    <w:rsid w:val="00EA3206"/>
    <w:rsid w:val="00F05D6C"/>
    <w:rsid w:val="00F111C2"/>
    <w:rsid w:val="00F66415"/>
    <w:rsid w:val="00F755BE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32D7F2D-1F5B-4ABC-9FB4-88B7DE6E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0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0D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020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0DB"/>
    <w:rPr>
      <w:sz w:val="22"/>
      <w:szCs w:val="22"/>
    </w:rPr>
  </w:style>
  <w:style w:type="character" w:styleId="Hyperlink">
    <w:name w:val="Hyperlink"/>
    <w:semiHidden/>
    <w:rsid w:val="009020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arotzke@wmu.willmar.m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oenergy.org/MarketsOperations/TransmissionSettlements/Pages/TransmissionOwnerRateData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zoomconference?m=TLmL-_LmMaUkOL7-WrXTYYpccaCCt9P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223123166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mu@wmu.willmar.mn.u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wmu.willmar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8006-82E1-45DF-9286-C6D6E297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Links>
    <vt:vector size="6" baseType="variant"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mailto:WMU@WMU.WILLMAR.MN.US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Mattheisen</dc:creator>
  <cp:keywords/>
  <cp:lastModifiedBy>Michelle Marotzke</cp:lastModifiedBy>
  <cp:revision>4</cp:revision>
  <cp:lastPrinted>2014-06-11T20:08:00Z</cp:lastPrinted>
  <dcterms:created xsi:type="dcterms:W3CDTF">2017-08-08T18:48:00Z</dcterms:created>
  <dcterms:modified xsi:type="dcterms:W3CDTF">2017-08-08T19:55:00Z</dcterms:modified>
</cp:coreProperties>
</file>