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7D586" w14:textId="6458D828" w:rsidR="00C668CF" w:rsidRPr="00104836" w:rsidRDefault="00C668CF" w:rsidP="000C7B10">
      <w:pPr>
        <w:pStyle w:val="BodyText"/>
        <w:rPr>
          <w:rFonts w:asciiTheme="minorHAnsi" w:hAnsiTheme="minorHAnsi" w:cstheme="minorHAnsi"/>
        </w:rPr>
      </w:pPr>
    </w:p>
    <w:p w14:paraId="3D276267" w14:textId="77777777" w:rsidR="00C668CF" w:rsidRPr="00104836" w:rsidRDefault="00C668CF" w:rsidP="000C7B10">
      <w:pPr>
        <w:pStyle w:val="BodyText"/>
        <w:rPr>
          <w:rFonts w:asciiTheme="minorHAnsi" w:hAnsiTheme="minorHAnsi" w:cstheme="minorHAnsi"/>
        </w:rPr>
      </w:pPr>
    </w:p>
    <w:p w14:paraId="2AF6D266" w14:textId="77777777" w:rsidR="00C668CF" w:rsidRPr="00104836" w:rsidRDefault="00C668CF" w:rsidP="000C7B10">
      <w:pPr>
        <w:pStyle w:val="BodyText"/>
        <w:rPr>
          <w:rFonts w:asciiTheme="minorHAnsi" w:hAnsiTheme="minorHAnsi" w:cstheme="minorHAnsi"/>
          <w:noProof/>
        </w:rPr>
      </w:pPr>
    </w:p>
    <w:p w14:paraId="59F269BF" w14:textId="77777777" w:rsidR="00C668CF" w:rsidRPr="00104836" w:rsidRDefault="00C668CF" w:rsidP="000C7B10">
      <w:pPr>
        <w:pStyle w:val="BodyText"/>
        <w:rPr>
          <w:rFonts w:asciiTheme="minorHAnsi" w:hAnsiTheme="minorHAnsi" w:cstheme="minorHAnsi"/>
        </w:rPr>
      </w:pPr>
    </w:p>
    <w:p w14:paraId="43CFA44C" w14:textId="77777777" w:rsidR="00910B0C" w:rsidRPr="00104836" w:rsidRDefault="00910B0C" w:rsidP="000C7B10">
      <w:pPr>
        <w:pStyle w:val="BodyText"/>
        <w:rPr>
          <w:rFonts w:asciiTheme="minorHAnsi" w:hAnsiTheme="minorHAnsi" w:cstheme="minorHAnsi"/>
        </w:rPr>
      </w:pPr>
    </w:p>
    <w:p w14:paraId="0FDEBE45" w14:textId="77777777" w:rsidR="00910B0C" w:rsidRPr="00104836" w:rsidRDefault="00910B0C" w:rsidP="000C7B10">
      <w:pPr>
        <w:pStyle w:val="BodyText"/>
        <w:rPr>
          <w:rFonts w:asciiTheme="minorHAnsi" w:hAnsiTheme="minorHAnsi" w:cstheme="minorHAnsi"/>
        </w:rPr>
      </w:pPr>
    </w:p>
    <w:p w14:paraId="6F361B8E" w14:textId="77777777" w:rsidR="000A3133" w:rsidRPr="00104836" w:rsidRDefault="000A3133" w:rsidP="00910B0C">
      <w:pPr>
        <w:pStyle w:val="BodyText"/>
        <w:rPr>
          <w:rFonts w:asciiTheme="minorHAnsi" w:hAnsiTheme="minorHAnsi" w:cstheme="minorHAnsi"/>
        </w:rPr>
      </w:pPr>
    </w:p>
    <w:p w14:paraId="09CC0329" w14:textId="77777777" w:rsidR="005F0DCC" w:rsidRPr="00104836" w:rsidRDefault="005F0DCC" w:rsidP="00910B0C">
      <w:pPr>
        <w:pStyle w:val="BodyText"/>
        <w:rPr>
          <w:rFonts w:asciiTheme="minorHAnsi" w:hAnsiTheme="minorHAnsi" w:cstheme="minorHAnsi"/>
        </w:rPr>
      </w:pPr>
    </w:p>
    <w:p w14:paraId="72A1F703" w14:textId="77777777" w:rsidR="005F0DCC" w:rsidRPr="00104836" w:rsidRDefault="005F0DCC" w:rsidP="00910B0C">
      <w:pPr>
        <w:pStyle w:val="BodyText"/>
        <w:rPr>
          <w:rFonts w:asciiTheme="minorHAnsi" w:hAnsiTheme="minorHAnsi" w:cstheme="minorHAnsi"/>
        </w:rPr>
      </w:pPr>
    </w:p>
    <w:p w14:paraId="4A8E13FE" w14:textId="77777777" w:rsidR="000A3133" w:rsidRPr="00104836" w:rsidRDefault="000A3133" w:rsidP="00910B0C">
      <w:pPr>
        <w:pStyle w:val="BodyText"/>
        <w:rPr>
          <w:rFonts w:asciiTheme="minorHAnsi" w:hAnsiTheme="minorHAnsi" w:cstheme="minorHAnsi"/>
        </w:rPr>
      </w:pPr>
    </w:p>
    <w:p w14:paraId="47A1D250" w14:textId="082773EC" w:rsidR="00D64B65" w:rsidRPr="00104836" w:rsidRDefault="00D92ABC" w:rsidP="00D92A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92ABC">
        <w:rPr>
          <w:rFonts w:asciiTheme="minorHAnsi" w:hAnsiTheme="minorHAnsi" w:cstheme="minorHAnsi"/>
          <w:b/>
          <w:sz w:val="32"/>
          <w:szCs w:val="32"/>
        </w:rPr>
        <w:t xml:space="preserve">Customer </w:t>
      </w:r>
      <w:r w:rsidR="00C757B3">
        <w:rPr>
          <w:rFonts w:asciiTheme="minorHAnsi" w:hAnsiTheme="minorHAnsi" w:cstheme="minorHAnsi"/>
          <w:b/>
          <w:sz w:val="32"/>
          <w:szCs w:val="32"/>
        </w:rPr>
        <w:t>Guide</w:t>
      </w:r>
      <w:r w:rsidRPr="00D92ABC">
        <w:rPr>
          <w:rFonts w:asciiTheme="minorHAnsi" w:hAnsiTheme="minorHAnsi" w:cstheme="minorHAnsi"/>
          <w:b/>
          <w:sz w:val="32"/>
          <w:szCs w:val="32"/>
        </w:rPr>
        <w:t xml:space="preserve"> for </w:t>
      </w:r>
      <w:r w:rsidR="00C05378">
        <w:rPr>
          <w:rFonts w:asciiTheme="minorHAnsi" w:hAnsiTheme="minorHAnsi" w:cstheme="minorHAnsi"/>
          <w:b/>
          <w:sz w:val="32"/>
          <w:szCs w:val="32"/>
        </w:rPr>
        <w:t xml:space="preserve">Correcting “Deficient” </w:t>
      </w:r>
      <w:r w:rsidR="00C757B3">
        <w:rPr>
          <w:rFonts w:asciiTheme="minorHAnsi" w:hAnsiTheme="minorHAnsi" w:cstheme="minorHAnsi"/>
          <w:b/>
          <w:sz w:val="32"/>
          <w:szCs w:val="32"/>
        </w:rPr>
        <w:t xml:space="preserve">Requests on </w:t>
      </w:r>
      <w:r w:rsidR="00C05378">
        <w:rPr>
          <w:rFonts w:asciiTheme="minorHAnsi" w:hAnsiTheme="minorHAnsi" w:cstheme="minorHAnsi"/>
          <w:b/>
          <w:sz w:val="32"/>
          <w:szCs w:val="32"/>
        </w:rPr>
        <w:t xml:space="preserve">NITS on OASIS </w:t>
      </w:r>
      <w:r w:rsidR="00AB7DEF">
        <w:rPr>
          <w:rFonts w:asciiTheme="minorHAnsi" w:hAnsiTheme="minorHAnsi" w:cstheme="minorHAnsi"/>
          <w:b/>
          <w:sz w:val="32"/>
          <w:szCs w:val="32"/>
        </w:rPr>
        <w:t>and Submitting for Re-Evaluation</w:t>
      </w:r>
    </w:p>
    <w:p w14:paraId="260E1524" w14:textId="77777777" w:rsidR="00910B0C" w:rsidRPr="00104836" w:rsidRDefault="00910B0C" w:rsidP="00910B0C">
      <w:pPr>
        <w:pStyle w:val="BodyText"/>
        <w:rPr>
          <w:rFonts w:asciiTheme="minorHAnsi" w:hAnsiTheme="minorHAnsi" w:cstheme="minorHAnsi"/>
          <w:noProof/>
        </w:rPr>
      </w:pPr>
    </w:p>
    <w:p w14:paraId="054DC3E6" w14:textId="77777777" w:rsidR="00910B0C" w:rsidRPr="00104836" w:rsidRDefault="00910B0C" w:rsidP="00910B0C">
      <w:pPr>
        <w:pStyle w:val="BodyText"/>
        <w:rPr>
          <w:rFonts w:asciiTheme="minorHAnsi" w:hAnsiTheme="minorHAnsi" w:cstheme="minorHAnsi"/>
        </w:rPr>
      </w:pPr>
    </w:p>
    <w:p w14:paraId="1360FC6A" w14:textId="77777777" w:rsidR="00910B0C" w:rsidRPr="00104836" w:rsidRDefault="00910B0C" w:rsidP="00910B0C">
      <w:pPr>
        <w:pStyle w:val="BodyText"/>
        <w:rPr>
          <w:rFonts w:asciiTheme="minorHAnsi" w:hAnsiTheme="minorHAnsi" w:cstheme="minorHAnsi"/>
        </w:rPr>
      </w:pPr>
    </w:p>
    <w:p w14:paraId="0238C824" w14:textId="77777777" w:rsidR="007434CC" w:rsidRPr="00104836" w:rsidRDefault="007434CC" w:rsidP="007434CC">
      <w:pPr>
        <w:spacing w:after="0"/>
        <w:rPr>
          <w:rFonts w:asciiTheme="minorHAnsi" w:hAnsiTheme="minorHAnsi" w:cstheme="minorHAnsi"/>
          <w:color w:val="000080"/>
          <w:sz w:val="20"/>
          <w:szCs w:val="20"/>
        </w:rPr>
      </w:pPr>
    </w:p>
    <w:p w14:paraId="5762C6D9" w14:textId="77777777" w:rsidR="00910B0C" w:rsidRPr="00104836" w:rsidRDefault="00910B0C" w:rsidP="00910B0C">
      <w:pPr>
        <w:pStyle w:val="BodyText"/>
        <w:rPr>
          <w:rFonts w:asciiTheme="minorHAnsi" w:hAnsiTheme="minorHAnsi" w:cstheme="minorHAnsi"/>
        </w:rPr>
      </w:pPr>
    </w:p>
    <w:p w14:paraId="03734E67" w14:textId="77777777" w:rsidR="00910B0C" w:rsidRPr="00104836" w:rsidRDefault="00910B0C" w:rsidP="00910B0C">
      <w:pPr>
        <w:pStyle w:val="BodyText"/>
        <w:rPr>
          <w:rFonts w:asciiTheme="minorHAnsi" w:hAnsiTheme="minorHAnsi" w:cstheme="minorHAnsi"/>
        </w:rPr>
      </w:pPr>
    </w:p>
    <w:p w14:paraId="7993682E" w14:textId="77777777" w:rsidR="00910B0C" w:rsidRPr="00104836" w:rsidRDefault="00910B0C" w:rsidP="00910B0C">
      <w:pPr>
        <w:pStyle w:val="BodyText"/>
        <w:rPr>
          <w:rFonts w:asciiTheme="minorHAnsi" w:hAnsiTheme="minorHAnsi" w:cstheme="minorHAnsi"/>
        </w:rPr>
      </w:pPr>
    </w:p>
    <w:p w14:paraId="6DC982B9" w14:textId="77777777" w:rsidR="00C668CF" w:rsidRPr="00104836" w:rsidRDefault="00C668CF" w:rsidP="00C668CF">
      <w:pPr>
        <w:widowControl w:val="0"/>
        <w:tabs>
          <w:tab w:val="center" w:pos="4680"/>
        </w:tabs>
        <w:jc w:val="center"/>
        <w:rPr>
          <w:rFonts w:asciiTheme="minorHAnsi" w:hAnsiTheme="minorHAnsi" w:cstheme="minorHAnsi"/>
          <w:b/>
          <w:bCs/>
          <w:i/>
          <w:iCs/>
          <w:noProof/>
          <w:color w:val="000000"/>
        </w:rPr>
      </w:pPr>
    </w:p>
    <w:p w14:paraId="66A8F342" w14:textId="77777777" w:rsidR="00C668CF" w:rsidRPr="00104836" w:rsidRDefault="00C668CF" w:rsidP="00C668CF">
      <w:pPr>
        <w:widowControl w:val="0"/>
        <w:tabs>
          <w:tab w:val="center" w:pos="4680"/>
        </w:tabs>
        <w:jc w:val="center"/>
        <w:rPr>
          <w:rFonts w:asciiTheme="minorHAnsi" w:hAnsiTheme="minorHAnsi" w:cstheme="minorHAnsi"/>
          <w:b/>
          <w:bCs/>
          <w:i/>
          <w:iCs/>
          <w:color w:val="000000"/>
        </w:rPr>
        <w:sectPr w:rsidR="00C668CF" w:rsidRPr="00104836" w:rsidSect="00487037">
          <w:headerReference w:type="default" r:id="rId8"/>
          <w:footerReference w:type="even" r:id="rId9"/>
          <w:footerReference w:type="default" r:id="rId10"/>
          <w:pgSz w:w="12240" w:h="15840" w:code="1"/>
          <w:pgMar w:top="720" w:right="1440" w:bottom="720" w:left="1440" w:header="720" w:footer="720" w:gutter="0"/>
          <w:pgNumType w:fmt="lowerRoman" w:start="1"/>
          <w:cols w:space="720"/>
          <w:noEndnote/>
        </w:sectPr>
      </w:pPr>
    </w:p>
    <w:p w14:paraId="7A891526" w14:textId="2ED47F1D" w:rsidR="00570076" w:rsidRPr="00104836" w:rsidRDefault="00570076" w:rsidP="00E96AFD">
      <w:pPr>
        <w:pStyle w:val="Heading1"/>
        <w:rPr>
          <w:rFonts w:asciiTheme="minorHAnsi" w:hAnsiTheme="minorHAnsi" w:cstheme="minorHAnsi"/>
        </w:rPr>
      </w:pPr>
      <w:bookmarkStart w:id="0" w:name="_Toc470335299"/>
      <w:bookmarkStart w:id="1" w:name="_Toc472215953"/>
      <w:bookmarkStart w:id="2" w:name="_Toc472216010"/>
      <w:bookmarkStart w:id="3" w:name="_Toc476459807"/>
      <w:bookmarkStart w:id="4" w:name="_Toc476462906"/>
      <w:bookmarkStart w:id="5" w:name="_Toc476536561"/>
      <w:bookmarkStart w:id="6" w:name="_Toc476547365"/>
      <w:bookmarkStart w:id="7" w:name="_Toc363138683"/>
      <w:bookmarkStart w:id="8" w:name="_Toc438481220"/>
      <w:bookmarkStart w:id="9" w:name="_Toc442075544"/>
      <w:bookmarkStart w:id="10" w:name="_Toc512419236"/>
      <w:r w:rsidRPr="00104836">
        <w:rPr>
          <w:rFonts w:asciiTheme="minorHAnsi" w:hAnsiTheme="minorHAnsi" w:cstheme="minorHAnsi"/>
        </w:rPr>
        <w:lastRenderedPageBreak/>
        <w:t xml:space="preserve">Revision </w:t>
      </w:r>
      <w:r w:rsidR="00827BBC">
        <w:rPr>
          <w:rFonts w:asciiTheme="minorHAnsi" w:hAnsiTheme="minorHAnsi" w:cstheme="minorHAnsi"/>
        </w:rPr>
        <w:t xml:space="preserve">History </w:t>
      </w:r>
      <w:r w:rsidRPr="00104836">
        <w:rPr>
          <w:rFonts w:asciiTheme="minorHAnsi" w:hAnsiTheme="minorHAnsi" w:cstheme="minorHAnsi"/>
        </w:rPr>
        <w:t>Chart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10"/>
    </w:p>
    <w:p w14:paraId="77FD3B67" w14:textId="77777777" w:rsidR="00977C18" w:rsidRPr="00104836" w:rsidRDefault="00977C18" w:rsidP="00FB76BD">
      <w:pPr>
        <w:pStyle w:val="BodyText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675"/>
        <w:gridCol w:w="4021"/>
        <w:gridCol w:w="2129"/>
      </w:tblGrid>
      <w:tr w:rsidR="00F724AA" w:rsidRPr="00104836" w14:paraId="56AB4287" w14:textId="77777777" w:rsidTr="0020001E">
        <w:trPr>
          <w:trHeight w:val="557"/>
        </w:trPr>
        <w:tc>
          <w:tcPr>
            <w:tcW w:w="1440" w:type="dxa"/>
            <w:shd w:val="clear" w:color="auto" w:fill="548DD4" w:themeFill="text2" w:themeFillTint="99"/>
            <w:vAlign w:val="center"/>
          </w:tcPr>
          <w:p w14:paraId="48DCCE23" w14:textId="77777777" w:rsidR="00977C18" w:rsidRPr="00104836" w:rsidRDefault="00977C18" w:rsidP="006F42C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104836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Version</w:t>
            </w:r>
          </w:p>
        </w:tc>
        <w:tc>
          <w:tcPr>
            <w:tcW w:w="1710" w:type="dxa"/>
            <w:shd w:val="clear" w:color="auto" w:fill="548DD4" w:themeFill="text2" w:themeFillTint="99"/>
            <w:vAlign w:val="center"/>
          </w:tcPr>
          <w:p w14:paraId="59DCE7F5" w14:textId="77777777" w:rsidR="00977C18" w:rsidRPr="00104836" w:rsidRDefault="00977C18" w:rsidP="006F42C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104836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Revised By</w:t>
            </w:r>
          </w:p>
        </w:tc>
        <w:tc>
          <w:tcPr>
            <w:tcW w:w="4140" w:type="dxa"/>
            <w:shd w:val="clear" w:color="auto" w:fill="548DD4" w:themeFill="text2" w:themeFillTint="99"/>
            <w:vAlign w:val="center"/>
          </w:tcPr>
          <w:p w14:paraId="0ABB9AA4" w14:textId="77777777" w:rsidR="00977C18" w:rsidRPr="00104836" w:rsidRDefault="00977C18" w:rsidP="006F42C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104836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Description of Modifications</w:t>
            </w:r>
          </w:p>
        </w:tc>
        <w:tc>
          <w:tcPr>
            <w:tcW w:w="2178" w:type="dxa"/>
            <w:shd w:val="clear" w:color="auto" w:fill="548DD4" w:themeFill="text2" w:themeFillTint="99"/>
            <w:vAlign w:val="center"/>
          </w:tcPr>
          <w:p w14:paraId="5A2849FD" w14:textId="77777777" w:rsidR="00977C18" w:rsidRPr="00104836" w:rsidRDefault="00977C18" w:rsidP="006F42C5">
            <w:pPr>
              <w:spacing w:after="0"/>
              <w:jc w:val="center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104836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Revision Date</w:t>
            </w:r>
          </w:p>
        </w:tc>
      </w:tr>
      <w:tr w:rsidR="00F724AA" w:rsidRPr="00104836" w14:paraId="202615D2" w14:textId="77777777" w:rsidTr="00884F9A">
        <w:tc>
          <w:tcPr>
            <w:tcW w:w="1440" w:type="dxa"/>
            <w:vAlign w:val="center"/>
          </w:tcPr>
          <w:p w14:paraId="03242A29" w14:textId="77777777" w:rsidR="00232831" w:rsidRPr="00104836" w:rsidRDefault="00232831" w:rsidP="00F724A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F724A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14:paraId="1D7216B4" w14:textId="7EFEAFAE" w:rsidR="00232831" w:rsidRPr="00104836" w:rsidRDefault="00C757B3" w:rsidP="00C0537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SPP Staff</w:t>
            </w:r>
            <w:r w:rsidR="00DE4A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14:paraId="3CDDA686" w14:textId="11AD14E1" w:rsidR="00232831" w:rsidRPr="00104836" w:rsidRDefault="00F724AA" w:rsidP="00C757B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Customer Process document for </w:t>
            </w:r>
            <w:r w:rsidR="00C05378">
              <w:rPr>
                <w:rFonts w:asciiTheme="minorHAnsi" w:hAnsiTheme="minorHAnsi" w:cstheme="minorHAnsi"/>
                <w:sz w:val="20"/>
                <w:szCs w:val="20"/>
              </w:rPr>
              <w:t>correcting Deficient requests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NITS on OASIS </w:t>
            </w:r>
          </w:p>
        </w:tc>
        <w:tc>
          <w:tcPr>
            <w:tcW w:w="2178" w:type="dxa"/>
            <w:vAlign w:val="center"/>
          </w:tcPr>
          <w:p w14:paraId="1E4A36D4" w14:textId="5CD534F8" w:rsidR="00232831" w:rsidRPr="00104836" w:rsidRDefault="00C757B3" w:rsidP="002F0D6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4/24</w:t>
            </w:r>
            <w:r w:rsidR="00C05378">
              <w:rPr>
                <w:rFonts w:asciiTheme="minorHAnsi" w:hAnsiTheme="minorHAnsi" w:cstheme="minorHAnsi"/>
                <w:sz w:val="20"/>
                <w:szCs w:val="20"/>
              </w:rPr>
              <w:t>/2018</w:t>
            </w:r>
          </w:p>
        </w:tc>
      </w:tr>
      <w:tr w:rsidR="00F724AA" w:rsidRPr="00104836" w14:paraId="552EF57E" w14:textId="77777777" w:rsidTr="006F42C5">
        <w:tc>
          <w:tcPr>
            <w:tcW w:w="1440" w:type="dxa"/>
            <w:vAlign w:val="center"/>
          </w:tcPr>
          <w:p w14:paraId="701FD29B" w14:textId="5504CE0F" w:rsidR="00DD40E2" w:rsidRDefault="00DD40E2" w:rsidP="00F904F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FDF82CA" w14:textId="5ADC6B14" w:rsidR="00DD40E2" w:rsidRPr="00CA55D4" w:rsidRDefault="00DD40E2" w:rsidP="00F904F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0CA94A3D" w14:textId="6780FFA6" w:rsidR="00DD40E2" w:rsidRPr="00104836" w:rsidRDefault="00DD40E2" w:rsidP="00F904F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14:paraId="5591CB3E" w14:textId="4D0F857E" w:rsidR="00DD40E2" w:rsidRPr="00CA55D4" w:rsidRDefault="00DD40E2" w:rsidP="00BE030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8CD92A" w14:textId="77777777" w:rsidR="00FB76BD" w:rsidRDefault="00FB76BD" w:rsidP="00FB76BD">
      <w:pPr>
        <w:pStyle w:val="BodyText"/>
        <w:rPr>
          <w:rFonts w:asciiTheme="minorHAnsi" w:hAnsiTheme="minorHAnsi" w:cstheme="minorHAnsi"/>
        </w:rPr>
      </w:pPr>
    </w:p>
    <w:p w14:paraId="0773D370" w14:textId="77777777" w:rsidR="00AC0795" w:rsidRDefault="00AC0795" w:rsidP="00AC0795">
      <w:pPr>
        <w:pStyle w:val="BodyText"/>
        <w:rPr>
          <w:rFonts w:asciiTheme="minorHAnsi" w:hAnsiTheme="minorHAnsi" w:cstheme="minorHAnsi"/>
          <w:i/>
        </w:rPr>
      </w:pPr>
    </w:p>
    <w:p w14:paraId="0183257D" w14:textId="77777777" w:rsidR="00AC0795" w:rsidRDefault="00AC0795" w:rsidP="00AC0795">
      <w:pPr>
        <w:pStyle w:val="BodyText"/>
        <w:rPr>
          <w:rFonts w:asciiTheme="minorHAnsi" w:hAnsiTheme="minorHAnsi" w:cstheme="minorHAnsi"/>
          <w:i/>
        </w:rPr>
      </w:pPr>
    </w:p>
    <w:p w14:paraId="1F41EFEC" w14:textId="77777777" w:rsidR="00AC0795" w:rsidRDefault="00AC0795" w:rsidP="00AC0795">
      <w:pPr>
        <w:pStyle w:val="BodyText"/>
        <w:rPr>
          <w:rFonts w:asciiTheme="minorHAnsi" w:hAnsiTheme="minorHAnsi" w:cstheme="minorHAnsi"/>
          <w:i/>
        </w:rPr>
      </w:pPr>
    </w:p>
    <w:p w14:paraId="3F9DFD76" w14:textId="77777777" w:rsidR="00AC0795" w:rsidRDefault="00AC0795" w:rsidP="00AC0795">
      <w:pPr>
        <w:pStyle w:val="BodyText"/>
        <w:rPr>
          <w:rFonts w:asciiTheme="minorHAnsi" w:hAnsiTheme="minorHAnsi" w:cstheme="minorHAnsi"/>
          <w:i/>
        </w:rPr>
      </w:pPr>
    </w:p>
    <w:p w14:paraId="2B117D36" w14:textId="77777777" w:rsidR="00AC0795" w:rsidRDefault="00AC0795" w:rsidP="00AC0795">
      <w:pPr>
        <w:pStyle w:val="BodyText"/>
        <w:rPr>
          <w:rFonts w:asciiTheme="minorHAnsi" w:hAnsiTheme="minorHAnsi" w:cstheme="minorHAnsi"/>
          <w:i/>
        </w:rPr>
      </w:pPr>
    </w:p>
    <w:p w14:paraId="58FD3A9C" w14:textId="77777777" w:rsidR="00AC0795" w:rsidRDefault="00AC0795" w:rsidP="00AC0795">
      <w:pPr>
        <w:pStyle w:val="BodyText"/>
        <w:rPr>
          <w:rFonts w:asciiTheme="minorHAnsi" w:hAnsiTheme="minorHAnsi" w:cstheme="minorHAnsi"/>
          <w:i/>
        </w:rPr>
      </w:pPr>
    </w:p>
    <w:p w14:paraId="05BE6325" w14:textId="77777777" w:rsidR="00AC0795" w:rsidRDefault="00AC0795" w:rsidP="00AC0795">
      <w:pPr>
        <w:pStyle w:val="BodyText"/>
        <w:rPr>
          <w:rFonts w:asciiTheme="minorHAnsi" w:hAnsiTheme="minorHAnsi" w:cstheme="minorHAnsi"/>
          <w:i/>
        </w:rPr>
      </w:pPr>
    </w:p>
    <w:p w14:paraId="73EE2834" w14:textId="77777777" w:rsidR="00AC0795" w:rsidRDefault="00AC0795" w:rsidP="00AC0795">
      <w:pPr>
        <w:pStyle w:val="BodyText"/>
        <w:rPr>
          <w:rFonts w:asciiTheme="minorHAnsi" w:hAnsiTheme="minorHAnsi" w:cstheme="minorHAnsi"/>
          <w:i/>
        </w:rPr>
      </w:pPr>
    </w:p>
    <w:p w14:paraId="128941B6" w14:textId="77777777" w:rsidR="00AC0795" w:rsidRDefault="00AC0795" w:rsidP="00AC0795">
      <w:pPr>
        <w:pStyle w:val="BodyText"/>
        <w:rPr>
          <w:rFonts w:asciiTheme="minorHAnsi" w:hAnsiTheme="minorHAnsi" w:cstheme="minorHAnsi"/>
          <w:i/>
        </w:rPr>
      </w:pPr>
    </w:p>
    <w:p w14:paraId="36AAAF78" w14:textId="77777777" w:rsidR="00AC0795" w:rsidRDefault="00AC0795" w:rsidP="00AC0795">
      <w:pPr>
        <w:pStyle w:val="BodyText"/>
        <w:rPr>
          <w:rFonts w:asciiTheme="minorHAnsi" w:hAnsiTheme="minorHAnsi" w:cstheme="minorHAnsi"/>
          <w:i/>
        </w:rPr>
      </w:pPr>
    </w:p>
    <w:p w14:paraId="4D1A6BF4" w14:textId="77777777" w:rsidR="00AC0795" w:rsidRDefault="00AC0795" w:rsidP="00AC0795">
      <w:pPr>
        <w:pStyle w:val="BodyText"/>
        <w:rPr>
          <w:rFonts w:asciiTheme="minorHAnsi" w:hAnsiTheme="minorHAnsi" w:cstheme="minorHAnsi"/>
          <w:i/>
        </w:rPr>
      </w:pPr>
    </w:p>
    <w:p w14:paraId="09AC55EC" w14:textId="77777777" w:rsidR="00AC0795" w:rsidRDefault="00AC0795" w:rsidP="00AC0795">
      <w:pPr>
        <w:pStyle w:val="BodyText"/>
        <w:rPr>
          <w:rFonts w:asciiTheme="minorHAnsi" w:hAnsiTheme="minorHAnsi" w:cstheme="minorHAnsi"/>
          <w:i/>
        </w:rPr>
      </w:pPr>
    </w:p>
    <w:p w14:paraId="3368EFE3" w14:textId="77777777" w:rsidR="00AC0795" w:rsidRDefault="00AC0795" w:rsidP="00AC0795">
      <w:pPr>
        <w:pStyle w:val="BodyText"/>
        <w:rPr>
          <w:rFonts w:asciiTheme="minorHAnsi" w:hAnsiTheme="minorHAnsi" w:cstheme="minorHAnsi"/>
          <w:i/>
        </w:rPr>
      </w:pPr>
    </w:p>
    <w:p w14:paraId="5BC7B74C" w14:textId="77777777" w:rsidR="00AC0795" w:rsidRDefault="00AC0795" w:rsidP="00AC0795">
      <w:pPr>
        <w:pStyle w:val="BodyText"/>
        <w:rPr>
          <w:rFonts w:asciiTheme="minorHAnsi" w:hAnsiTheme="minorHAnsi" w:cstheme="minorHAnsi"/>
          <w:i/>
        </w:rPr>
      </w:pPr>
    </w:p>
    <w:p w14:paraId="17CFC4AA" w14:textId="77777777" w:rsidR="00AC0795" w:rsidRDefault="00AC0795" w:rsidP="00AC0795">
      <w:pPr>
        <w:pStyle w:val="BodyText"/>
        <w:rPr>
          <w:rFonts w:asciiTheme="minorHAnsi" w:hAnsiTheme="minorHAnsi" w:cstheme="minorHAnsi"/>
          <w:i/>
        </w:rPr>
      </w:pPr>
    </w:p>
    <w:p w14:paraId="18B8705F" w14:textId="77777777" w:rsidR="00AC0795" w:rsidRDefault="00AC0795" w:rsidP="00AC0795">
      <w:pPr>
        <w:pStyle w:val="BodyText"/>
        <w:rPr>
          <w:rFonts w:asciiTheme="minorHAnsi" w:hAnsiTheme="minorHAnsi" w:cstheme="minorHAnsi"/>
          <w:i/>
        </w:rPr>
      </w:pPr>
    </w:p>
    <w:p w14:paraId="76BBB258" w14:textId="77777777" w:rsidR="00AC0795" w:rsidRDefault="00AC0795" w:rsidP="00AC0795">
      <w:pPr>
        <w:pStyle w:val="BodyText"/>
        <w:rPr>
          <w:rFonts w:asciiTheme="minorHAnsi" w:hAnsiTheme="minorHAnsi" w:cstheme="minorHAnsi"/>
          <w:i/>
        </w:rPr>
      </w:pPr>
    </w:p>
    <w:p w14:paraId="19B5BEE6" w14:textId="77777777" w:rsidR="00AC0795" w:rsidRDefault="00AC0795" w:rsidP="00AC0795">
      <w:pPr>
        <w:pStyle w:val="BodyText"/>
        <w:rPr>
          <w:rFonts w:asciiTheme="minorHAnsi" w:hAnsiTheme="minorHAnsi" w:cstheme="minorHAnsi"/>
          <w:i/>
        </w:rPr>
      </w:pPr>
    </w:p>
    <w:p w14:paraId="6C694ACE" w14:textId="77777777" w:rsidR="00AC0795" w:rsidRDefault="00AC0795" w:rsidP="00AC0795">
      <w:pPr>
        <w:pStyle w:val="BodyText"/>
        <w:rPr>
          <w:rFonts w:asciiTheme="minorHAnsi" w:hAnsiTheme="minorHAnsi" w:cstheme="minorHAnsi"/>
          <w:i/>
        </w:rPr>
      </w:pPr>
    </w:p>
    <w:p w14:paraId="1E67A518" w14:textId="77777777" w:rsidR="00AC0795" w:rsidRDefault="00AC0795" w:rsidP="00AC0795">
      <w:pPr>
        <w:pStyle w:val="BodyText"/>
        <w:rPr>
          <w:rFonts w:asciiTheme="minorHAnsi" w:hAnsiTheme="minorHAnsi" w:cstheme="minorHAnsi"/>
          <w:i/>
        </w:rPr>
      </w:pPr>
    </w:p>
    <w:p w14:paraId="09353EB2" w14:textId="77777777" w:rsidR="00AC0795" w:rsidRPr="00AC0795" w:rsidRDefault="00AC0795" w:rsidP="00AC0795">
      <w:pPr>
        <w:pStyle w:val="BodyText"/>
        <w:rPr>
          <w:rFonts w:asciiTheme="minorHAnsi" w:hAnsiTheme="minorHAnsi" w:cstheme="minorHAnsi"/>
          <w:i/>
          <w:sz w:val="18"/>
          <w:szCs w:val="18"/>
        </w:rPr>
      </w:pPr>
    </w:p>
    <w:p w14:paraId="5AB2F640" w14:textId="77777777" w:rsidR="001E7BA0" w:rsidRPr="00104836" w:rsidRDefault="001E7BA0" w:rsidP="001E7BA0">
      <w:pPr>
        <w:pStyle w:val="BlockText"/>
        <w:rPr>
          <w:rFonts w:asciiTheme="minorHAnsi" w:hAnsiTheme="minorHAnsi" w:cstheme="minorHAnsi"/>
        </w:rPr>
      </w:pPr>
    </w:p>
    <w:p w14:paraId="1E9DC8F3" w14:textId="77777777" w:rsidR="001E7BA0" w:rsidRPr="00104836" w:rsidRDefault="001E7BA0" w:rsidP="001E7BA0">
      <w:pPr>
        <w:pStyle w:val="BodyText"/>
        <w:rPr>
          <w:rFonts w:asciiTheme="minorHAnsi" w:hAnsiTheme="minorHAnsi" w:cstheme="minorHAnsi"/>
        </w:rPr>
      </w:pPr>
    </w:p>
    <w:p w14:paraId="2632C1A2" w14:textId="77777777" w:rsidR="009079B9" w:rsidRPr="00104836" w:rsidRDefault="002F0B54" w:rsidP="001E43F4">
      <w:pPr>
        <w:pStyle w:val="BodyText"/>
        <w:rPr>
          <w:rFonts w:asciiTheme="minorHAnsi" w:hAnsiTheme="minorHAnsi" w:cstheme="minorHAnsi"/>
        </w:rPr>
      </w:pPr>
      <w:r w:rsidRPr="00104836">
        <w:rPr>
          <w:rFonts w:asciiTheme="minorHAnsi" w:hAnsiTheme="minorHAnsi" w:cstheme="minorHAnsi"/>
        </w:rPr>
        <w:br w:type="page"/>
      </w:r>
    </w:p>
    <w:p w14:paraId="043B35E7" w14:textId="77777777" w:rsidR="001E43F4" w:rsidRPr="00104836" w:rsidRDefault="002F0B54" w:rsidP="009079B9">
      <w:pPr>
        <w:pStyle w:val="BodyText"/>
        <w:jc w:val="center"/>
        <w:rPr>
          <w:rFonts w:asciiTheme="minorHAnsi" w:hAnsiTheme="minorHAnsi" w:cstheme="minorHAnsi"/>
        </w:rPr>
      </w:pPr>
      <w:r w:rsidRPr="00104836">
        <w:rPr>
          <w:rFonts w:asciiTheme="minorHAnsi" w:hAnsiTheme="minorHAnsi" w:cstheme="minorHAnsi"/>
          <w:b/>
          <w:bCs/>
          <w:sz w:val="28"/>
          <w:szCs w:val="28"/>
        </w:rPr>
        <w:lastRenderedPageBreak/>
        <w:t>Table of Contents</w:t>
      </w:r>
      <w:r w:rsidR="00BE5FBC" w:rsidRPr="0010483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bookmarkStart w:id="11" w:name="_GoBack"/>
    <w:bookmarkEnd w:id="11"/>
    <w:p w14:paraId="64374B35" w14:textId="77777777" w:rsidR="0025515B" w:rsidRDefault="001F492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 w:rsidRPr="00104836">
        <w:rPr>
          <w:rFonts w:asciiTheme="minorHAnsi" w:hAnsiTheme="minorHAnsi" w:cstheme="minorHAnsi"/>
          <w:b w:val="0"/>
          <w:bCs w:val="0"/>
          <w:caps w:val="0"/>
        </w:rPr>
        <w:fldChar w:fldCharType="begin"/>
      </w:r>
      <w:r w:rsidR="00F346A7" w:rsidRPr="00104836">
        <w:rPr>
          <w:rFonts w:asciiTheme="minorHAnsi" w:hAnsiTheme="minorHAnsi" w:cstheme="minorHAnsi"/>
          <w:b w:val="0"/>
          <w:bCs w:val="0"/>
          <w:caps w:val="0"/>
        </w:rPr>
        <w:instrText xml:space="preserve"> TOC \o "1-4" \h \z \u </w:instrText>
      </w:r>
      <w:r w:rsidRPr="00104836">
        <w:rPr>
          <w:rFonts w:asciiTheme="minorHAnsi" w:hAnsiTheme="minorHAnsi" w:cstheme="minorHAnsi"/>
          <w:b w:val="0"/>
          <w:bCs w:val="0"/>
          <w:caps w:val="0"/>
        </w:rPr>
        <w:fldChar w:fldCharType="separate"/>
      </w:r>
      <w:hyperlink w:anchor="_Toc512419236" w:history="1">
        <w:r w:rsidR="0025515B" w:rsidRPr="00835C24">
          <w:rPr>
            <w:rStyle w:val="Hyperlink"/>
            <w:rFonts w:cstheme="minorHAnsi"/>
            <w:noProof/>
          </w:rPr>
          <w:t>Revision History Chart</w:t>
        </w:r>
        <w:r w:rsidR="0025515B">
          <w:rPr>
            <w:noProof/>
            <w:webHidden/>
          </w:rPr>
          <w:tab/>
        </w:r>
        <w:r w:rsidR="0025515B">
          <w:rPr>
            <w:noProof/>
            <w:webHidden/>
          </w:rPr>
          <w:fldChar w:fldCharType="begin"/>
        </w:r>
        <w:r w:rsidR="0025515B">
          <w:rPr>
            <w:noProof/>
            <w:webHidden/>
          </w:rPr>
          <w:instrText xml:space="preserve"> PAGEREF _Toc512419236 \h </w:instrText>
        </w:r>
        <w:r w:rsidR="0025515B">
          <w:rPr>
            <w:noProof/>
            <w:webHidden/>
          </w:rPr>
        </w:r>
        <w:r w:rsidR="0025515B">
          <w:rPr>
            <w:noProof/>
            <w:webHidden/>
          </w:rPr>
          <w:fldChar w:fldCharType="separate"/>
        </w:r>
        <w:r w:rsidR="0025515B">
          <w:rPr>
            <w:noProof/>
            <w:webHidden/>
          </w:rPr>
          <w:t>2</w:t>
        </w:r>
        <w:r w:rsidR="0025515B">
          <w:rPr>
            <w:noProof/>
            <w:webHidden/>
          </w:rPr>
          <w:fldChar w:fldCharType="end"/>
        </w:r>
      </w:hyperlink>
    </w:p>
    <w:p w14:paraId="384D29A3" w14:textId="77777777" w:rsidR="0025515B" w:rsidRDefault="0025515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512419237" w:history="1">
        <w:r w:rsidRPr="00835C24">
          <w:rPr>
            <w:rStyle w:val="Hyperlink"/>
            <w:rFonts w:cstheme="minorHAnsi"/>
            <w:noProof/>
          </w:rPr>
          <w:t>Process 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_Toc512419237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34335F3" w14:textId="77777777" w:rsidR="0025515B" w:rsidRDefault="0025515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512419238" w:history="1">
        <w:r w:rsidRPr="00835C24">
          <w:rPr>
            <w:rStyle w:val="Hyperlink"/>
            <w:rFonts w:cstheme="minorHAnsi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_Toc512419238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47955B0" w14:textId="77777777" w:rsidR="0025515B" w:rsidRDefault="0025515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512419239" w:history="1">
        <w:r w:rsidRPr="00835C24">
          <w:rPr>
            <w:rStyle w:val="Hyperlink"/>
            <w:noProof/>
          </w:rPr>
          <w:t>Background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_Toc512419239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DD9136F" w14:textId="77777777" w:rsidR="0025515B" w:rsidRDefault="0025515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512419240" w:history="1">
        <w:r w:rsidRPr="00835C24">
          <w:rPr>
            <w:rStyle w:val="Hyperlink"/>
            <w:rFonts w:cstheme="minorHAnsi"/>
            <w:noProof/>
          </w:rPr>
          <w:t>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_Toc512419240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BCB79A5" w14:textId="77777777" w:rsidR="0025515B" w:rsidRDefault="0025515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512419241" w:history="1">
        <w:r w:rsidRPr="00835C24">
          <w:rPr>
            <w:rStyle w:val="Hyperlink"/>
            <w:rFonts w:cstheme="minorHAnsi"/>
            <w:noProof/>
          </w:rPr>
          <w:t>Process Flowchart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_Toc512419241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8066D36" w14:textId="77777777" w:rsidR="0025515B" w:rsidRDefault="0025515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512419242" w:history="1">
        <w:r w:rsidRPr="00835C24">
          <w:rPr>
            <w:rStyle w:val="Hyperlink"/>
            <w:noProof/>
          </w:rPr>
          <w:t>Deficient Requests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_Toc512419242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99861EB" w14:textId="77777777" w:rsidR="0025515B" w:rsidRDefault="0025515B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512419243" w:history="1">
        <w:r w:rsidRPr="00835C24">
          <w:rPr>
            <w:rStyle w:val="Hyperlink"/>
            <w:noProof/>
          </w:rPr>
          <w:t>Correcting a Deficient Request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_Toc512419243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5F16223" w14:textId="77777777" w:rsidR="0025515B" w:rsidRDefault="0025515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512419244" w:history="1">
        <w:r w:rsidRPr="00835C24">
          <w:rPr>
            <w:rStyle w:val="Hyperlink"/>
            <w:noProof/>
          </w:rPr>
          <w:t>New NITS Application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_Toc512419244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84EDCE3" w14:textId="77777777" w:rsidR="0025515B" w:rsidRDefault="0025515B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2419245" w:history="1">
        <w:r w:rsidRPr="00835C24">
          <w:rPr>
            <w:rStyle w:val="Hyperlink"/>
            <w:noProof/>
          </w:rPr>
          <w:t>Required Fields for “New Application”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_Toc512419245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47CDA31" w14:textId="77777777" w:rsidR="0025515B" w:rsidRDefault="0025515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512419246" w:history="1">
        <w:r w:rsidRPr="00835C24">
          <w:rPr>
            <w:rStyle w:val="Hyperlink"/>
            <w:noProof/>
          </w:rPr>
          <w:t>Adding New Load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_Toc512419246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4CB4898" w14:textId="77777777" w:rsidR="0025515B" w:rsidRDefault="0025515B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2419247" w:history="1">
        <w:r w:rsidRPr="00835C24">
          <w:rPr>
            <w:rStyle w:val="Hyperlink"/>
            <w:noProof/>
          </w:rPr>
          <w:t>Required Fields for “Add/Modify Load”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_Toc512419247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5ACAAF0" w14:textId="77777777" w:rsidR="0025515B" w:rsidRDefault="0025515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512419248" w:history="1">
        <w:r w:rsidRPr="00835C24">
          <w:rPr>
            <w:rStyle w:val="Hyperlink"/>
            <w:noProof/>
          </w:rPr>
          <w:t>Adding A Network Resource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_Toc512419248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C268A1C" w14:textId="77777777" w:rsidR="0025515B" w:rsidRDefault="0025515B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2419249" w:history="1">
        <w:r w:rsidRPr="00835C24">
          <w:rPr>
            <w:rStyle w:val="Hyperlink"/>
            <w:noProof/>
          </w:rPr>
          <w:t>Required Fields for “Add/Modify Generation”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_Toc512419249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D8D349B" w14:textId="77777777" w:rsidR="0025515B" w:rsidRDefault="0025515B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2419250" w:history="1">
        <w:r w:rsidRPr="00835C24">
          <w:rPr>
            <w:rStyle w:val="Hyperlink"/>
            <w:noProof/>
          </w:rPr>
          <w:t>Required Fields for “Add/Modify Resource”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_Toc512419250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D27EF62" w14:textId="77777777" w:rsidR="0025515B" w:rsidRDefault="0025515B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2419251" w:history="1">
        <w:r w:rsidRPr="00835C24">
          <w:rPr>
            <w:rStyle w:val="Hyperlink"/>
            <w:noProof/>
          </w:rPr>
          <w:t>Required Fields for “Add NITSDNR”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_Toc512419251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353EF45" w14:textId="380B73C6" w:rsidR="002F0B54" w:rsidRPr="00104836" w:rsidRDefault="001F4921" w:rsidP="00CA6D0C">
      <w:pPr>
        <w:pStyle w:val="BodyText"/>
        <w:rPr>
          <w:rFonts w:asciiTheme="minorHAnsi" w:hAnsiTheme="minorHAnsi" w:cstheme="minorHAnsi"/>
          <w:color w:val="FF0000"/>
        </w:rPr>
        <w:sectPr w:rsidR="002F0B54" w:rsidRPr="00104836" w:rsidSect="00487037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104836">
        <w:rPr>
          <w:rFonts w:asciiTheme="minorHAnsi" w:hAnsiTheme="minorHAnsi" w:cstheme="minorHAnsi"/>
          <w:b/>
          <w:bCs/>
          <w:caps/>
        </w:rPr>
        <w:fldChar w:fldCharType="end"/>
      </w:r>
    </w:p>
    <w:p w14:paraId="460EDF7E" w14:textId="77777777" w:rsidR="002F0B54" w:rsidRPr="00104836" w:rsidRDefault="00D653A1" w:rsidP="00A428CD">
      <w:pPr>
        <w:pStyle w:val="Heading1"/>
        <w:spacing w:after="60"/>
        <w:rPr>
          <w:rFonts w:asciiTheme="minorHAnsi" w:hAnsiTheme="minorHAnsi" w:cstheme="minorHAnsi"/>
        </w:rPr>
      </w:pPr>
      <w:bookmarkStart w:id="12" w:name="_Toc363138684"/>
      <w:bookmarkStart w:id="13" w:name="_Toc467990498"/>
      <w:bookmarkStart w:id="14" w:name="_Toc474652199"/>
      <w:bookmarkStart w:id="15" w:name="_Toc512419237"/>
      <w:r>
        <w:rPr>
          <w:rFonts w:asciiTheme="minorHAnsi" w:hAnsiTheme="minorHAnsi" w:cstheme="minorHAnsi"/>
        </w:rPr>
        <w:lastRenderedPageBreak/>
        <w:t xml:space="preserve">Process </w:t>
      </w:r>
      <w:r w:rsidR="00991583" w:rsidRPr="00104836">
        <w:rPr>
          <w:rFonts w:asciiTheme="minorHAnsi" w:hAnsiTheme="minorHAnsi" w:cstheme="minorHAnsi"/>
        </w:rPr>
        <w:t>Overview</w:t>
      </w:r>
      <w:bookmarkEnd w:id="12"/>
      <w:bookmarkEnd w:id="15"/>
    </w:p>
    <w:p w14:paraId="43A0ABCF" w14:textId="77777777" w:rsidR="002F0B54" w:rsidRPr="00D519CC" w:rsidRDefault="00713CC4" w:rsidP="00A428CD">
      <w:pPr>
        <w:pStyle w:val="Heading2"/>
        <w:spacing w:before="0" w:after="60"/>
        <w:rPr>
          <w:rFonts w:asciiTheme="minorHAnsi" w:hAnsiTheme="minorHAnsi" w:cstheme="minorHAnsi"/>
          <w:sz w:val="26"/>
          <w:szCs w:val="26"/>
        </w:rPr>
      </w:pPr>
      <w:bookmarkStart w:id="16" w:name="_Toc363138685"/>
      <w:bookmarkStart w:id="17" w:name="_Toc512419238"/>
      <w:bookmarkEnd w:id="8"/>
      <w:bookmarkEnd w:id="9"/>
      <w:bookmarkEnd w:id="13"/>
      <w:bookmarkEnd w:id="14"/>
      <w:r w:rsidRPr="00D519CC">
        <w:rPr>
          <w:rFonts w:asciiTheme="minorHAnsi" w:hAnsiTheme="minorHAnsi" w:cstheme="minorHAnsi"/>
          <w:sz w:val="26"/>
          <w:szCs w:val="26"/>
        </w:rPr>
        <w:t>Purpose</w:t>
      </w:r>
      <w:bookmarkEnd w:id="16"/>
      <w:bookmarkEnd w:id="17"/>
    </w:p>
    <w:p w14:paraId="05EBF62D" w14:textId="5897FA64" w:rsidR="00DE4ADF" w:rsidRPr="00DE4ADF" w:rsidRDefault="00DE4ADF" w:rsidP="00DE4ADF">
      <w:pPr>
        <w:pStyle w:val="BodyText"/>
      </w:pPr>
      <w:r>
        <w:t xml:space="preserve">This document defines the necessary steps required for a network transmission customer to </w:t>
      </w:r>
      <w:r w:rsidR="00E6366A">
        <w:t>correct</w:t>
      </w:r>
      <w:r>
        <w:t xml:space="preserve"> a </w:t>
      </w:r>
      <w:r w:rsidR="00E6366A">
        <w:t>“Deficient”</w:t>
      </w:r>
      <w:r>
        <w:t xml:space="preserve"> request </w:t>
      </w:r>
      <w:r w:rsidR="00E6366A">
        <w:t xml:space="preserve">submitted </w:t>
      </w:r>
      <w:r>
        <w:t xml:space="preserve">for Network Integrate Transmission Service (NITS) </w:t>
      </w:r>
      <w:r w:rsidR="00E6366A">
        <w:t>in NITS on OASIS</w:t>
      </w:r>
      <w:r>
        <w:t>. Timing requirements and required fields are outlined as well</w:t>
      </w:r>
      <w:r w:rsidR="00E6366A">
        <w:t xml:space="preserve"> to assist with this process</w:t>
      </w:r>
      <w:r>
        <w:t>.</w:t>
      </w:r>
    </w:p>
    <w:p w14:paraId="484FC4E2" w14:textId="77777777" w:rsidR="00474635" w:rsidRPr="00474635" w:rsidRDefault="00474635" w:rsidP="00474635">
      <w:pPr>
        <w:pStyle w:val="BodyText"/>
      </w:pPr>
    </w:p>
    <w:p w14:paraId="3740F635" w14:textId="77777777" w:rsidR="005A1F53" w:rsidRPr="00D519CC" w:rsidRDefault="005A1F53" w:rsidP="00A428CD">
      <w:pPr>
        <w:pStyle w:val="Heading2"/>
        <w:spacing w:before="0" w:after="60"/>
        <w:rPr>
          <w:sz w:val="26"/>
          <w:szCs w:val="26"/>
        </w:rPr>
      </w:pPr>
      <w:bookmarkStart w:id="18" w:name="_Toc363138686"/>
      <w:bookmarkStart w:id="19" w:name="_Toc512419239"/>
      <w:r w:rsidRPr="00D519CC">
        <w:rPr>
          <w:sz w:val="26"/>
          <w:szCs w:val="26"/>
        </w:rPr>
        <w:t>Background</w:t>
      </w:r>
      <w:bookmarkEnd w:id="18"/>
      <w:bookmarkEnd w:id="19"/>
    </w:p>
    <w:p w14:paraId="52321C81" w14:textId="77777777" w:rsidR="00D653A1" w:rsidRDefault="00D653A1" w:rsidP="00A428CD">
      <w:pPr>
        <w:pStyle w:val="BodyText"/>
        <w:spacing w:after="60"/>
      </w:pPr>
    </w:p>
    <w:p w14:paraId="677C651E" w14:textId="77777777" w:rsidR="002F0B54" w:rsidRPr="00D519CC" w:rsidRDefault="00713CC4" w:rsidP="00A428CD">
      <w:pPr>
        <w:pStyle w:val="Heading2"/>
        <w:spacing w:before="0" w:after="60"/>
        <w:rPr>
          <w:rFonts w:asciiTheme="minorHAnsi" w:hAnsiTheme="minorHAnsi" w:cstheme="minorHAnsi"/>
          <w:sz w:val="26"/>
          <w:szCs w:val="26"/>
        </w:rPr>
      </w:pPr>
      <w:bookmarkStart w:id="20" w:name="_Toc363138687"/>
      <w:bookmarkStart w:id="21" w:name="_Toc512419240"/>
      <w:r w:rsidRPr="00D519CC">
        <w:rPr>
          <w:rFonts w:asciiTheme="minorHAnsi" w:hAnsiTheme="minorHAnsi" w:cstheme="minorHAnsi"/>
          <w:sz w:val="26"/>
          <w:szCs w:val="26"/>
        </w:rPr>
        <w:t>Requirements</w:t>
      </w:r>
      <w:bookmarkEnd w:id="20"/>
      <w:bookmarkEnd w:id="21"/>
      <w:r w:rsidR="009079B9" w:rsidRPr="00D519CC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2A400B16" w14:textId="77777777" w:rsidR="00235ABC" w:rsidRDefault="00BB7708" w:rsidP="00C64799">
      <w:pPr>
        <w:pStyle w:val="ListParagraph"/>
        <w:numPr>
          <w:ilvl w:val="0"/>
          <w:numId w:val="16"/>
        </w:numPr>
        <w:spacing w:after="60"/>
      </w:pPr>
      <w:r>
        <w:t>Access to OASIS:</w:t>
      </w:r>
    </w:p>
    <w:p w14:paraId="75F62700" w14:textId="77777777" w:rsidR="00BB7708" w:rsidRPr="00903221" w:rsidRDefault="00B9333E" w:rsidP="00DE4ADF">
      <w:pPr>
        <w:pStyle w:val="ListParagraph"/>
        <w:numPr>
          <w:ilvl w:val="1"/>
          <w:numId w:val="16"/>
        </w:numPr>
        <w:spacing w:after="60"/>
      </w:pPr>
      <w:hyperlink r:id="rId15" w:history="1">
        <w:r w:rsidR="00BB7708" w:rsidRPr="004B5ED9">
          <w:rPr>
            <w:rStyle w:val="Hyperlink"/>
          </w:rPr>
          <w:t>https://www.oasis.oati.com/cgi-bin/webplus.exe?Script=/woa/woa-login.wml</w:t>
        </w:r>
      </w:hyperlink>
    </w:p>
    <w:p w14:paraId="7F432D4C" w14:textId="77777777" w:rsidR="00B075D7" w:rsidRPr="00D519CC" w:rsidRDefault="00B075D7" w:rsidP="00A428CD">
      <w:pPr>
        <w:pStyle w:val="Heading2"/>
        <w:spacing w:before="0" w:after="60"/>
        <w:rPr>
          <w:rFonts w:asciiTheme="minorHAnsi" w:hAnsiTheme="minorHAnsi" w:cstheme="minorHAnsi"/>
          <w:sz w:val="26"/>
          <w:szCs w:val="26"/>
        </w:rPr>
      </w:pPr>
      <w:bookmarkStart w:id="22" w:name="_Toc512419241"/>
      <w:r w:rsidRPr="00D519CC">
        <w:rPr>
          <w:rFonts w:asciiTheme="minorHAnsi" w:hAnsiTheme="minorHAnsi" w:cstheme="minorHAnsi"/>
          <w:sz w:val="26"/>
          <w:szCs w:val="26"/>
        </w:rPr>
        <w:t>Process Flowchart</w:t>
      </w:r>
      <w:bookmarkEnd w:id="22"/>
      <w:r w:rsidRPr="00D519CC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F2DB804" w14:textId="32810D57" w:rsidR="00B6298B" w:rsidRPr="00104836" w:rsidRDefault="00AB7DEF" w:rsidP="00DE4ADF">
      <w:pPr>
        <w:pStyle w:val="BodyText"/>
        <w:spacing w:after="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E9A0DE" wp14:editId="20399272">
                <wp:simplePos x="0" y="0"/>
                <wp:positionH relativeFrom="column">
                  <wp:posOffset>464475</wp:posOffset>
                </wp:positionH>
                <wp:positionV relativeFrom="paragraph">
                  <wp:posOffset>2265716</wp:posOffset>
                </wp:positionV>
                <wp:extent cx="297833" cy="475488"/>
                <wp:effectExtent l="19050" t="38100" r="45085" b="203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33" cy="47548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526E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6.55pt;margin-top:178.4pt;width:23.45pt;height:37.4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" strokecolor="red" strokeweight="3pt">
                <v:stroke endarrow="block"/>
              </v:shape>
            </w:pict>
          </mc:Fallback>
        </mc:AlternateContent>
      </w:r>
      <w:r w:rsidR="00DE4ADF" w:rsidRPr="00DE4ADF">
        <w:rPr>
          <w:rFonts w:asciiTheme="minorHAnsi" w:hAnsiTheme="minorHAnsi" w:cstheme="minorHAnsi"/>
          <w:noProof/>
        </w:rPr>
        <w:drawing>
          <wp:inline distT="0" distB="0" distL="0" distR="0" wp14:anchorId="409CDDA3" wp14:editId="5CEF930D">
            <wp:extent cx="5270591" cy="4568933"/>
            <wp:effectExtent l="19050" t="19050" r="25400" b="22225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91" cy="45689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7F95197" w14:textId="77777777" w:rsidR="009B6A99" w:rsidRPr="00104836" w:rsidRDefault="009B6A99" w:rsidP="00A428CD">
      <w:pPr>
        <w:spacing w:after="60"/>
        <w:rPr>
          <w:rFonts w:asciiTheme="minorHAnsi" w:hAnsiTheme="minorHAnsi" w:cstheme="minorHAnsi"/>
          <w:b/>
          <w:caps/>
          <w:spacing w:val="-10"/>
          <w:kern w:val="28"/>
          <w:sz w:val="28"/>
          <w:szCs w:val="28"/>
          <w:u w:val="single"/>
        </w:rPr>
      </w:pPr>
      <w:r w:rsidRPr="00104836">
        <w:rPr>
          <w:rFonts w:asciiTheme="minorHAnsi" w:hAnsiTheme="minorHAnsi" w:cstheme="minorHAnsi"/>
        </w:rPr>
        <w:br w:type="page"/>
      </w:r>
    </w:p>
    <w:p w14:paraId="22BBC30F" w14:textId="77777777" w:rsidR="009A6D26" w:rsidRDefault="009A6D26" w:rsidP="00A428CD">
      <w:pPr>
        <w:pStyle w:val="BodyText"/>
        <w:spacing w:after="60"/>
      </w:pPr>
    </w:p>
    <w:p w14:paraId="74F14B0E" w14:textId="77777777" w:rsidR="00E6366A" w:rsidRDefault="00E6366A" w:rsidP="00E6366A">
      <w:pPr>
        <w:pStyle w:val="Heading1"/>
      </w:pPr>
      <w:bookmarkStart w:id="23" w:name="_Toc512419242"/>
      <w:r>
        <w:t>Deficient Requests</w:t>
      </w:r>
      <w:bookmarkEnd w:id="23"/>
    </w:p>
    <w:p w14:paraId="67D94208" w14:textId="77777777" w:rsidR="00E6366A" w:rsidRDefault="00E6366A" w:rsidP="00E6366A">
      <w:pPr>
        <w:pStyle w:val="BodyText"/>
      </w:pPr>
      <w:r>
        <w:t>If a field is incorrectly populated when submitting a request in any of the NITS on OASIS templates, it will come back in a “Deficient” state.</w:t>
      </w:r>
    </w:p>
    <w:p w14:paraId="14C7271E" w14:textId="77777777" w:rsidR="00E6366A" w:rsidRDefault="00E6366A" w:rsidP="00E6366A">
      <w:pPr>
        <w:pStyle w:val="BodyText"/>
      </w:pPr>
    </w:p>
    <w:p w14:paraId="37346731" w14:textId="77777777" w:rsidR="00E6366A" w:rsidRDefault="00E6366A" w:rsidP="00E6366A">
      <w:pPr>
        <w:pStyle w:val="BodyText"/>
      </w:pPr>
      <w:r>
        <w:t>Some items that will cause a template to fail are:</w:t>
      </w:r>
    </w:p>
    <w:p w14:paraId="70678C9A" w14:textId="77777777" w:rsidR="00E6366A" w:rsidRDefault="00E6366A" w:rsidP="00E6366A">
      <w:pPr>
        <w:pStyle w:val="BodyText"/>
        <w:numPr>
          <w:ilvl w:val="0"/>
          <w:numId w:val="50"/>
        </w:numPr>
      </w:pPr>
      <w:r>
        <w:t>Timing requirements have not been met</w:t>
      </w:r>
    </w:p>
    <w:p w14:paraId="4F89ECED" w14:textId="77777777" w:rsidR="00E6366A" w:rsidRDefault="00E6366A" w:rsidP="00E6366A">
      <w:pPr>
        <w:pStyle w:val="BodyText"/>
        <w:numPr>
          <w:ilvl w:val="0"/>
          <w:numId w:val="50"/>
        </w:numPr>
      </w:pPr>
      <w:r>
        <w:t>NITS Application request was not “Attested” to correctly</w:t>
      </w:r>
    </w:p>
    <w:p w14:paraId="79531909" w14:textId="77777777" w:rsidR="00E6366A" w:rsidRDefault="00E6366A" w:rsidP="00E6366A">
      <w:pPr>
        <w:pStyle w:val="BodyText"/>
        <w:numPr>
          <w:ilvl w:val="0"/>
          <w:numId w:val="50"/>
        </w:numPr>
      </w:pPr>
      <w:proofErr w:type="spellStart"/>
      <w:r>
        <w:t>DNR</w:t>
      </w:r>
      <w:proofErr w:type="spellEnd"/>
      <w:r>
        <w:t xml:space="preserve"> request was not “Attested” to correctly</w:t>
      </w:r>
    </w:p>
    <w:p w14:paraId="03F45F6A" w14:textId="77777777" w:rsidR="00E6366A" w:rsidRDefault="00E6366A" w:rsidP="00E6366A">
      <w:pPr>
        <w:pStyle w:val="BodyText"/>
        <w:numPr>
          <w:ilvl w:val="0"/>
          <w:numId w:val="50"/>
        </w:numPr>
      </w:pPr>
      <w:proofErr w:type="spellStart"/>
      <w:r>
        <w:t>DNR</w:t>
      </w:r>
      <w:proofErr w:type="spellEnd"/>
      <w:r>
        <w:t xml:space="preserve"> Designated Capacity amount &gt; Generation Eligible Amount</w:t>
      </w:r>
    </w:p>
    <w:p w14:paraId="50FD23C6" w14:textId="77777777" w:rsidR="00E6366A" w:rsidRDefault="00E6366A" w:rsidP="00E6366A">
      <w:pPr>
        <w:pStyle w:val="BodyText"/>
      </w:pPr>
    </w:p>
    <w:p w14:paraId="1A523A99" w14:textId="77777777" w:rsidR="00E6366A" w:rsidRDefault="00E6366A" w:rsidP="00E6366A">
      <w:pPr>
        <w:pStyle w:val="BodyText"/>
      </w:pPr>
      <w:r>
        <w:t xml:space="preserve">If your request come back “Deficient” please review the “Field Requirement” section associated with the “Deficient” request. </w:t>
      </w:r>
    </w:p>
    <w:p w14:paraId="5F9EC6FD" w14:textId="77777777" w:rsidR="00E6366A" w:rsidRDefault="00E6366A" w:rsidP="00E6366A">
      <w:pPr>
        <w:pStyle w:val="BodyText"/>
      </w:pPr>
    </w:p>
    <w:p w14:paraId="6944B5B8" w14:textId="77777777" w:rsidR="00E6366A" w:rsidRDefault="00E6366A" w:rsidP="00E6366A">
      <w:pPr>
        <w:pStyle w:val="BodyText"/>
      </w:pPr>
      <w:r>
        <w:t>To correct the error(s), the request can be edited and then submitted for “Re-Evaluation” by using the following steps:</w:t>
      </w:r>
    </w:p>
    <w:p w14:paraId="0BFC3D92" w14:textId="77777777" w:rsidR="00E6366A" w:rsidRDefault="00E6366A" w:rsidP="00E6366A">
      <w:pPr>
        <w:pStyle w:val="Heading2"/>
        <w:rPr>
          <w:sz w:val="26"/>
          <w:szCs w:val="26"/>
        </w:rPr>
      </w:pPr>
      <w:bookmarkStart w:id="24" w:name="_Toc512419243"/>
      <w:r w:rsidRPr="00D519CC">
        <w:rPr>
          <w:sz w:val="26"/>
          <w:szCs w:val="26"/>
        </w:rPr>
        <w:t>Correcting a Deficient Request</w:t>
      </w:r>
      <w:bookmarkEnd w:id="24"/>
    </w:p>
    <w:p w14:paraId="66D2C8D4" w14:textId="77777777" w:rsidR="00E6366A" w:rsidRDefault="00E6366A" w:rsidP="00E6366A">
      <w:pPr>
        <w:pStyle w:val="ListParagraph"/>
        <w:numPr>
          <w:ilvl w:val="0"/>
          <w:numId w:val="47"/>
        </w:numPr>
        <w:spacing w:after="160" w:line="259" w:lineRule="auto"/>
      </w:pPr>
      <w:r>
        <w:t>In “Transactions” under NITS, select “Request Summary”</w:t>
      </w:r>
    </w:p>
    <w:p w14:paraId="3F6F4F19" w14:textId="77777777" w:rsidR="00E6366A" w:rsidRDefault="00E6366A" w:rsidP="00E6366A">
      <w:pPr>
        <w:pStyle w:val="ListParagraph"/>
        <w:spacing w:after="160" w:line="259" w:lineRule="auto"/>
        <w:ind w:left="360"/>
      </w:pPr>
      <w:r w:rsidRPr="001664AD">
        <w:rPr>
          <w:noProof/>
        </w:rPr>
        <w:drawing>
          <wp:inline distT="0" distB="0" distL="0" distR="0" wp14:anchorId="32F6C80E" wp14:editId="40659980">
            <wp:extent cx="5943600" cy="2283195"/>
            <wp:effectExtent l="19050" t="19050" r="19050" b="222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472" t="1038" r="877" b="29455"/>
                    <a:stretch/>
                  </pic:blipFill>
                  <pic:spPr bwMode="auto">
                    <a:xfrm>
                      <a:off x="0" y="0"/>
                      <a:ext cx="5943600" cy="22831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3A4302" w14:textId="77777777" w:rsidR="00E6366A" w:rsidRDefault="00E6366A" w:rsidP="00E6366A">
      <w:pPr>
        <w:pStyle w:val="ListParagraph"/>
        <w:numPr>
          <w:ilvl w:val="0"/>
          <w:numId w:val="47"/>
        </w:numPr>
        <w:spacing w:after="160" w:line="259" w:lineRule="auto"/>
      </w:pPr>
      <w:r>
        <w:t xml:space="preserve">Select the Server Filter Options </w:t>
      </w:r>
      <w:r>
        <w:rPr>
          <w:noProof/>
        </w:rPr>
        <w:drawing>
          <wp:inline distT="0" distB="0" distL="0" distR="0" wp14:anchorId="14BEAA3B" wp14:editId="71954E08">
            <wp:extent cx="201661" cy="190734"/>
            <wp:effectExtent l="0" t="0" r="8255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16606" t="10942" r="16921" b="14544"/>
                    <a:stretch/>
                  </pic:blipFill>
                  <pic:spPr bwMode="auto">
                    <a:xfrm>
                      <a:off x="0" y="0"/>
                      <a:ext cx="202583" cy="191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color w:val="000000"/>
        </w:rPr>
        <w:t>icon</w:t>
      </w:r>
      <w:r w:rsidRPr="0017486B">
        <w:rPr>
          <w:color w:val="000000"/>
        </w:rPr>
        <w:t xml:space="preserve"> in the upper, right-hand corner of the</w:t>
      </w:r>
      <w:r>
        <w:t xml:space="preserve"> gray band above the field headers</w:t>
      </w:r>
    </w:p>
    <w:p w14:paraId="52295DCC" w14:textId="77777777" w:rsidR="00E6366A" w:rsidRDefault="00E6366A" w:rsidP="00E6366A">
      <w:pPr>
        <w:pStyle w:val="ListParagraph"/>
        <w:spacing w:after="160" w:line="259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DF7661" wp14:editId="22CD2941">
                <wp:simplePos x="0" y="0"/>
                <wp:positionH relativeFrom="column">
                  <wp:posOffset>5003956</wp:posOffset>
                </wp:positionH>
                <wp:positionV relativeFrom="paragraph">
                  <wp:posOffset>741547</wp:posOffset>
                </wp:positionV>
                <wp:extent cx="443175" cy="454395"/>
                <wp:effectExtent l="19050" t="38100" r="52705" b="22225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175" cy="4543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08AB5" id="Straight Arrow Connector 104" o:spid="_x0000_s1026" type="#_x0000_t32" style="position:absolute;margin-left:394pt;margin-top:58.4pt;width:34.9pt;height:35.8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B45710" wp14:editId="287CE059">
            <wp:extent cx="5943600" cy="1363185"/>
            <wp:effectExtent l="19050" t="19050" r="19050" b="2794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40550"/>
                    <a:stretch/>
                  </pic:blipFill>
                  <pic:spPr bwMode="auto">
                    <a:xfrm>
                      <a:off x="0" y="0"/>
                      <a:ext cx="5943600" cy="13631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02C2F" w14:textId="77777777" w:rsidR="00E6366A" w:rsidRDefault="00E6366A" w:rsidP="00E6366A">
      <w:pPr>
        <w:pStyle w:val="ListParagraph"/>
        <w:numPr>
          <w:ilvl w:val="0"/>
          <w:numId w:val="47"/>
        </w:numPr>
        <w:spacing w:after="160" w:line="259" w:lineRule="auto"/>
      </w:pPr>
      <w:r>
        <w:t xml:space="preserve">Enter the </w:t>
      </w:r>
      <w:proofErr w:type="spellStart"/>
      <w:r>
        <w:t>Appl</w:t>
      </w:r>
      <w:proofErr w:type="spellEnd"/>
      <w:r>
        <w:t xml:space="preserve"> Ref associated with the Deficient request</w:t>
      </w:r>
    </w:p>
    <w:p w14:paraId="59ABCF14" w14:textId="77777777" w:rsidR="00E6366A" w:rsidRDefault="00E6366A" w:rsidP="00E6366A">
      <w:pPr>
        <w:pStyle w:val="ListParagraph"/>
        <w:spacing w:after="160" w:line="259" w:lineRule="auto"/>
        <w:ind w:left="360" w:firstLine="360"/>
      </w:pPr>
      <w:r>
        <w:rPr>
          <w:noProof/>
        </w:rPr>
        <w:lastRenderedPageBreak/>
        <w:drawing>
          <wp:inline distT="0" distB="0" distL="0" distR="0" wp14:anchorId="59B78083" wp14:editId="6FC9F4AF">
            <wp:extent cx="2286000" cy="1950720"/>
            <wp:effectExtent l="19050" t="19050" r="19050" b="1143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50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342176" w14:textId="77777777" w:rsidR="00E6366A" w:rsidRDefault="00E6366A" w:rsidP="00E6366A">
      <w:pPr>
        <w:pStyle w:val="ListParagraph"/>
        <w:numPr>
          <w:ilvl w:val="0"/>
          <w:numId w:val="47"/>
        </w:numPr>
        <w:spacing w:after="160" w:line="259" w:lineRule="auto"/>
      </w:pPr>
      <w:r>
        <w:t>Select “Apply”</w:t>
      </w:r>
    </w:p>
    <w:p w14:paraId="7DF4749E" w14:textId="77777777" w:rsidR="00E6366A" w:rsidRDefault="00E6366A" w:rsidP="00E6366A">
      <w:pPr>
        <w:pStyle w:val="ListParagraph"/>
        <w:spacing w:after="160" w:line="259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BCC846" wp14:editId="325BF215">
                <wp:simplePos x="0" y="0"/>
                <wp:positionH relativeFrom="column">
                  <wp:posOffset>756745</wp:posOffset>
                </wp:positionH>
                <wp:positionV relativeFrom="paragraph">
                  <wp:posOffset>636347</wp:posOffset>
                </wp:positionV>
                <wp:extent cx="426926" cy="274881"/>
                <wp:effectExtent l="38100" t="19050" r="11430" b="4953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926" cy="27488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48FCB" id="Straight Arrow Connector 109" o:spid="_x0000_s1026" type="#_x0000_t32" style="position:absolute;margin-left:59.6pt;margin-top:50.1pt;width:33.6pt;height:21.6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62E281" wp14:editId="48981E4B">
            <wp:extent cx="5943600" cy="989330"/>
            <wp:effectExtent l="19050" t="19050" r="19050" b="2032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9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2ADFEA" w14:textId="77777777" w:rsidR="00E6366A" w:rsidRDefault="00E6366A" w:rsidP="00E6366A">
      <w:pPr>
        <w:pStyle w:val="ListParagraph"/>
        <w:numPr>
          <w:ilvl w:val="0"/>
          <w:numId w:val="47"/>
        </w:numPr>
        <w:spacing w:after="160" w:line="259" w:lineRule="auto"/>
      </w:pPr>
      <w:r>
        <w:t>Select the deficient request in the “Assign Ref” column</w:t>
      </w:r>
    </w:p>
    <w:p w14:paraId="55DCDA11" w14:textId="77777777" w:rsidR="00E6366A" w:rsidRDefault="00E6366A" w:rsidP="00E6366A">
      <w:pPr>
        <w:pStyle w:val="ListParagraph"/>
        <w:spacing w:after="160" w:line="259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CEFC44" wp14:editId="35B06816">
                <wp:simplePos x="0" y="0"/>
                <wp:positionH relativeFrom="column">
                  <wp:posOffset>5704840</wp:posOffset>
                </wp:positionH>
                <wp:positionV relativeFrom="paragraph">
                  <wp:posOffset>358884</wp:posOffset>
                </wp:positionV>
                <wp:extent cx="364244" cy="443176"/>
                <wp:effectExtent l="19050" t="38100" r="55245" b="14605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244" cy="44317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C0BEB" id="Straight Arrow Connector 115" o:spid="_x0000_s1026" type="#_x0000_t32" style="position:absolute;margin-left:449.2pt;margin-top:28.25pt;width:28.7pt;height:34.9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95F459" wp14:editId="52CBEACC">
            <wp:extent cx="5943600" cy="2672080"/>
            <wp:effectExtent l="19050" t="19050" r="19050" b="1397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2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A691A6" w14:textId="77777777" w:rsidR="00E6366A" w:rsidRDefault="00E6366A" w:rsidP="00E6366A">
      <w:pPr>
        <w:pStyle w:val="ListParagraph"/>
        <w:numPr>
          <w:ilvl w:val="0"/>
          <w:numId w:val="47"/>
        </w:numPr>
        <w:spacing w:after="160" w:line="259" w:lineRule="auto"/>
      </w:pPr>
      <w:r>
        <w:t>The above request is deficient for 2 reasons:</w:t>
      </w:r>
    </w:p>
    <w:p w14:paraId="552E4E1E" w14:textId="77777777" w:rsidR="00E6366A" w:rsidRDefault="00E6366A" w:rsidP="00E6366A">
      <w:pPr>
        <w:pStyle w:val="ListParagraph"/>
        <w:numPr>
          <w:ilvl w:val="1"/>
          <w:numId w:val="47"/>
        </w:numPr>
        <w:spacing w:after="160" w:line="259" w:lineRule="auto"/>
      </w:pPr>
      <w:r>
        <w:t>Effective Start Time is in the past</w:t>
      </w:r>
    </w:p>
    <w:p w14:paraId="6C77B34E" w14:textId="77777777" w:rsidR="00E6366A" w:rsidRDefault="00E6366A" w:rsidP="00E6366A">
      <w:pPr>
        <w:pStyle w:val="ListParagraph"/>
        <w:numPr>
          <w:ilvl w:val="1"/>
          <w:numId w:val="47"/>
        </w:numPr>
        <w:spacing w:after="160" w:line="259" w:lineRule="auto"/>
      </w:pPr>
      <w:r>
        <w:t>No resource forecast was included with the request</w:t>
      </w:r>
    </w:p>
    <w:p w14:paraId="4726B271" w14:textId="77777777" w:rsidR="00E6366A" w:rsidRDefault="00E6366A" w:rsidP="00E6366A">
      <w:pPr>
        <w:pStyle w:val="ListParagraph"/>
        <w:numPr>
          <w:ilvl w:val="0"/>
          <w:numId w:val="47"/>
        </w:numPr>
        <w:spacing w:after="160" w:line="259" w:lineRule="auto"/>
      </w:pPr>
      <w:r>
        <w:t xml:space="preserve">To correct the errors, select the Edit </w:t>
      </w:r>
      <w:r>
        <w:rPr>
          <w:noProof/>
        </w:rPr>
        <w:drawing>
          <wp:inline distT="0" distB="0" distL="0" distR="0" wp14:anchorId="73FB8699" wp14:editId="13678A67">
            <wp:extent cx="200000" cy="161905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</w:t>
      </w:r>
      <w:r w:rsidRPr="004E13B2">
        <w:t xml:space="preserve"> </w:t>
      </w:r>
      <w:r w:rsidRPr="0017486B">
        <w:t>at the upper, right-hand side of the template</w:t>
      </w:r>
    </w:p>
    <w:p w14:paraId="329883AD" w14:textId="77777777" w:rsidR="00E6366A" w:rsidRDefault="00E6366A" w:rsidP="00E6366A">
      <w:pPr>
        <w:pStyle w:val="ListParagraph"/>
        <w:numPr>
          <w:ilvl w:val="1"/>
          <w:numId w:val="47"/>
        </w:numPr>
        <w:spacing w:after="160" w:line="259" w:lineRule="auto"/>
      </w:pPr>
      <w:r>
        <w:t>Update the “Effective Start Time” to be 24 hours after the queue time of the request</w:t>
      </w:r>
    </w:p>
    <w:p w14:paraId="20004989" w14:textId="77777777" w:rsidR="00E6366A" w:rsidRDefault="00E6366A" w:rsidP="00E6366A">
      <w:pPr>
        <w:pStyle w:val="ListParagraph"/>
        <w:numPr>
          <w:ilvl w:val="1"/>
          <w:numId w:val="47"/>
        </w:numPr>
        <w:spacing w:after="160" w:line="259" w:lineRule="auto"/>
      </w:pPr>
      <w:r>
        <w:t>Add the Summer and Winter forecasts</w:t>
      </w:r>
    </w:p>
    <w:p w14:paraId="4611BD66" w14:textId="77777777" w:rsidR="00E6366A" w:rsidRDefault="00E6366A" w:rsidP="00E6366A">
      <w:pPr>
        <w:pStyle w:val="ListParagraph"/>
        <w:numPr>
          <w:ilvl w:val="2"/>
          <w:numId w:val="47"/>
        </w:numPr>
        <w:spacing w:after="160" w:line="259" w:lineRule="auto"/>
      </w:pPr>
      <w:r>
        <w:t>Make sure the Start and Stop time are updated to reflect the span of the forecast being submitted</w:t>
      </w:r>
    </w:p>
    <w:p w14:paraId="319BC779" w14:textId="77777777" w:rsidR="00E6366A" w:rsidRDefault="00E6366A" w:rsidP="00E6366A">
      <w:pPr>
        <w:pStyle w:val="ListParagraph"/>
        <w:numPr>
          <w:ilvl w:val="0"/>
          <w:numId w:val="47"/>
        </w:numPr>
        <w:spacing w:after="160" w:line="259" w:lineRule="auto"/>
      </w:pPr>
      <w:r>
        <w:lastRenderedPageBreak/>
        <w:t xml:space="preserve">Once these updates have been made, select the Submit </w:t>
      </w:r>
      <w:r>
        <w:rPr>
          <w:noProof/>
        </w:rPr>
        <w:drawing>
          <wp:inline distT="0" distB="0" distL="0" distR="0" wp14:anchorId="06355DC6" wp14:editId="485B2BED">
            <wp:extent cx="171429" cy="180952"/>
            <wp:effectExtent l="0" t="0" r="635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1429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</w:t>
      </w:r>
      <w:r w:rsidRPr="004E13B2">
        <w:t xml:space="preserve"> </w:t>
      </w:r>
      <w:r w:rsidRPr="0017486B">
        <w:t>at the upper, right-hand side of the template</w:t>
      </w:r>
    </w:p>
    <w:p w14:paraId="4040497E" w14:textId="77777777" w:rsidR="00E6366A" w:rsidRDefault="00E6366A" w:rsidP="00E6366A">
      <w:pPr>
        <w:pStyle w:val="ListParagraph"/>
        <w:spacing w:after="160" w:line="259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B1095F" wp14:editId="5EC17F64">
                <wp:simplePos x="0" y="0"/>
                <wp:positionH relativeFrom="column">
                  <wp:posOffset>4975906</wp:posOffset>
                </wp:positionH>
                <wp:positionV relativeFrom="paragraph">
                  <wp:posOffset>322362</wp:posOffset>
                </wp:positionV>
                <wp:extent cx="364244" cy="443176"/>
                <wp:effectExtent l="19050" t="38100" r="55245" b="14605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244" cy="44317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B9BA4" id="Straight Arrow Connector 116" o:spid="_x0000_s1026" type="#_x0000_t32" style="position:absolute;margin-left:391.8pt;margin-top:25.4pt;width:28.7pt;height:34.9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40FF29" wp14:editId="1889ADF3">
            <wp:extent cx="5760720" cy="261448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04D1F" w14:textId="77777777" w:rsidR="00E6366A" w:rsidRDefault="00E6366A" w:rsidP="00E6366A">
      <w:pPr>
        <w:pStyle w:val="ListParagraph"/>
        <w:numPr>
          <w:ilvl w:val="0"/>
          <w:numId w:val="47"/>
        </w:numPr>
        <w:spacing w:after="160" w:line="259" w:lineRule="auto"/>
      </w:pPr>
      <w:r>
        <w:t xml:space="preserve">Next, select the </w:t>
      </w:r>
      <w:proofErr w:type="spellStart"/>
      <w:r>
        <w:t>ReEvaluate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74E305E3" wp14:editId="4465C1A9">
            <wp:extent cx="228571" cy="209524"/>
            <wp:effectExtent l="0" t="0" r="635" b="63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8571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</w:t>
      </w:r>
      <w:r w:rsidRPr="004E13B2">
        <w:t xml:space="preserve"> </w:t>
      </w:r>
      <w:r w:rsidRPr="0017486B">
        <w:t>at the upper, right-hand side of the template</w:t>
      </w:r>
    </w:p>
    <w:p w14:paraId="0CABA31D" w14:textId="77777777" w:rsidR="00E6366A" w:rsidRDefault="00E6366A" w:rsidP="00E6366A">
      <w:pPr>
        <w:pStyle w:val="ListParagraph"/>
        <w:spacing w:after="160" w:line="259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C35554" wp14:editId="76AD1E53">
                <wp:simplePos x="0" y="0"/>
                <wp:positionH relativeFrom="column">
                  <wp:posOffset>5441662</wp:posOffset>
                </wp:positionH>
                <wp:positionV relativeFrom="paragraph">
                  <wp:posOffset>340294</wp:posOffset>
                </wp:positionV>
                <wp:extent cx="364244" cy="443176"/>
                <wp:effectExtent l="19050" t="38100" r="55245" b="14605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244" cy="44317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BAC7E" id="Straight Arrow Connector 117" o:spid="_x0000_s1026" type="#_x0000_t32" style="position:absolute;margin-left:428.5pt;margin-top:26.8pt;width:28.7pt;height:34.9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7159CD" wp14:editId="198EECDC">
            <wp:extent cx="5943600" cy="2697480"/>
            <wp:effectExtent l="0" t="0" r="0" b="762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D44F6" w14:textId="77777777" w:rsidR="00E6366A" w:rsidRDefault="00E6366A" w:rsidP="00E6366A">
      <w:pPr>
        <w:pStyle w:val="ListParagraph"/>
        <w:numPr>
          <w:ilvl w:val="0"/>
          <w:numId w:val="47"/>
        </w:numPr>
        <w:spacing w:after="160" w:line="259" w:lineRule="auto"/>
      </w:pPr>
      <w:r>
        <w:t>The system OASIS system will revalidate the request and if there are no errors, it will move into one of the following states depending on the request type:</w:t>
      </w:r>
    </w:p>
    <w:p w14:paraId="3F6B5866" w14:textId="77777777" w:rsidR="00E6366A" w:rsidRDefault="00E6366A" w:rsidP="00E6366A">
      <w:pPr>
        <w:pStyle w:val="ListParagraph"/>
        <w:numPr>
          <w:ilvl w:val="1"/>
          <w:numId w:val="47"/>
        </w:numPr>
        <w:spacing w:after="160" w:line="259" w:lineRule="auto"/>
      </w:pPr>
      <w:r>
        <w:t xml:space="preserve">Study: </w:t>
      </w:r>
    </w:p>
    <w:p w14:paraId="142B2264" w14:textId="77777777" w:rsidR="00E6366A" w:rsidRDefault="00E6366A" w:rsidP="00E6366A">
      <w:pPr>
        <w:pStyle w:val="ListParagraph"/>
        <w:numPr>
          <w:ilvl w:val="2"/>
          <w:numId w:val="47"/>
        </w:numPr>
        <w:spacing w:after="160" w:line="259" w:lineRule="auto"/>
      </w:pPr>
      <w:r>
        <w:t xml:space="preserve">Add </w:t>
      </w:r>
      <w:proofErr w:type="spellStart"/>
      <w:r>
        <w:t>DNR</w:t>
      </w:r>
      <w:proofErr w:type="spellEnd"/>
    </w:p>
    <w:p w14:paraId="55D307EE" w14:textId="77777777" w:rsidR="00E6366A" w:rsidRDefault="00E6366A" w:rsidP="00E6366A">
      <w:pPr>
        <w:pStyle w:val="ListParagraph"/>
        <w:numPr>
          <w:ilvl w:val="2"/>
          <w:numId w:val="47"/>
        </w:numPr>
        <w:spacing w:after="160" w:line="259" w:lineRule="auto"/>
      </w:pPr>
      <w:r>
        <w:t>Add/Modify Load</w:t>
      </w:r>
    </w:p>
    <w:p w14:paraId="1BE418BE" w14:textId="77777777" w:rsidR="00E6366A" w:rsidRDefault="00E6366A" w:rsidP="00E6366A">
      <w:pPr>
        <w:pStyle w:val="ListParagraph"/>
        <w:numPr>
          <w:ilvl w:val="1"/>
          <w:numId w:val="47"/>
        </w:numPr>
        <w:spacing w:after="160" w:line="259" w:lineRule="auto"/>
      </w:pPr>
      <w:r>
        <w:t xml:space="preserve">Confirmed: </w:t>
      </w:r>
    </w:p>
    <w:p w14:paraId="1895FE5A" w14:textId="77777777" w:rsidR="00E6366A" w:rsidRDefault="00E6366A" w:rsidP="00E6366A">
      <w:pPr>
        <w:pStyle w:val="ListParagraph"/>
        <w:numPr>
          <w:ilvl w:val="2"/>
          <w:numId w:val="47"/>
        </w:numPr>
        <w:spacing w:after="160" w:line="259" w:lineRule="auto"/>
      </w:pPr>
      <w:r>
        <w:t>New Application</w:t>
      </w:r>
      <w:r w:rsidRPr="004E13B2">
        <w:t xml:space="preserve"> </w:t>
      </w:r>
    </w:p>
    <w:p w14:paraId="4D4B878E" w14:textId="77777777" w:rsidR="00E6366A" w:rsidRDefault="00E6366A" w:rsidP="00E6366A">
      <w:pPr>
        <w:pStyle w:val="ListParagraph"/>
        <w:numPr>
          <w:ilvl w:val="2"/>
          <w:numId w:val="47"/>
        </w:numPr>
        <w:spacing w:after="160" w:line="259" w:lineRule="auto"/>
      </w:pPr>
      <w:r>
        <w:t>Add/Modify Generation</w:t>
      </w:r>
    </w:p>
    <w:p w14:paraId="659C29A7" w14:textId="77777777" w:rsidR="00E6366A" w:rsidRPr="004E13B2" w:rsidRDefault="00E6366A" w:rsidP="00E6366A">
      <w:pPr>
        <w:pStyle w:val="ListParagraph"/>
        <w:numPr>
          <w:ilvl w:val="2"/>
          <w:numId w:val="47"/>
        </w:numPr>
        <w:spacing w:after="160" w:line="259" w:lineRule="auto"/>
      </w:pPr>
      <w:r>
        <w:t>Add/Modify Resource</w:t>
      </w:r>
    </w:p>
    <w:p w14:paraId="1836C894" w14:textId="77777777" w:rsidR="002F0D6F" w:rsidRDefault="00F724AA" w:rsidP="00A428CD">
      <w:pPr>
        <w:pStyle w:val="Heading1"/>
        <w:spacing w:after="60"/>
      </w:pPr>
      <w:bookmarkStart w:id="25" w:name="_Toc512419244"/>
      <w:r>
        <w:lastRenderedPageBreak/>
        <w:t>New NITS Application</w:t>
      </w:r>
      <w:bookmarkEnd w:id="25"/>
    </w:p>
    <w:p w14:paraId="0CA0C2F3" w14:textId="0E639AD4" w:rsidR="00444653" w:rsidRDefault="00444653" w:rsidP="00444653">
      <w:pPr>
        <w:pStyle w:val="BodyText"/>
      </w:pPr>
      <w:r w:rsidRPr="00444653">
        <w:rPr>
          <w:highlight w:val="yellow"/>
        </w:rPr>
        <w:t>Status Comments: This field will describe any errors encountered once the request has been submitted.</w:t>
      </w:r>
    </w:p>
    <w:p w14:paraId="436B0F56" w14:textId="51DFEB8C" w:rsidR="00364ADC" w:rsidRPr="00444653" w:rsidRDefault="00444653" w:rsidP="00444653">
      <w:pPr>
        <w:pStyle w:val="Heading4"/>
        <w:rPr>
          <w:color w:val="000000" w:themeColor="text1"/>
        </w:rPr>
      </w:pPr>
      <w:bookmarkStart w:id="26" w:name="_Toc512419245"/>
      <w:r>
        <w:rPr>
          <w:color w:val="000000" w:themeColor="text1"/>
        </w:rPr>
        <w:t>Required Fields</w:t>
      </w:r>
      <w:r w:rsidR="00F33ABB" w:rsidRPr="00444653">
        <w:rPr>
          <w:color w:val="000000" w:themeColor="text1"/>
        </w:rPr>
        <w:t xml:space="preserve"> for “New Application”</w:t>
      </w:r>
      <w:bookmarkEnd w:id="26"/>
      <w:r w:rsidR="00364ADC" w:rsidRPr="00444653">
        <w:rPr>
          <w:color w:val="000000" w:themeColor="text1"/>
        </w:rPr>
        <w:t xml:space="preserve"> </w:t>
      </w:r>
    </w:p>
    <w:p w14:paraId="1488725E" w14:textId="77777777" w:rsidR="005F47DA" w:rsidRDefault="005F47DA" w:rsidP="00C64799">
      <w:pPr>
        <w:pStyle w:val="ListParagraph"/>
        <w:numPr>
          <w:ilvl w:val="0"/>
          <w:numId w:val="18"/>
        </w:numPr>
        <w:spacing w:after="160" w:line="259" w:lineRule="auto"/>
      </w:pPr>
      <w:r>
        <w:t>Effective Start Time: Cannot be in the past</w:t>
      </w:r>
    </w:p>
    <w:p w14:paraId="51984B3A" w14:textId="77777777" w:rsidR="005F47DA" w:rsidRDefault="005F47DA" w:rsidP="00C64799">
      <w:pPr>
        <w:pStyle w:val="ListParagraph"/>
        <w:numPr>
          <w:ilvl w:val="0"/>
          <w:numId w:val="18"/>
        </w:numPr>
        <w:spacing w:after="160" w:line="259" w:lineRule="auto"/>
      </w:pPr>
      <w:r>
        <w:t>Effective Stop Time: Cannot be less than 1 year after start date</w:t>
      </w:r>
    </w:p>
    <w:p w14:paraId="5A8ACA0F" w14:textId="77777777" w:rsidR="005F47DA" w:rsidRDefault="005F47DA" w:rsidP="00C64799">
      <w:pPr>
        <w:pStyle w:val="ListParagraph"/>
        <w:numPr>
          <w:ilvl w:val="0"/>
          <w:numId w:val="18"/>
        </w:numPr>
        <w:spacing w:after="160" w:line="259" w:lineRule="auto"/>
      </w:pPr>
      <w:r>
        <w:t>Attested: This field must be changed to “Yes”</w:t>
      </w:r>
    </w:p>
    <w:p w14:paraId="1976810F" w14:textId="77777777" w:rsidR="005F47DA" w:rsidRDefault="005F47DA" w:rsidP="00C64799">
      <w:pPr>
        <w:pStyle w:val="ListParagraph"/>
        <w:numPr>
          <w:ilvl w:val="0"/>
          <w:numId w:val="18"/>
        </w:numPr>
        <w:spacing w:after="160" w:line="259" w:lineRule="auto"/>
      </w:pPr>
      <w:proofErr w:type="spellStart"/>
      <w:r>
        <w:t>Attestor</w:t>
      </w:r>
      <w:proofErr w:type="spellEnd"/>
      <w:r>
        <w:t xml:space="preserve"> Name: Should be a person with the authority sign the Attestation form</w:t>
      </w:r>
    </w:p>
    <w:p w14:paraId="7241ED98" w14:textId="77777777" w:rsidR="005F47DA" w:rsidRDefault="005F47DA" w:rsidP="00C64799">
      <w:pPr>
        <w:pStyle w:val="ListParagraph"/>
        <w:numPr>
          <w:ilvl w:val="0"/>
          <w:numId w:val="18"/>
        </w:numPr>
        <w:spacing w:after="160" w:line="259" w:lineRule="auto"/>
      </w:pPr>
      <w:r>
        <w:t>Attestation Submitter: Should be the user creating the Application in OASIS</w:t>
      </w:r>
    </w:p>
    <w:p w14:paraId="2778472F" w14:textId="77777777" w:rsidR="00E6366A" w:rsidRDefault="00E6366A" w:rsidP="00E6366A">
      <w:pPr>
        <w:pStyle w:val="Heading1"/>
        <w:ind w:left="0" w:firstLine="0"/>
      </w:pPr>
    </w:p>
    <w:p w14:paraId="57BA767E" w14:textId="49D631C6" w:rsidR="0093334D" w:rsidRDefault="001664AD" w:rsidP="00E6366A">
      <w:pPr>
        <w:pStyle w:val="Heading1"/>
        <w:ind w:left="0" w:firstLine="0"/>
      </w:pPr>
      <w:bookmarkStart w:id="27" w:name="_Toc512419246"/>
      <w:r>
        <w:t>Adding</w:t>
      </w:r>
      <w:r w:rsidR="0093334D">
        <w:t xml:space="preserve"> New Load</w:t>
      </w:r>
      <w:bookmarkEnd w:id="27"/>
    </w:p>
    <w:p w14:paraId="3D3F0CB1" w14:textId="1E37737C" w:rsidR="00444653" w:rsidRDefault="00444653" w:rsidP="00444653">
      <w:pPr>
        <w:pStyle w:val="BodyText"/>
      </w:pPr>
      <w:r w:rsidRPr="00444653">
        <w:rPr>
          <w:highlight w:val="yellow"/>
        </w:rPr>
        <w:t>Status Comments: This field will describe any errors encountered once the request has been submitted.</w:t>
      </w:r>
    </w:p>
    <w:p w14:paraId="1C62FB78" w14:textId="2AFB00B8" w:rsidR="000E290D" w:rsidRPr="00444653" w:rsidRDefault="00444653" w:rsidP="00444653">
      <w:pPr>
        <w:pStyle w:val="Heading4"/>
        <w:rPr>
          <w:color w:val="000000" w:themeColor="text1"/>
        </w:rPr>
      </w:pPr>
      <w:bookmarkStart w:id="28" w:name="_Toc512419247"/>
      <w:r>
        <w:rPr>
          <w:color w:val="000000" w:themeColor="text1"/>
        </w:rPr>
        <w:t>Required Fields</w:t>
      </w:r>
      <w:r w:rsidR="000E290D" w:rsidRPr="00444653">
        <w:rPr>
          <w:color w:val="000000" w:themeColor="text1"/>
        </w:rPr>
        <w:t xml:space="preserve"> for “</w:t>
      </w:r>
      <w:r w:rsidR="00CF5FD4" w:rsidRPr="00444653">
        <w:rPr>
          <w:color w:val="000000" w:themeColor="text1"/>
        </w:rPr>
        <w:t>Add/Modify Load</w:t>
      </w:r>
      <w:r w:rsidR="000E290D" w:rsidRPr="00444653">
        <w:rPr>
          <w:color w:val="000000" w:themeColor="text1"/>
        </w:rPr>
        <w:t>”</w:t>
      </w:r>
      <w:bookmarkEnd w:id="28"/>
      <w:r w:rsidR="000E290D" w:rsidRPr="00444653">
        <w:rPr>
          <w:color w:val="000000" w:themeColor="text1"/>
        </w:rPr>
        <w:t xml:space="preserve"> </w:t>
      </w:r>
    </w:p>
    <w:p w14:paraId="6BFE1BD3" w14:textId="77777777" w:rsidR="00BC383B" w:rsidRDefault="00BC383B" w:rsidP="00C64799">
      <w:pPr>
        <w:pStyle w:val="BodyText"/>
        <w:numPr>
          <w:ilvl w:val="0"/>
          <w:numId w:val="20"/>
        </w:numPr>
      </w:pPr>
      <w:r>
        <w:t xml:space="preserve">Load Area: If within </w:t>
      </w:r>
      <w:proofErr w:type="spellStart"/>
      <w:r>
        <w:t>SWPP</w:t>
      </w:r>
      <w:proofErr w:type="spellEnd"/>
      <w:r>
        <w:t xml:space="preserve"> footprint, use “</w:t>
      </w:r>
      <w:proofErr w:type="spellStart"/>
      <w:r>
        <w:t>SWPP</w:t>
      </w:r>
      <w:proofErr w:type="spellEnd"/>
      <w:r>
        <w:t>,” otherwise, use the registered area</w:t>
      </w:r>
      <w:r w:rsidR="00BC3DF7">
        <w:t xml:space="preserve"> in OASIS</w:t>
      </w:r>
      <w:r>
        <w:t xml:space="preserve"> for the load</w:t>
      </w:r>
    </w:p>
    <w:p w14:paraId="0E7E55E2" w14:textId="77777777" w:rsidR="000E290D" w:rsidRDefault="00BC383B" w:rsidP="00C64799">
      <w:pPr>
        <w:pStyle w:val="BodyText"/>
        <w:numPr>
          <w:ilvl w:val="0"/>
          <w:numId w:val="20"/>
        </w:numPr>
      </w:pPr>
      <w:r>
        <w:t>POD</w:t>
      </w:r>
      <w:r w:rsidR="000E290D">
        <w:t xml:space="preserve">: </w:t>
      </w:r>
      <w:r>
        <w:t>The OASIS Point of Delivery for the request</w:t>
      </w:r>
    </w:p>
    <w:p w14:paraId="1FB165B1" w14:textId="77777777" w:rsidR="00BC383B" w:rsidRDefault="00BC383B" w:rsidP="00C64799">
      <w:pPr>
        <w:pStyle w:val="BodyText"/>
        <w:numPr>
          <w:ilvl w:val="0"/>
          <w:numId w:val="20"/>
        </w:numPr>
      </w:pPr>
      <w:r>
        <w:t>Sink: The OASIS Sink for the Load request</w:t>
      </w:r>
    </w:p>
    <w:p w14:paraId="7396FFAE" w14:textId="77777777" w:rsidR="00BC383B" w:rsidRDefault="00BC383B" w:rsidP="00C64799">
      <w:pPr>
        <w:pStyle w:val="BodyText"/>
        <w:numPr>
          <w:ilvl w:val="0"/>
          <w:numId w:val="20"/>
        </w:numPr>
      </w:pPr>
      <w:r>
        <w:t>Forecast Method: Use “</w:t>
      </w:r>
      <w:proofErr w:type="spellStart"/>
      <w:r>
        <w:t>ON_OASIS</w:t>
      </w:r>
      <w:proofErr w:type="spellEnd"/>
      <w:r>
        <w:t>” to place forecast in OASIS, otherwise use “</w:t>
      </w:r>
      <w:proofErr w:type="spellStart"/>
      <w:r>
        <w:t>OFF_OASIS</w:t>
      </w:r>
      <w:proofErr w:type="spellEnd"/>
      <w:r>
        <w:t>”</w:t>
      </w:r>
    </w:p>
    <w:p w14:paraId="02DBA1E3" w14:textId="77777777" w:rsidR="00D750EC" w:rsidRDefault="00BC383B" w:rsidP="00C64799">
      <w:pPr>
        <w:pStyle w:val="BodyText"/>
        <w:numPr>
          <w:ilvl w:val="0"/>
          <w:numId w:val="20"/>
        </w:numPr>
      </w:pPr>
      <w:r>
        <w:t xml:space="preserve">Effective Start Time: </w:t>
      </w:r>
      <w:r w:rsidR="00D750EC">
        <w:t>Must be submitted no later than 60 days in advance.</w:t>
      </w:r>
    </w:p>
    <w:p w14:paraId="3EDE35B1" w14:textId="77777777" w:rsidR="00D750EC" w:rsidRDefault="000E290D" w:rsidP="00C64799">
      <w:pPr>
        <w:pStyle w:val="BodyText"/>
        <w:numPr>
          <w:ilvl w:val="0"/>
          <w:numId w:val="20"/>
        </w:numPr>
      </w:pPr>
      <w:r>
        <w:t>Effective Stop Time: Cannot be less than 1 year after start date</w:t>
      </w:r>
    </w:p>
    <w:p w14:paraId="54B422F5" w14:textId="77777777" w:rsidR="00BC3DF7" w:rsidRDefault="00BC3DF7" w:rsidP="00444653">
      <w:pPr>
        <w:pStyle w:val="BodyText"/>
        <w:numPr>
          <w:ilvl w:val="0"/>
          <w:numId w:val="20"/>
        </w:numPr>
      </w:pPr>
      <w:r>
        <w:t xml:space="preserve">Status Comments: Please do not populate this field </w:t>
      </w:r>
    </w:p>
    <w:p w14:paraId="1DADEC45" w14:textId="77777777" w:rsidR="00BC3DF7" w:rsidRDefault="00BC3DF7" w:rsidP="00C64799">
      <w:pPr>
        <w:pStyle w:val="BodyText"/>
        <w:numPr>
          <w:ilvl w:val="1"/>
          <w:numId w:val="25"/>
        </w:numPr>
      </w:pPr>
      <w:r>
        <w:t>This field will describe any errors encountered once the request has been submitted</w:t>
      </w:r>
    </w:p>
    <w:p w14:paraId="344DCFAF" w14:textId="77777777" w:rsidR="00BC3DF7" w:rsidRDefault="00BC3DF7" w:rsidP="00C64799">
      <w:pPr>
        <w:pStyle w:val="BodyText"/>
        <w:numPr>
          <w:ilvl w:val="0"/>
          <w:numId w:val="25"/>
        </w:numPr>
      </w:pPr>
      <w:r>
        <w:t>Provider Comments: Please do not populate this field</w:t>
      </w:r>
    </w:p>
    <w:p w14:paraId="28254464" w14:textId="77777777" w:rsidR="00BC3DF7" w:rsidRDefault="00BC3DF7" w:rsidP="00C64799">
      <w:pPr>
        <w:pStyle w:val="BodyText"/>
        <w:numPr>
          <w:ilvl w:val="0"/>
          <w:numId w:val="25"/>
        </w:numPr>
      </w:pPr>
      <w:r>
        <w:t>Seller Comments: Please do not populate this field</w:t>
      </w:r>
    </w:p>
    <w:p w14:paraId="38BD85AC" w14:textId="77777777" w:rsidR="00BC3DF7" w:rsidRPr="00BC3DF7" w:rsidRDefault="00BC3DF7" w:rsidP="00C64799">
      <w:pPr>
        <w:pStyle w:val="BodyText"/>
        <w:numPr>
          <w:ilvl w:val="0"/>
          <w:numId w:val="25"/>
        </w:numPr>
        <w:rPr>
          <w:b/>
        </w:rPr>
      </w:pPr>
      <w:r>
        <w:t>Load Type: Use Default (FIXED) – do not change</w:t>
      </w:r>
    </w:p>
    <w:p w14:paraId="505625ED" w14:textId="77777777" w:rsidR="00444653" w:rsidRDefault="00444653" w:rsidP="0043047A">
      <w:pPr>
        <w:pStyle w:val="Heading1"/>
      </w:pPr>
    </w:p>
    <w:p w14:paraId="6F4EFD7C" w14:textId="77777777" w:rsidR="00444653" w:rsidRDefault="00444653">
      <w:pPr>
        <w:spacing w:after="0"/>
        <w:rPr>
          <w:b/>
          <w:caps/>
          <w:spacing w:val="-10"/>
          <w:kern w:val="28"/>
          <w:sz w:val="28"/>
          <w:szCs w:val="28"/>
          <w:u w:val="single"/>
        </w:rPr>
      </w:pPr>
      <w:r>
        <w:br w:type="page"/>
      </w:r>
    </w:p>
    <w:p w14:paraId="663BF632" w14:textId="37666C21" w:rsidR="0043047A" w:rsidRDefault="00D92ABC" w:rsidP="0043047A">
      <w:pPr>
        <w:pStyle w:val="Heading1"/>
      </w:pPr>
      <w:bookmarkStart w:id="29" w:name="_Toc512419248"/>
      <w:r>
        <w:lastRenderedPageBreak/>
        <w:t xml:space="preserve">Adding </w:t>
      </w:r>
      <w:r w:rsidR="00C61125">
        <w:t xml:space="preserve">A </w:t>
      </w:r>
      <w:r>
        <w:t>Network Resource</w:t>
      </w:r>
      <w:bookmarkEnd w:id="29"/>
    </w:p>
    <w:p w14:paraId="5AE9D014" w14:textId="79E525B6" w:rsidR="00444653" w:rsidRPr="00444653" w:rsidRDefault="00444653" w:rsidP="00444653">
      <w:pPr>
        <w:pStyle w:val="BodyText"/>
      </w:pPr>
      <w:r w:rsidRPr="00444653">
        <w:rPr>
          <w:highlight w:val="yellow"/>
        </w:rPr>
        <w:t>Status Comments: This field will describe any errors encountered once the request has been submitted.</w:t>
      </w:r>
    </w:p>
    <w:p w14:paraId="44B29D32" w14:textId="2C2DC46A" w:rsidR="00C61125" w:rsidRPr="00444653" w:rsidRDefault="00444653" w:rsidP="00444653">
      <w:pPr>
        <w:pStyle w:val="Heading4"/>
        <w:rPr>
          <w:color w:val="000000" w:themeColor="text1"/>
        </w:rPr>
      </w:pPr>
      <w:bookmarkStart w:id="30" w:name="_Toc512419249"/>
      <w:r w:rsidRPr="00444653">
        <w:rPr>
          <w:color w:val="000000" w:themeColor="text1"/>
        </w:rPr>
        <w:t xml:space="preserve">Required </w:t>
      </w:r>
      <w:r w:rsidR="00C61125" w:rsidRPr="00444653">
        <w:rPr>
          <w:color w:val="000000" w:themeColor="text1"/>
        </w:rPr>
        <w:t>Field</w:t>
      </w:r>
      <w:r w:rsidRPr="00444653">
        <w:rPr>
          <w:color w:val="000000" w:themeColor="text1"/>
        </w:rPr>
        <w:t>s</w:t>
      </w:r>
      <w:r w:rsidR="00C61125" w:rsidRPr="00444653">
        <w:rPr>
          <w:color w:val="000000" w:themeColor="text1"/>
        </w:rPr>
        <w:t xml:space="preserve"> for “</w:t>
      </w:r>
      <w:r w:rsidR="00804F1F" w:rsidRPr="00444653">
        <w:rPr>
          <w:color w:val="000000" w:themeColor="text1"/>
        </w:rPr>
        <w:t>Add/Modify Generation</w:t>
      </w:r>
      <w:r w:rsidR="00C61125" w:rsidRPr="00444653">
        <w:rPr>
          <w:color w:val="000000" w:themeColor="text1"/>
        </w:rPr>
        <w:t>”</w:t>
      </w:r>
      <w:bookmarkEnd w:id="30"/>
      <w:r w:rsidR="00C61125" w:rsidRPr="00444653">
        <w:rPr>
          <w:color w:val="000000" w:themeColor="text1"/>
        </w:rPr>
        <w:t xml:space="preserve"> </w:t>
      </w:r>
    </w:p>
    <w:p w14:paraId="0C19A598" w14:textId="77777777" w:rsidR="00C61125" w:rsidRDefault="00E14CFE" w:rsidP="00021CFA">
      <w:pPr>
        <w:pStyle w:val="BodyText"/>
        <w:numPr>
          <w:ilvl w:val="0"/>
          <w:numId w:val="28"/>
        </w:numPr>
      </w:pPr>
      <w:r>
        <w:t xml:space="preserve">Gen </w:t>
      </w:r>
      <w:r w:rsidR="00C61125">
        <w:t xml:space="preserve"> Area: If within </w:t>
      </w:r>
      <w:proofErr w:type="spellStart"/>
      <w:r w:rsidR="00C61125">
        <w:t>SWPP</w:t>
      </w:r>
      <w:proofErr w:type="spellEnd"/>
      <w:r w:rsidR="00C61125">
        <w:t xml:space="preserve"> footprint, use “</w:t>
      </w:r>
      <w:proofErr w:type="spellStart"/>
      <w:r w:rsidR="00C61125">
        <w:t>SWPP</w:t>
      </w:r>
      <w:proofErr w:type="spellEnd"/>
      <w:r w:rsidR="00C61125">
        <w:t xml:space="preserve">,” otherwise, use the registered area in OASIS for the </w:t>
      </w:r>
      <w:r>
        <w:t>generation</w:t>
      </w:r>
    </w:p>
    <w:p w14:paraId="4EF26FE4" w14:textId="77777777" w:rsidR="00C16148" w:rsidRDefault="00C16148" w:rsidP="00021CFA">
      <w:pPr>
        <w:pStyle w:val="BodyText"/>
        <w:numPr>
          <w:ilvl w:val="0"/>
          <w:numId w:val="28"/>
        </w:numPr>
      </w:pPr>
      <w:r>
        <w:t>Gen Location: City and State of unit</w:t>
      </w:r>
    </w:p>
    <w:p w14:paraId="45BB5618" w14:textId="77777777" w:rsidR="00C16148" w:rsidRDefault="00C16148" w:rsidP="00021CFA">
      <w:pPr>
        <w:pStyle w:val="BodyText"/>
        <w:numPr>
          <w:ilvl w:val="0"/>
          <w:numId w:val="28"/>
        </w:numPr>
      </w:pPr>
      <w:r>
        <w:t>Gen Operator: Customer Code of Operator</w:t>
      </w:r>
    </w:p>
    <w:p w14:paraId="3EE2AF82" w14:textId="77777777" w:rsidR="00C16148" w:rsidRDefault="00C16148" w:rsidP="00021CFA">
      <w:pPr>
        <w:pStyle w:val="BodyText"/>
        <w:numPr>
          <w:ilvl w:val="0"/>
          <w:numId w:val="28"/>
        </w:numPr>
      </w:pPr>
      <w:r>
        <w:t>Gen Share:  Percentage of ownership of the unit (for 100% enter 1, for 50% enter 0.5)</w:t>
      </w:r>
    </w:p>
    <w:p w14:paraId="1973F16F" w14:textId="77777777" w:rsidR="00DC73CF" w:rsidRDefault="00DC73CF" w:rsidP="00021CFA">
      <w:pPr>
        <w:pStyle w:val="BodyText"/>
        <w:numPr>
          <w:ilvl w:val="0"/>
          <w:numId w:val="28"/>
        </w:numPr>
      </w:pPr>
      <w:r>
        <w:t>Gen M</w:t>
      </w:r>
      <w:r w:rsidR="00B643DC">
        <w:t>in</w:t>
      </w:r>
      <w:r>
        <w:t xml:space="preserve"> Capacity</w:t>
      </w:r>
    </w:p>
    <w:p w14:paraId="1001F5AF" w14:textId="77777777" w:rsidR="00DC73CF" w:rsidRDefault="00DC73CF" w:rsidP="00021CFA">
      <w:pPr>
        <w:pStyle w:val="BodyText"/>
        <w:numPr>
          <w:ilvl w:val="0"/>
          <w:numId w:val="28"/>
        </w:numPr>
      </w:pPr>
      <w:r>
        <w:t>Gen M</w:t>
      </w:r>
      <w:r w:rsidR="00B643DC">
        <w:t>ax</w:t>
      </w:r>
      <w:r>
        <w:t xml:space="preserve"> Capacity (Cannot be less th</w:t>
      </w:r>
      <w:r w:rsidR="000819B0">
        <w:t>an th</w:t>
      </w:r>
      <w:r>
        <w:t>e “</w:t>
      </w:r>
      <w:r w:rsidR="00B643DC">
        <w:t>G</w:t>
      </w:r>
      <w:r>
        <w:t xml:space="preserve">en </w:t>
      </w:r>
      <w:proofErr w:type="spellStart"/>
      <w:r w:rsidR="00B643DC">
        <w:t>E</w:t>
      </w:r>
      <w:r>
        <w:t>lig</w:t>
      </w:r>
      <w:proofErr w:type="spellEnd"/>
      <w:r>
        <w:t xml:space="preserve">” </w:t>
      </w:r>
      <w:r w:rsidR="00B643DC">
        <w:t>C</w:t>
      </w:r>
      <w:r>
        <w:t>apacity)</w:t>
      </w:r>
    </w:p>
    <w:p w14:paraId="363B038E" w14:textId="77777777" w:rsidR="00DC73CF" w:rsidRDefault="00DC73CF" w:rsidP="00021CFA">
      <w:pPr>
        <w:pStyle w:val="BodyText"/>
        <w:numPr>
          <w:ilvl w:val="0"/>
          <w:numId w:val="28"/>
        </w:numPr>
      </w:pPr>
      <w:r>
        <w:t>Gen Normal Capacity</w:t>
      </w:r>
    </w:p>
    <w:p w14:paraId="11043548" w14:textId="77777777" w:rsidR="00DC73CF" w:rsidRDefault="00DC73CF" w:rsidP="00021CFA">
      <w:pPr>
        <w:pStyle w:val="BodyText"/>
        <w:numPr>
          <w:ilvl w:val="0"/>
          <w:numId w:val="28"/>
        </w:numPr>
      </w:pPr>
      <w:r>
        <w:t xml:space="preserve">Gen </w:t>
      </w:r>
      <w:proofErr w:type="spellStart"/>
      <w:r>
        <w:t>Elig</w:t>
      </w:r>
      <w:proofErr w:type="spellEnd"/>
      <w:r>
        <w:t xml:space="preserve"> Capacity (Cannot be less than sum of </w:t>
      </w:r>
      <w:r w:rsidR="000819B0">
        <w:t xml:space="preserve">the </w:t>
      </w:r>
      <w:r>
        <w:t>designated amounts)</w:t>
      </w:r>
    </w:p>
    <w:p w14:paraId="697CC4B3" w14:textId="77777777" w:rsidR="00DC73CF" w:rsidRDefault="00DC73CF" w:rsidP="00021CFA">
      <w:pPr>
        <w:pStyle w:val="BodyText"/>
        <w:numPr>
          <w:ilvl w:val="0"/>
          <w:numId w:val="28"/>
        </w:numPr>
      </w:pPr>
      <w:r>
        <w:t xml:space="preserve">Gen </w:t>
      </w:r>
      <w:proofErr w:type="spellStart"/>
      <w:r>
        <w:t>Var</w:t>
      </w:r>
      <w:proofErr w:type="spellEnd"/>
      <w:r>
        <w:t xml:space="preserve"> Leading</w:t>
      </w:r>
    </w:p>
    <w:p w14:paraId="7292F40C" w14:textId="77777777" w:rsidR="00DC73CF" w:rsidRDefault="00DC73CF" w:rsidP="00021CFA">
      <w:pPr>
        <w:pStyle w:val="BodyText"/>
        <w:numPr>
          <w:ilvl w:val="0"/>
          <w:numId w:val="28"/>
        </w:numPr>
      </w:pPr>
      <w:r>
        <w:t xml:space="preserve">Gen </w:t>
      </w:r>
      <w:proofErr w:type="spellStart"/>
      <w:r>
        <w:t>Var</w:t>
      </w:r>
      <w:proofErr w:type="spellEnd"/>
      <w:r>
        <w:t xml:space="preserve"> Lagging</w:t>
      </w:r>
    </w:p>
    <w:p w14:paraId="0AA95537" w14:textId="77777777" w:rsidR="000819B0" w:rsidRPr="000819B0" w:rsidRDefault="000819B0" w:rsidP="00021CFA">
      <w:pPr>
        <w:pStyle w:val="BodyText"/>
        <w:numPr>
          <w:ilvl w:val="0"/>
          <w:numId w:val="28"/>
        </w:numPr>
      </w:pPr>
      <w:r w:rsidRPr="000819B0">
        <w:t>Effective Start Time: Must be submitted no later than 24 hours in advance.</w:t>
      </w:r>
    </w:p>
    <w:p w14:paraId="1D36E557" w14:textId="77777777" w:rsidR="00C61125" w:rsidRDefault="000819B0" w:rsidP="00021CFA">
      <w:pPr>
        <w:pStyle w:val="BodyText"/>
        <w:numPr>
          <w:ilvl w:val="0"/>
          <w:numId w:val="28"/>
        </w:numPr>
      </w:pPr>
      <w:r w:rsidRPr="000819B0">
        <w:t>Effective Stop Time: Cannot be less than 1 year after start date</w:t>
      </w:r>
      <w:r>
        <w:t xml:space="preserve"> and must cover term of the intended designation</w:t>
      </w:r>
    </w:p>
    <w:p w14:paraId="5E090396" w14:textId="77777777" w:rsidR="00C61125" w:rsidRDefault="00C61125" w:rsidP="00C61125">
      <w:pPr>
        <w:pStyle w:val="BodyText"/>
      </w:pPr>
    </w:p>
    <w:p w14:paraId="65E05D5C" w14:textId="74E8A21F" w:rsidR="009A6A41" w:rsidRPr="0037596B" w:rsidRDefault="00444653" w:rsidP="0037596B">
      <w:pPr>
        <w:pStyle w:val="Heading4"/>
        <w:rPr>
          <w:color w:val="auto"/>
        </w:rPr>
      </w:pPr>
      <w:bookmarkStart w:id="31" w:name="_Toc512419250"/>
      <w:r>
        <w:rPr>
          <w:color w:val="auto"/>
        </w:rPr>
        <w:t xml:space="preserve">Required </w:t>
      </w:r>
      <w:r w:rsidR="009A6A41" w:rsidRPr="0037596B">
        <w:rPr>
          <w:color w:val="auto"/>
        </w:rPr>
        <w:t>Field</w:t>
      </w:r>
      <w:r>
        <w:rPr>
          <w:color w:val="auto"/>
        </w:rPr>
        <w:t>s</w:t>
      </w:r>
      <w:r w:rsidR="009A6A41" w:rsidRPr="0037596B">
        <w:rPr>
          <w:color w:val="auto"/>
        </w:rPr>
        <w:t xml:space="preserve"> for “Add/Modify </w:t>
      </w:r>
      <w:r w:rsidR="00CF5FD4" w:rsidRPr="0037596B">
        <w:rPr>
          <w:color w:val="auto"/>
        </w:rPr>
        <w:t>Resource</w:t>
      </w:r>
      <w:r w:rsidR="009A6A41" w:rsidRPr="0037596B">
        <w:rPr>
          <w:color w:val="auto"/>
        </w:rPr>
        <w:t>”</w:t>
      </w:r>
      <w:bookmarkEnd w:id="31"/>
      <w:r w:rsidR="009A6A41" w:rsidRPr="0037596B">
        <w:rPr>
          <w:color w:val="auto"/>
        </w:rPr>
        <w:t xml:space="preserve"> </w:t>
      </w:r>
    </w:p>
    <w:p w14:paraId="7B4D8B0F" w14:textId="77777777" w:rsidR="009A6A41" w:rsidRDefault="004B4322" w:rsidP="00021CFA">
      <w:pPr>
        <w:pStyle w:val="BodyText"/>
        <w:numPr>
          <w:ilvl w:val="0"/>
          <w:numId w:val="31"/>
        </w:numPr>
      </w:pPr>
      <w:r>
        <w:t>Resource Class:</w:t>
      </w:r>
    </w:p>
    <w:p w14:paraId="68DCCA6A" w14:textId="77777777" w:rsidR="004B4322" w:rsidRDefault="004B4322" w:rsidP="00021CFA">
      <w:pPr>
        <w:pStyle w:val="BodyText"/>
        <w:numPr>
          <w:ilvl w:val="1"/>
          <w:numId w:val="31"/>
        </w:numPr>
      </w:pPr>
      <w:proofErr w:type="spellStart"/>
      <w:r>
        <w:t>ON_SYSTEM</w:t>
      </w:r>
      <w:proofErr w:type="spellEnd"/>
      <w:r>
        <w:t>: For a resource in SPP footprint</w:t>
      </w:r>
    </w:p>
    <w:p w14:paraId="794E2A08" w14:textId="77777777" w:rsidR="004B4322" w:rsidRDefault="004B4322" w:rsidP="00021CFA">
      <w:pPr>
        <w:pStyle w:val="BodyText"/>
        <w:numPr>
          <w:ilvl w:val="1"/>
          <w:numId w:val="31"/>
        </w:numPr>
      </w:pPr>
      <w:proofErr w:type="spellStart"/>
      <w:r>
        <w:t>OFF_SYSTEM</w:t>
      </w:r>
      <w:proofErr w:type="spellEnd"/>
      <w:r>
        <w:t>: For a resource not in SPP footprint</w:t>
      </w:r>
    </w:p>
    <w:p w14:paraId="46AF79D4" w14:textId="77777777" w:rsidR="009A6A41" w:rsidRDefault="004B4322" w:rsidP="00021CFA">
      <w:pPr>
        <w:pStyle w:val="BodyText"/>
        <w:numPr>
          <w:ilvl w:val="0"/>
          <w:numId w:val="31"/>
        </w:numPr>
      </w:pPr>
      <w:r>
        <w:t>Resource Type</w:t>
      </w:r>
      <w:r w:rsidR="009A6A41">
        <w:t xml:space="preserve">: </w:t>
      </w:r>
    </w:p>
    <w:p w14:paraId="54E19CD8" w14:textId="77777777" w:rsidR="004B4322" w:rsidRPr="00466C3F" w:rsidRDefault="004B4322" w:rsidP="00021CFA">
      <w:pPr>
        <w:pStyle w:val="BodyText"/>
        <w:numPr>
          <w:ilvl w:val="1"/>
          <w:numId w:val="31"/>
        </w:numPr>
      </w:pPr>
      <w:r w:rsidRPr="00466C3F">
        <w:t>GENERATION: For owned Generation</w:t>
      </w:r>
    </w:p>
    <w:p w14:paraId="6E4AFAB5" w14:textId="77777777" w:rsidR="004B4322" w:rsidRDefault="004B4322" w:rsidP="00021CFA">
      <w:pPr>
        <w:pStyle w:val="BodyText"/>
        <w:numPr>
          <w:ilvl w:val="1"/>
          <w:numId w:val="31"/>
        </w:numPr>
      </w:pPr>
      <w:proofErr w:type="spellStart"/>
      <w:r>
        <w:t>EXECUTED_PPA</w:t>
      </w:r>
      <w:proofErr w:type="spellEnd"/>
      <w:r>
        <w:t>: For purchased Generation</w:t>
      </w:r>
    </w:p>
    <w:p w14:paraId="4D80F5B4" w14:textId="77777777" w:rsidR="009A6A41" w:rsidRDefault="004B4322" w:rsidP="00021CFA">
      <w:pPr>
        <w:pStyle w:val="BodyText"/>
        <w:numPr>
          <w:ilvl w:val="0"/>
          <w:numId w:val="31"/>
        </w:numPr>
      </w:pPr>
      <w:r>
        <w:t>Forecast Method: Forecast is required, select “</w:t>
      </w:r>
      <w:proofErr w:type="spellStart"/>
      <w:r>
        <w:t>ON_OASIS</w:t>
      </w:r>
      <w:proofErr w:type="spellEnd"/>
      <w:r>
        <w:t>”</w:t>
      </w:r>
    </w:p>
    <w:p w14:paraId="675ECF48" w14:textId="77777777" w:rsidR="009A6A41" w:rsidRDefault="004B4322" w:rsidP="00021CFA">
      <w:pPr>
        <w:pStyle w:val="BodyText"/>
        <w:numPr>
          <w:ilvl w:val="0"/>
          <w:numId w:val="31"/>
        </w:numPr>
      </w:pPr>
      <w:r>
        <w:t>Source Area</w:t>
      </w:r>
      <w:r w:rsidR="009A6A41">
        <w:t xml:space="preserve">: </w:t>
      </w:r>
    </w:p>
    <w:p w14:paraId="3B42F5A4" w14:textId="77777777" w:rsidR="004B4322" w:rsidRDefault="004B4322" w:rsidP="00021CFA">
      <w:pPr>
        <w:pStyle w:val="BodyText"/>
        <w:numPr>
          <w:ilvl w:val="1"/>
          <w:numId w:val="31"/>
        </w:numPr>
      </w:pPr>
      <w:proofErr w:type="spellStart"/>
      <w:r>
        <w:t>SWPP</w:t>
      </w:r>
      <w:proofErr w:type="spellEnd"/>
      <w:r>
        <w:t>: For a resource in SPP footprint</w:t>
      </w:r>
    </w:p>
    <w:p w14:paraId="12D6716B" w14:textId="77777777" w:rsidR="004B4322" w:rsidRDefault="004B4322" w:rsidP="00021CFA">
      <w:pPr>
        <w:pStyle w:val="BodyText"/>
        <w:numPr>
          <w:ilvl w:val="1"/>
          <w:numId w:val="31"/>
        </w:numPr>
      </w:pPr>
      <w:r>
        <w:t>Area Name: For a resource not in SPP footprint</w:t>
      </w:r>
    </w:p>
    <w:p w14:paraId="47C9CB5F" w14:textId="77777777" w:rsidR="004B4322" w:rsidRDefault="004B4322" w:rsidP="00021CFA">
      <w:pPr>
        <w:pStyle w:val="BodyText"/>
        <w:numPr>
          <w:ilvl w:val="0"/>
          <w:numId w:val="31"/>
        </w:numPr>
      </w:pPr>
      <w:r>
        <w:t>Title Area: Generally equal to Source Area</w:t>
      </w:r>
    </w:p>
    <w:p w14:paraId="238BC984" w14:textId="77777777" w:rsidR="000819B0" w:rsidRPr="000819B0" w:rsidRDefault="000819B0" w:rsidP="00021CFA">
      <w:pPr>
        <w:pStyle w:val="BodyText"/>
        <w:numPr>
          <w:ilvl w:val="0"/>
          <w:numId w:val="31"/>
        </w:numPr>
      </w:pPr>
      <w:r w:rsidRPr="000819B0">
        <w:t>Effective Start Time: Must be submitted no later than 24 hours in advance.</w:t>
      </w:r>
    </w:p>
    <w:p w14:paraId="44BE83CD" w14:textId="77777777" w:rsidR="009A6A41" w:rsidRDefault="000819B0" w:rsidP="00021CFA">
      <w:pPr>
        <w:pStyle w:val="BodyText"/>
        <w:numPr>
          <w:ilvl w:val="0"/>
          <w:numId w:val="31"/>
        </w:numPr>
      </w:pPr>
      <w:r w:rsidRPr="000819B0">
        <w:t>Effective Stop Time: Cannot be less than 1 year after start date</w:t>
      </w:r>
      <w:r>
        <w:t xml:space="preserve"> and must cover term of the intended designation</w:t>
      </w:r>
    </w:p>
    <w:p w14:paraId="6D2C29AF" w14:textId="77777777" w:rsidR="00444653" w:rsidRDefault="00444653" w:rsidP="00F45B30">
      <w:pPr>
        <w:pStyle w:val="Heading4"/>
        <w:rPr>
          <w:color w:val="auto"/>
        </w:rPr>
      </w:pPr>
    </w:p>
    <w:p w14:paraId="38360508" w14:textId="6184CAE1" w:rsidR="0030222D" w:rsidRPr="00F45B30" w:rsidRDefault="00444653" w:rsidP="00F45B30">
      <w:pPr>
        <w:pStyle w:val="Heading4"/>
        <w:rPr>
          <w:rFonts w:cs="Arial"/>
          <w:bCs/>
          <w:color w:val="auto"/>
        </w:rPr>
      </w:pPr>
      <w:bookmarkStart w:id="32" w:name="_Toc512419251"/>
      <w:r>
        <w:rPr>
          <w:color w:val="auto"/>
        </w:rPr>
        <w:t>Required Fields</w:t>
      </w:r>
      <w:r w:rsidR="0030222D" w:rsidRPr="001F1B7B">
        <w:rPr>
          <w:color w:val="auto"/>
        </w:rPr>
        <w:t xml:space="preserve"> for “</w:t>
      </w:r>
      <w:r w:rsidR="00CF5FD4" w:rsidRPr="001F1B7B">
        <w:rPr>
          <w:color w:val="auto"/>
        </w:rPr>
        <w:t xml:space="preserve">Add </w:t>
      </w:r>
      <w:proofErr w:type="spellStart"/>
      <w:r w:rsidR="00CF5FD4" w:rsidRPr="001F1B7B">
        <w:rPr>
          <w:color w:val="auto"/>
        </w:rPr>
        <w:t>NITSDNR</w:t>
      </w:r>
      <w:proofErr w:type="spellEnd"/>
      <w:r w:rsidR="0030222D" w:rsidRPr="001F1B7B">
        <w:rPr>
          <w:color w:val="auto"/>
        </w:rPr>
        <w:t>”</w:t>
      </w:r>
      <w:bookmarkEnd w:id="32"/>
      <w:r w:rsidR="0030222D" w:rsidRPr="001F1B7B">
        <w:rPr>
          <w:color w:val="auto"/>
        </w:rPr>
        <w:t xml:space="preserve"> </w:t>
      </w:r>
    </w:p>
    <w:p w14:paraId="1239C64E" w14:textId="77777777" w:rsidR="00DE433A" w:rsidRDefault="00DE433A" w:rsidP="00021CFA">
      <w:pPr>
        <w:pStyle w:val="ListParagraph"/>
        <w:numPr>
          <w:ilvl w:val="0"/>
          <w:numId w:val="34"/>
        </w:numPr>
        <w:spacing w:after="160" w:line="259" w:lineRule="auto"/>
      </w:pPr>
      <w:proofErr w:type="spellStart"/>
      <w:r>
        <w:t>DNR</w:t>
      </w:r>
      <w:proofErr w:type="spellEnd"/>
      <w:r>
        <w:t xml:space="preserve"> Action: select “DESIGNATION”</w:t>
      </w:r>
    </w:p>
    <w:p w14:paraId="4D795DA6" w14:textId="77777777" w:rsidR="00A21ED9" w:rsidRDefault="00A21ED9" w:rsidP="00021CFA">
      <w:pPr>
        <w:pStyle w:val="ListParagraph"/>
        <w:numPr>
          <w:ilvl w:val="0"/>
          <w:numId w:val="34"/>
        </w:numPr>
        <w:spacing w:after="160" w:line="259" w:lineRule="auto"/>
      </w:pPr>
      <w:proofErr w:type="spellStart"/>
      <w:r>
        <w:t>POR</w:t>
      </w:r>
      <w:proofErr w:type="spellEnd"/>
      <w:r>
        <w:t>: Point of Receipt</w:t>
      </w:r>
    </w:p>
    <w:p w14:paraId="440A95CD" w14:textId="77777777" w:rsidR="00A21ED9" w:rsidRDefault="00A21ED9" w:rsidP="00021CFA">
      <w:pPr>
        <w:pStyle w:val="ListParagraph"/>
        <w:numPr>
          <w:ilvl w:val="0"/>
          <w:numId w:val="34"/>
        </w:numPr>
        <w:spacing w:after="160" w:line="259" w:lineRule="auto"/>
      </w:pPr>
      <w:r>
        <w:t>Source: Registered OASIS Source name</w:t>
      </w:r>
    </w:p>
    <w:p w14:paraId="6521B3E9" w14:textId="775164D3" w:rsidR="00A21ED9" w:rsidRDefault="00A21ED9" w:rsidP="00021CFA">
      <w:pPr>
        <w:pStyle w:val="ListParagraph"/>
        <w:numPr>
          <w:ilvl w:val="0"/>
          <w:numId w:val="34"/>
        </w:numPr>
        <w:spacing w:after="160" w:line="259" w:lineRule="auto"/>
      </w:pPr>
      <w:r>
        <w:t>Attested: This field must be “Yes”</w:t>
      </w:r>
    </w:p>
    <w:p w14:paraId="58FFD4B3" w14:textId="77777777" w:rsidR="00A21ED9" w:rsidRDefault="00A21ED9" w:rsidP="00021CFA">
      <w:pPr>
        <w:pStyle w:val="ListParagraph"/>
        <w:numPr>
          <w:ilvl w:val="0"/>
          <w:numId w:val="34"/>
        </w:numPr>
        <w:spacing w:after="160" w:line="259" w:lineRule="auto"/>
      </w:pPr>
      <w:proofErr w:type="spellStart"/>
      <w:r>
        <w:t>Attestor</w:t>
      </w:r>
      <w:proofErr w:type="spellEnd"/>
      <w:r>
        <w:t xml:space="preserve"> Name: Should be a person with the authority sign the Attestation form</w:t>
      </w:r>
    </w:p>
    <w:p w14:paraId="698FB5CF" w14:textId="77777777" w:rsidR="00A21ED9" w:rsidRDefault="00A21ED9" w:rsidP="00021CFA">
      <w:pPr>
        <w:pStyle w:val="ListParagraph"/>
        <w:numPr>
          <w:ilvl w:val="0"/>
          <w:numId w:val="34"/>
        </w:numPr>
        <w:spacing w:after="160" w:line="259" w:lineRule="auto"/>
      </w:pPr>
      <w:r>
        <w:t>Attestation Submitter: Should be the user creating the Application in OASIS</w:t>
      </w:r>
    </w:p>
    <w:p w14:paraId="493EBDC9" w14:textId="77777777" w:rsidR="0030222D" w:rsidRDefault="00A21ED9" w:rsidP="00021CFA">
      <w:pPr>
        <w:pStyle w:val="ListParagraph"/>
        <w:numPr>
          <w:ilvl w:val="0"/>
          <w:numId w:val="34"/>
        </w:numPr>
        <w:spacing w:after="160" w:line="259" w:lineRule="auto"/>
      </w:pPr>
      <w:r>
        <w:t>S</w:t>
      </w:r>
      <w:r w:rsidR="0030222D">
        <w:t xml:space="preserve">tart </w:t>
      </w:r>
      <w:r>
        <w:t>Date</w:t>
      </w:r>
      <w:r w:rsidR="0030222D">
        <w:t>: Cannot be in the past</w:t>
      </w:r>
      <w:r>
        <w:t xml:space="preserve"> (no earlier than 6 months after start of Aggregate study)</w:t>
      </w:r>
    </w:p>
    <w:p w14:paraId="07039DF7" w14:textId="0895EC1D" w:rsidR="0030222D" w:rsidRDefault="0030222D" w:rsidP="00021CFA">
      <w:pPr>
        <w:pStyle w:val="ListParagraph"/>
        <w:numPr>
          <w:ilvl w:val="0"/>
          <w:numId w:val="34"/>
        </w:numPr>
        <w:spacing w:after="160" w:line="259" w:lineRule="auto"/>
      </w:pPr>
      <w:r>
        <w:lastRenderedPageBreak/>
        <w:t xml:space="preserve">Stop </w:t>
      </w:r>
      <w:r w:rsidR="00A21ED9">
        <w:t>Date</w:t>
      </w:r>
      <w:r>
        <w:t>: Cannot be less than 1 year after start date</w:t>
      </w:r>
      <w:r w:rsidR="00444653">
        <w:t xml:space="preserve"> (for long-term requests)</w:t>
      </w:r>
    </w:p>
    <w:p w14:paraId="30CFCD52" w14:textId="0A4C97C1" w:rsidR="0030222D" w:rsidRDefault="00A21ED9" w:rsidP="00021CFA">
      <w:pPr>
        <w:pStyle w:val="ListParagraph"/>
        <w:numPr>
          <w:ilvl w:val="0"/>
          <w:numId w:val="34"/>
        </w:numPr>
        <w:spacing w:after="160" w:line="259" w:lineRule="auto"/>
      </w:pPr>
      <w:r>
        <w:t xml:space="preserve">Gen Name: </w:t>
      </w:r>
      <w:r w:rsidR="00444653">
        <w:t>If Owned Generation, m</w:t>
      </w:r>
      <w:r>
        <w:rPr>
          <w:noProof/>
        </w:rPr>
        <w:t>ust match the name you created in the Generator Details section</w:t>
      </w:r>
      <w:r w:rsidR="00444653">
        <w:rPr>
          <w:noProof/>
        </w:rPr>
        <w:t>, else, if PPA, this should be left blank.</w:t>
      </w:r>
    </w:p>
    <w:p w14:paraId="2F048C4C" w14:textId="77777777" w:rsidR="00A21ED9" w:rsidRDefault="00A21ED9" w:rsidP="00021CFA">
      <w:pPr>
        <w:pStyle w:val="ListParagraph"/>
        <w:numPr>
          <w:ilvl w:val="0"/>
          <w:numId w:val="34"/>
        </w:numPr>
        <w:spacing w:after="160" w:line="259" w:lineRule="auto"/>
      </w:pPr>
      <w:r>
        <w:rPr>
          <w:noProof/>
        </w:rPr>
        <w:t>Capacity Requested: Amount of capacity to be studied for service</w:t>
      </w:r>
    </w:p>
    <w:sectPr w:rsidR="00A21ED9" w:rsidSect="00404A00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C20CB" w14:textId="77777777" w:rsidR="00E45F36" w:rsidRDefault="00E45F36">
      <w:r>
        <w:separator/>
      </w:r>
    </w:p>
    <w:p w14:paraId="2D92DBFF" w14:textId="77777777" w:rsidR="00E45F36" w:rsidRDefault="00E45F36"/>
  </w:endnote>
  <w:endnote w:type="continuationSeparator" w:id="0">
    <w:p w14:paraId="275F9BA5" w14:textId="77777777" w:rsidR="00E45F36" w:rsidRDefault="00E45F36">
      <w:r>
        <w:continuationSeparator/>
      </w:r>
    </w:p>
    <w:p w14:paraId="19E2CDA7" w14:textId="77777777" w:rsidR="00E45F36" w:rsidRDefault="00E45F36"/>
  </w:endnote>
  <w:endnote w:type="continuationNotice" w:id="1">
    <w:p w14:paraId="4C0D9EBD" w14:textId="77777777" w:rsidR="00E45F36" w:rsidRDefault="00E45F3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T-Frutiger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356A6" w14:textId="77777777" w:rsidR="00E6366A" w:rsidRDefault="00E6366A" w:rsidP="006A26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EFF299" w14:textId="77777777" w:rsidR="00E6366A" w:rsidRDefault="00E6366A" w:rsidP="00CC1C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C0105" w14:textId="6F36CB04" w:rsidR="00C757B3" w:rsidRPr="00C757B3" w:rsidRDefault="00C757B3" w:rsidP="00C757B3">
    <w:pPr>
      <w:spacing w:after="0"/>
      <w:jc w:val="center"/>
      <w:rPr>
        <w:rFonts w:asciiTheme="minorHAnsi" w:hAnsiTheme="minorHAnsi" w:cstheme="minorHAnsi"/>
        <w:i/>
        <w:color w:val="999999"/>
        <w:sz w:val="20"/>
        <w:szCs w:val="20"/>
      </w:rPr>
    </w:pPr>
    <w:r w:rsidRPr="0002729E">
      <w:rPr>
        <w:rFonts w:asciiTheme="minorHAnsi" w:hAnsiTheme="minorHAnsi" w:cstheme="minorHAnsi"/>
        <w:i/>
        <w:color w:val="999999"/>
        <w:sz w:val="20"/>
        <w:szCs w:val="20"/>
      </w:rPr>
      <w:t>“Southwest Power Pool, Inc. (SPP) hereby disclaims any warranty, express or implied, as to the accuracy, completeness or usefulness of the information included in this document.”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25B96" w14:textId="77777777" w:rsidR="00C757B3" w:rsidRPr="0002729E" w:rsidRDefault="00C757B3" w:rsidP="00C757B3">
    <w:pPr>
      <w:spacing w:after="0"/>
      <w:jc w:val="center"/>
      <w:rPr>
        <w:rFonts w:asciiTheme="minorHAnsi" w:hAnsiTheme="minorHAnsi" w:cstheme="minorHAnsi"/>
        <w:i/>
        <w:color w:val="999999"/>
        <w:sz w:val="20"/>
        <w:szCs w:val="20"/>
      </w:rPr>
    </w:pPr>
    <w:r w:rsidRPr="0002729E">
      <w:rPr>
        <w:rFonts w:asciiTheme="minorHAnsi" w:hAnsiTheme="minorHAnsi" w:cstheme="minorHAnsi"/>
        <w:i/>
        <w:color w:val="999999"/>
        <w:sz w:val="20"/>
        <w:szCs w:val="20"/>
      </w:rPr>
      <w:t>“Southwest Power Pool, Inc. (SPP) hereby disclaims any warranty, express or implied, as to the accuracy, completeness or usefulness of the information included in this document.”</w:t>
    </w:r>
  </w:p>
  <w:p w14:paraId="5EA063A1" w14:textId="77777777" w:rsidR="00C757B3" w:rsidRDefault="00C757B3" w:rsidP="00630F09">
    <w:pPr>
      <w:pStyle w:val="Footer"/>
      <w:tabs>
        <w:tab w:val="clear" w:pos="4320"/>
        <w:tab w:val="clear" w:pos="8640"/>
        <w:tab w:val="left" w:pos="3960"/>
        <w:tab w:val="right" w:pos="8820"/>
      </w:tabs>
      <w:spacing w:after="0"/>
      <w:ind w:left="0" w:firstLine="0"/>
      <w:rPr>
        <w:szCs w:val="16"/>
      </w:rPr>
    </w:pPr>
  </w:p>
  <w:p w14:paraId="60350921" w14:textId="05044C97" w:rsidR="00E6366A" w:rsidRPr="00C757B3" w:rsidRDefault="00C757B3" w:rsidP="00C757B3">
    <w:pPr>
      <w:pStyle w:val="Footer"/>
      <w:tabs>
        <w:tab w:val="clear" w:pos="4320"/>
        <w:tab w:val="clear" w:pos="8640"/>
        <w:tab w:val="left" w:pos="3960"/>
        <w:tab w:val="right" w:pos="8820"/>
      </w:tabs>
      <w:spacing w:after="0"/>
      <w:ind w:left="0" w:firstLine="0"/>
      <w:rPr>
        <w:szCs w:val="16"/>
      </w:rPr>
    </w:pPr>
    <w:r>
      <w:rPr>
        <w:szCs w:val="16"/>
      </w:rPr>
      <w:t>4/24/2018</w:t>
    </w:r>
    <w:r w:rsidR="00E6366A" w:rsidRPr="00D414E4">
      <w:rPr>
        <w:szCs w:val="16"/>
      </w:rPr>
      <w:t xml:space="preserve"> </w:t>
    </w:r>
    <w:r w:rsidR="00E6366A">
      <w:rPr>
        <w:szCs w:val="16"/>
      </w:rPr>
      <w:tab/>
    </w:r>
    <w:r w:rsidR="00E6366A" w:rsidRPr="000A2CF5">
      <w:rPr>
        <w:szCs w:val="16"/>
      </w:rPr>
      <w:t>Page</w:t>
    </w:r>
    <w:r w:rsidR="00E6366A" w:rsidRPr="000A2CF5">
      <w:rPr>
        <w:color w:val="808080"/>
        <w:szCs w:val="16"/>
      </w:rPr>
      <w:t xml:space="preserve"> </w:t>
    </w:r>
    <w:r w:rsidR="00E6366A" w:rsidRPr="000A2CF5">
      <w:rPr>
        <w:rStyle w:val="PageNumber"/>
        <w:szCs w:val="16"/>
      </w:rPr>
      <w:fldChar w:fldCharType="begin"/>
    </w:r>
    <w:r w:rsidR="00E6366A" w:rsidRPr="000A2CF5">
      <w:rPr>
        <w:rStyle w:val="PageNumber"/>
        <w:szCs w:val="16"/>
      </w:rPr>
      <w:instrText xml:space="preserve"> PAGE </w:instrText>
    </w:r>
    <w:r w:rsidR="00E6366A" w:rsidRPr="000A2CF5">
      <w:rPr>
        <w:rStyle w:val="PageNumber"/>
        <w:szCs w:val="16"/>
      </w:rPr>
      <w:fldChar w:fldCharType="separate"/>
    </w:r>
    <w:r w:rsidR="00B9333E">
      <w:rPr>
        <w:rStyle w:val="PageNumber"/>
        <w:noProof/>
        <w:szCs w:val="16"/>
      </w:rPr>
      <w:t>3</w:t>
    </w:r>
    <w:r w:rsidR="00E6366A" w:rsidRPr="000A2CF5">
      <w:rPr>
        <w:rStyle w:val="PageNumber"/>
        <w:szCs w:val="16"/>
      </w:rPr>
      <w:fldChar w:fldCharType="end"/>
    </w:r>
    <w:r w:rsidR="00E6366A" w:rsidRPr="000A2CF5">
      <w:rPr>
        <w:rStyle w:val="PageNumber"/>
        <w:szCs w:val="16"/>
      </w:rPr>
      <w:t xml:space="preserve"> of </w:t>
    </w:r>
    <w:r w:rsidR="00E6366A" w:rsidRPr="000A2CF5">
      <w:rPr>
        <w:rStyle w:val="PageNumber"/>
        <w:szCs w:val="16"/>
      </w:rPr>
      <w:fldChar w:fldCharType="begin"/>
    </w:r>
    <w:r w:rsidR="00E6366A" w:rsidRPr="000A2CF5">
      <w:rPr>
        <w:rStyle w:val="PageNumber"/>
        <w:szCs w:val="16"/>
      </w:rPr>
      <w:instrText xml:space="preserve"> NUMPAGES </w:instrText>
    </w:r>
    <w:r w:rsidR="00E6366A" w:rsidRPr="000A2CF5">
      <w:rPr>
        <w:rStyle w:val="PageNumber"/>
        <w:szCs w:val="16"/>
      </w:rPr>
      <w:fldChar w:fldCharType="separate"/>
    </w:r>
    <w:r w:rsidR="00B9333E">
      <w:rPr>
        <w:rStyle w:val="PageNumber"/>
        <w:noProof/>
        <w:szCs w:val="16"/>
      </w:rPr>
      <w:t>10</w:t>
    </w:r>
    <w:r w:rsidR="00E6366A" w:rsidRPr="000A2CF5">
      <w:rPr>
        <w:rStyle w:val="PageNumber"/>
        <w:szCs w:val="16"/>
      </w:rPr>
      <w:fldChar w:fldCharType="end"/>
    </w:r>
    <w:r w:rsidR="00E6366A">
      <w:rPr>
        <w:color w:val="808080"/>
        <w:sz w:val="18"/>
        <w:szCs w:val="18"/>
      </w:rPr>
      <w:tab/>
    </w:r>
    <w:r w:rsidR="00E6366A" w:rsidRPr="000A2CF5">
      <w:rPr>
        <w:szCs w:val="16"/>
      </w:rPr>
      <w:t xml:space="preserve">Version </w:t>
    </w:r>
    <w:r w:rsidR="00E6366A">
      <w:rPr>
        <w:szCs w:val="16"/>
      </w:rPr>
      <w:t>1.0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8C8D8" w14:textId="77777777" w:rsidR="00C757B3" w:rsidRPr="0002729E" w:rsidRDefault="00C757B3" w:rsidP="00C757B3">
    <w:pPr>
      <w:spacing w:after="0"/>
      <w:jc w:val="center"/>
      <w:rPr>
        <w:rFonts w:asciiTheme="minorHAnsi" w:hAnsiTheme="minorHAnsi" w:cstheme="minorHAnsi"/>
        <w:i/>
        <w:color w:val="999999"/>
        <w:sz w:val="20"/>
        <w:szCs w:val="20"/>
      </w:rPr>
    </w:pPr>
    <w:r w:rsidRPr="0002729E">
      <w:rPr>
        <w:rFonts w:asciiTheme="minorHAnsi" w:hAnsiTheme="minorHAnsi" w:cstheme="minorHAnsi"/>
        <w:i/>
        <w:color w:val="999999"/>
        <w:sz w:val="20"/>
        <w:szCs w:val="20"/>
      </w:rPr>
      <w:t>“Southwest Power Pool, Inc. (SPP) hereby disclaims any warranty, express or implied, as to the accuracy, completeness or usefulness of the information included in this document.”</w:t>
    </w:r>
  </w:p>
  <w:p w14:paraId="368DD5D2" w14:textId="77777777" w:rsidR="00C757B3" w:rsidRDefault="00C757B3" w:rsidP="00630F09">
    <w:pPr>
      <w:pStyle w:val="Footer"/>
      <w:tabs>
        <w:tab w:val="clear" w:pos="4320"/>
        <w:tab w:val="clear" w:pos="8640"/>
        <w:tab w:val="left" w:pos="3960"/>
        <w:tab w:val="right" w:pos="8820"/>
      </w:tabs>
      <w:spacing w:after="0"/>
      <w:ind w:left="0" w:firstLine="0"/>
      <w:rPr>
        <w:szCs w:val="16"/>
      </w:rPr>
    </w:pPr>
  </w:p>
  <w:p w14:paraId="1FAF37A0" w14:textId="74904DEC" w:rsidR="00E6366A" w:rsidRPr="00C757B3" w:rsidRDefault="00C757B3" w:rsidP="00C757B3">
    <w:pPr>
      <w:pStyle w:val="Footer"/>
      <w:tabs>
        <w:tab w:val="clear" w:pos="4320"/>
        <w:tab w:val="clear" w:pos="8640"/>
        <w:tab w:val="left" w:pos="3960"/>
        <w:tab w:val="right" w:pos="8820"/>
      </w:tabs>
      <w:spacing w:after="0"/>
      <w:ind w:left="0" w:firstLine="0"/>
      <w:rPr>
        <w:szCs w:val="16"/>
      </w:rPr>
    </w:pPr>
    <w:r>
      <w:rPr>
        <w:szCs w:val="16"/>
      </w:rPr>
      <w:t>4/24/2018</w:t>
    </w:r>
    <w:r w:rsidR="00E6366A" w:rsidRPr="00D414E4">
      <w:rPr>
        <w:szCs w:val="16"/>
      </w:rPr>
      <w:t xml:space="preserve"> </w:t>
    </w:r>
    <w:r w:rsidR="00E6366A">
      <w:rPr>
        <w:szCs w:val="16"/>
      </w:rPr>
      <w:tab/>
    </w:r>
    <w:r w:rsidR="00E6366A" w:rsidRPr="000A2CF5">
      <w:rPr>
        <w:szCs w:val="16"/>
      </w:rPr>
      <w:t>Page</w:t>
    </w:r>
    <w:r w:rsidR="00E6366A" w:rsidRPr="000A2CF5">
      <w:rPr>
        <w:color w:val="808080"/>
        <w:szCs w:val="16"/>
      </w:rPr>
      <w:t xml:space="preserve"> </w:t>
    </w:r>
    <w:r w:rsidR="00E6366A" w:rsidRPr="000A2CF5">
      <w:rPr>
        <w:rStyle w:val="PageNumber"/>
        <w:szCs w:val="16"/>
      </w:rPr>
      <w:fldChar w:fldCharType="begin"/>
    </w:r>
    <w:r w:rsidR="00E6366A" w:rsidRPr="000A2CF5">
      <w:rPr>
        <w:rStyle w:val="PageNumber"/>
        <w:szCs w:val="16"/>
      </w:rPr>
      <w:instrText xml:space="preserve"> PAGE </w:instrText>
    </w:r>
    <w:r w:rsidR="00E6366A" w:rsidRPr="000A2CF5">
      <w:rPr>
        <w:rStyle w:val="PageNumber"/>
        <w:szCs w:val="16"/>
      </w:rPr>
      <w:fldChar w:fldCharType="separate"/>
    </w:r>
    <w:r w:rsidR="00B9333E">
      <w:rPr>
        <w:rStyle w:val="PageNumber"/>
        <w:noProof/>
        <w:szCs w:val="16"/>
      </w:rPr>
      <w:t>10</w:t>
    </w:r>
    <w:r w:rsidR="00E6366A" w:rsidRPr="000A2CF5">
      <w:rPr>
        <w:rStyle w:val="PageNumber"/>
        <w:szCs w:val="16"/>
      </w:rPr>
      <w:fldChar w:fldCharType="end"/>
    </w:r>
    <w:r w:rsidR="00E6366A" w:rsidRPr="000A2CF5">
      <w:rPr>
        <w:rStyle w:val="PageNumber"/>
        <w:szCs w:val="16"/>
      </w:rPr>
      <w:t xml:space="preserve"> of </w:t>
    </w:r>
    <w:r w:rsidR="00E6366A" w:rsidRPr="000A2CF5">
      <w:rPr>
        <w:rStyle w:val="PageNumber"/>
        <w:szCs w:val="16"/>
      </w:rPr>
      <w:fldChar w:fldCharType="begin"/>
    </w:r>
    <w:r w:rsidR="00E6366A" w:rsidRPr="000A2CF5">
      <w:rPr>
        <w:rStyle w:val="PageNumber"/>
        <w:szCs w:val="16"/>
      </w:rPr>
      <w:instrText xml:space="preserve"> NUMPAGES </w:instrText>
    </w:r>
    <w:r w:rsidR="00E6366A" w:rsidRPr="000A2CF5">
      <w:rPr>
        <w:rStyle w:val="PageNumber"/>
        <w:szCs w:val="16"/>
      </w:rPr>
      <w:fldChar w:fldCharType="separate"/>
    </w:r>
    <w:r w:rsidR="00B9333E">
      <w:rPr>
        <w:rStyle w:val="PageNumber"/>
        <w:noProof/>
        <w:szCs w:val="16"/>
      </w:rPr>
      <w:t>10</w:t>
    </w:r>
    <w:r w:rsidR="00E6366A" w:rsidRPr="000A2CF5">
      <w:rPr>
        <w:rStyle w:val="PageNumber"/>
        <w:szCs w:val="16"/>
      </w:rPr>
      <w:fldChar w:fldCharType="end"/>
    </w:r>
    <w:r w:rsidR="00E6366A">
      <w:rPr>
        <w:color w:val="808080"/>
        <w:sz w:val="18"/>
        <w:szCs w:val="18"/>
      </w:rPr>
      <w:tab/>
    </w:r>
    <w:r w:rsidR="00E6366A" w:rsidRPr="000A2CF5">
      <w:rPr>
        <w:szCs w:val="16"/>
      </w:rPr>
      <w:t xml:space="preserve">Version </w:t>
    </w:r>
    <w:r w:rsidR="00E6366A">
      <w:rPr>
        <w:szCs w:val="16"/>
      </w:rPr>
      <w:t>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4BF6A" w14:textId="77777777" w:rsidR="00E45F36" w:rsidRDefault="00E45F36">
      <w:r>
        <w:separator/>
      </w:r>
    </w:p>
    <w:p w14:paraId="51802EDB" w14:textId="77777777" w:rsidR="00E45F36" w:rsidRDefault="00E45F36"/>
  </w:footnote>
  <w:footnote w:type="continuationSeparator" w:id="0">
    <w:p w14:paraId="35E87E1F" w14:textId="77777777" w:rsidR="00E45F36" w:rsidRDefault="00E45F36">
      <w:r>
        <w:continuationSeparator/>
      </w:r>
    </w:p>
    <w:p w14:paraId="333B3A50" w14:textId="77777777" w:rsidR="00E45F36" w:rsidRDefault="00E45F36"/>
  </w:footnote>
  <w:footnote w:type="continuationNotice" w:id="1">
    <w:p w14:paraId="5A2C7008" w14:textId="77777777" w:rsidR="00E45F36" w:rsidRDefault="00E45F36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21327" w14:textId="77777777" w:rsidR="00E6366A" w:rsidRDefault="00E6366A" w:rsidP="00705BEA">
    <w:pPr>
      <w:pStyle w:val="Header"/>
    </w:pPr>
  </w:p>
  <w:p w14:paraId="74F45DA7" w14:textId="77777777" w:rsidR="00C757B3" w:rsidRDefault="00C757B3" w:rsidP="00C757B3">
    <w:pPr>
      <w:pStyle w:val="Header"/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61312" behindDoc="0" locked="0" layoutInCell="1" allowOverlap="1" wp14:anchorId="7B25B933" wp14:editId="713EE4E4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435100" cy="4933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B9C65A" w14:textId="77777777" w:rsidR="00C757B3" w:rsidRPr="00C377ED" w:rsidRDefault="00C757B3" w:rsidP="00C757B3">
    <w:pPr>
      <w:pStyle w:val="Header"/>
      <w:spacing w:after="0"/>
      <w:jc w:val="right"/>
      <w:rPr>
        <w:b/>
        <w:bCs/>
        <w:szCs w:val="20"/>
      </w:rPr>
    </w:pPr>
    <w:r>
      <w:rPr>
        <w:b/>
        <w:bCs/>
        <w:szCs w:val="20"/>
      </w:rPr>
      <w:t>Transmission Services</w:t>
    </w:r>
  </w:p>
  <w:p w14:paraId="5FF32E75" w14:textId="77777777" w:rsidR="00C757B3" w:rsidRDefault="00C757B3" w:rsidP="00C757B3">
    <w:pPr>
      <w:pStyle w:val="Header"/>
      <w:spacing w:after="0"/>
      <w:jc w:val="right"/>
      <w:rPr>
        <w:b/>
        <w:bCs/>
        <w:i/>
        <w:szCs w:val="20"/>
      </w:rPr>
    </w:pPr>
    <w:r w:rsidRPr="00D92ABC">
      <w:rPr>
        <w:b/>
        <w:bCs/>
        <w:i/>
        <w:szCs w:val="20"/>
      </w:rPr>
      <w:t xml:space="preserve">Customer </w:t>
    </w:r>
    <w:r>
      <w:rPr>
        <w:b/>
        <w:bCs/>
        <w:i/>
        <w:szCs w:val="20"/>
      </w:rPr>
      <w:t>Guide</w:t>
    </w:r>
    <w:r w:rsidRPr="00D92ABC">
      <w:rPr>
        <w:b/>
        <w:bCs/>
        <w:i/>
        <w:szCs w:val="20"/>
      </w:rPr>
      <w:t xml:space="preserve"> for </w:t>
    </w:r>
    <w:r>
      <w:rPr>
        <w:b/>
        <w:bCs/>
        <w:i/>
        <w:szCs w:val="20"/>
      </w:rPr>
      <w:t xml:space="preserve">Correcting Deficient Request on </w:t>
    </w:r>
  </w:p>
  <w:p w14:paraId="7AE58C7E" w14:textId="0F4A1965" w:rsidR="00E6366A" w:rsidRPr="00C757B3" w:rsidRDefault="00C757B3" w:rsidP="00C757B3">
    <w:pPr>
      <w:pStyle w:val="Header"/>
      <w:spacing w:after="0"/>
      <w:jc w:val="right"/>
      <w:rPr>
        <w:szCs w:val="20"/>
      </w:rPr>
    </w:pPr>
    <w:r>
      <w:rPr>
        <w:b/>
        <w:bCs/>
        <w:i/>
        <w:szCs w:val="20"/>
      </w:rPr>
      <w:t>NITS on OASIS and Submitting for Re-Evaluation</w:t>
    </w:r>
  </w:p>
  <w:p w14:paraId="534BA8FF" w14:textId="77777777" w:rsidR="00E6366A" w:rsidRDefault="00B9333E" w:rsidP="00705BEA">
    <w:pPr>
      <w:pStyle w:val="Header"/>
    </w:pPr>
    <w:r>
      <w:rPr>
        <w:noProof/>
      </w:rPr>
      <w:object w:dxaOrig="1440" w:dyaOrig="1440" w14:anchorId="275F96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9" type="#_x0000_t75" style="position:absolute;margin-left:-18pt;margin-top:108pt;width:476.95pt;height:459.05pt;z-index:251658240">
          <v:imagedata r:id="rId2" o:title=""/>
        </v:shape>
        <o:OLEObject Type="Embed" ProgID="MSWordArt.2" ShapeID="_x0000_s2099" DrawAspect="Content" ObjectID="_1586161084" r:id="rId3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1705" w14:textId="77777777" w:rsidR="00E6366A" w:rsidRDefault="00E6366A" w:rsidP="00705B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68699" w14:textId="77777777" w:rsidR="00E6366A" w:rsidRDefault="00E6366A" w:rsidP="00705BEA">
    <w:pPr>
      <w:pStyle w:val="Header"/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1925392E" wp14:editId="440F5F9E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435100" cy="49339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568442" w14:textId="77777777" w:rsidR="00E6366A" w:rsidRPr="00C377ED" w:rsidRDefault="00E6366A" w:rsidP="00827BBC">
    <w:pPr>
      <w:pStyle w:val="Header"/>
      <w:spacing w:after="0"/>
      <w:jc w:val="right"/>
      <w:rPr>
        <w:b/>
        <w:bCs/>
        <w:szCs w:val="20"/>
      </w:rPr>
    </w:pPr>
    <w:r>
      <w:rPr>
        <w:b/>
        <w:bCs/>
        <w:szCs w:val="20"/>
      </w:rPr>
      <w:t>Transmission Services</w:t>
    </w:r>
  </w:p>
  <w:p w14:paraId="6A3BE399" w14:textId="77777777" w:rsidR="00C757B3" w:rsidRDefault="00C757B3" w:rsidP="00C757B3">
    <w:pPr>
      <w:pStyle w:val="Header"/>
      <w:spacing w:after="0"/>
      <w:jc w:val="right"/>
      <w:rPr>
        <w:b/>
        <w:bCs/>
        <w:i/>
        <w:szCs w:val="20"/>
      </w:rPr>
    </w:pPr>
    <w:r w:rsidRPr="00D92ABC">
      <w:rPr>
        <w:b/>
        <w:bCs/>
        <w:i/>
        <w:szCs w:val="20"/>
      </w:rPr>
      <w:t xml:space="preserve">Customer </w:t>
    </w:r>
    <w:r>
      <w:rPr>
        <w:b/>
        <w:bCs/>
        <w:i/>
        <w:szCs w:val="20"/>
      </w:rPr>
      <w:t>Guide</w:t>
    </w:r>
    <w:r w:rsidRPr="00D92ABC">
      <w:rPr>
        <w:b/>
        <w:bCs/>
        <w:i/>
        <w:szCs w:val="20"/>
      </w:rPr>
      <w:t xml:space="preserve"> for </w:t>
    </w:r>
    <w:r>
      <w:rPr>
        <w:b/>
        <w:bCs/>
        <w:i/>
        <w:szCs w:val="20"/>
      </w:rPr>
      <w:t xml:space="preserve">Correcting Deficient Request on </w:t>
    </w:r>
  </w:p>
  <w:p w14:paraId="207440E5" w14:textId="1697471E" w:rsidR="00E6366A" w:rsidRPr="00705BEA" w:rsidRDefault="00C757B3" w:rsidP="00C757B3">
    <w:pPr>
      <w:pStyle w:val="Header"/>
      <w:spacing w:after="0"/>
      <w:jc w:val="right"/>
      <w:rPr>
        <w:szCs w:val="20"/>
      </w:rPr>
    </w:pPr>
    <w:r>
      <w:rPr>
        <w:b/>
        <w:bCs/>
        <w:i/>
        <w:szCs w:val="20"/>
      </w:rPr>
      <w:t>NITS on OASIS and Submitting for Re-Evaluation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56CAC" w14:textId="77777777" w:rsidR="00E6366A" w:rsidRDefault="00E6366A" w:rsidP="00705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3.65pt;height:23.65pt" o:bullet="t">
        <v:imagedata r:id="rId1" o:title="Noway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9B6314"/>
    <w:multiLevelType w:val="multilevel"/>
    <w:tmpl w:val="B91271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160FB7"/>
    <w:multiLevelType w:val="hybridMultilevel"/>
    <w:tmpl w:val="AF2A9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10F8"/>
    <w:multiLevelType w:val="hybridMultilevel"/>
    <w:tmpl w:val="0046B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718FE"/>
    <w:multiLevelType w:val="multilevel"/>
    <w:tmpl w:val="8D382182"/>
    <w:styleLink w:val="StyleNumberedLeft025Hanging02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15442"/>
    <w:multiLevelType w:val="hybridMultilevel"/>
    <w:tmpl w:val="AFE6ACBE"/>
    <w:lvl w:ilvl="0" w:tplc="8D9C263E">
      <w:start w:val="1"/>
      <w:numFmt w:val="bullet"/>
      <w:pStyle w:val="Warning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6B3B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8A06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5326EA"/>
    <w:multiLevelType w:val="multilevel"/>
    <w:tmpl w:val="1E560EA4"/>
    <w:styleLink w:val="StyleBulletedLatinCourierNewComplexCourierNewBefor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hAnsi="Calibri" w:cs="Courier New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5A4A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B40D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E07B69"/>
    <w:multiLevelType w:val="multilevel"/>
    <w:tmpl w:val="2C4CB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A4F6D16"/>
    <w:multiLevelType w:val="hybridMultilevel"/>
    <w:tmpl w:val="F100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0AD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0727A"/>
    <w:multiLevelType w:val="multilevel"/>
    <w:tmpl w:val="75FEFFD4"/>
    <w:styleLink w:val="ListNum1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B4258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8031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16661F"/>
    <w:multiLevelType w:val="multilevel"/>
    <w:tmpl w:val="A0F8CB3C"/>
    <w:styleLink w:val="List1Style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firstLine="324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6D684E"/>
    <w:multiLevelType w:val="multilevel"/>
    <w:tmpl w:val="9E8CDFC6"/>
    <w:styleLink w:val="StyleNumberedLeft0Hanging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E274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FF0235"/>
    <w:multiLevelType w:val="hybridMultilevel"/>
    <w:tmpl w:val="D8F2375A"/>
    <w:lvl w:ilvl="0" w:tplc="2DA2093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B5FEF"/>
    <w:multiLevelType w:val="hybridMultilevel"/>
    <w:tmpl w:val="4E326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A90492"/>
    <w:multiLevelType w:val="multilevel"/>
    <w:tmpl w:val="C86A312C"/>
    <w:styleLink w:val="StyleNumberedLeft0Hanging02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808B2"/>
    <w:multiLevelType w:val="hybridMultilevel"/>
    <w:tmpl w:val="9566D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CB7B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961D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FC4C59"/>
    <w:multiLevelType w:val="multilevel"/>
    <w:tmpl w:val="D11E1E00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46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0245E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1F31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777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74D18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445D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40C216A"/>
    <w:multiLevelType w:val="multilevel"/>
    <w:tmpl w:val="C0040CD2"/>
    <w:styleLink w:val="StyleBulletedSymbolsymbolLeft025Hanging0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142685"/>
    <w:multiLevelType w:val="hybridMultilevel"/>
    <w:tmpl w:val="4E326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08339E"/>
    <w:multiLevelType w:val="multilevel"/>
    <w:tmpl w:val="B91271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45A28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6563970"/>
    <w:multiLevelType w:val="hybridMultilevel"/>
    <w:tmpl w:val="75E2E19E"/>
    <w:lvl w:ilvl="0" w:tplc="603EAC8A">
      <w:start w:val="1"/>
      <w:numFmt w:val="bullet"/>
      <w:pStyle w:val="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6034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233459"/>
    <w:multiLevelType w:val="hybridMultilevel"/>
    <w:tmpl w:val="F100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0AD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45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835030"/>
    <w:multiLevelType w:val="multilevel"/>
    <w:tmpl w:val="F4AABFDE"/>
    <w:styleLink w:val="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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▪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&gt;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FBA065B"/>
    <w:multiLevelType w:val="multilevel"/>
    <w:tmpl w:val="A6BC0540"/>
    <w:lvl w:ilvl="0">
      <w:start w:val="1"/>
      <w:numFmt w:val="decimal"/>
      <w:pStyle w:val="Ste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tep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tep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tep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1C035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9B4EFE"/>
    <w:multiLevelType w:val="multilevel"/>
    <w:tmpl w:val="B91271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8373DC"/>
    <w:multiLevelType w:val="multilevel"/>
    <w:tmpl w:val="B91271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B0B29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B64AFE"/>
    <w:multiLevelType w:val="hybridMultilevel"/>
    <w:tmpl w:val="F100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20AD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31D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5"/>
  </w:num>
  <w:num w:numId="3">
    <w:abstractNumId w:val="8"/>
  </w:num>
  <w:num w:numId="4">
    <w:abstractNumId w:val="5"/>
  </w:num>
  <w:num w:numId="5">
    <w:abstractNumId w:val="17"/>
  </w:num>
  <w:num w:numId="6">
    <w:abstractNumId w:val="4"/>
  </w:num>
  <w:num w:numId="7">
    <w:abstractNumId w:val="21"/>
  </w:num>
  <w:num w:numId="8">
    <w:abstractNumId w:val="32"/>
  </w:num>
  <w:num w:numId="9">
    <w:abstractNumId w:val="36"/>
  </w:num>
  <w:num w:numId="10">
    <w:abstractNumId w:val="40"/>
  </w:num>
  <w:num w:numId="11">
    <w:abstractNumId w:val="13"/>
  </w:num>
  <w:num w:numId="12">
    <w:abstractNumId w:val="16"/>
  </w:num>
  <w:num w:numId="13">
    <w:abstractNumId w:val="40"/>
  </w:num>
  <w:num w:numId="14">
    <w:abstractNumId w:val="4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46"/>
  </w:num>
  <w:num w:numId="18">
    <w:abstractNumId w:val="29"/>
  </w:num>
  <w:num w:numId="19">
    <w:abstractNumId w:val="28"/>
  </w:num>
  <w:num w:numId="20">
    <w:abstractNumId w:val="18"/>
  </w:num>
  <w:num w:numId="21">
    <w:abstractNumId w:val="19"/>
  </w:num>
  <w:num w:numId="22">
    <w:abstractNumId w:val="26"/>
  </w:num>
  <w:num w:numId="23">
    <w:abstractNumId w:val="15"/>
  </w:num>
  <w:num w:numId="24">
    <w:abstractNumId w:val="42"/>
  </w:num>
  <w:num w:numId="25">
    <w:abstractNumId w:val="1"/>
  </w:num>
  <w:num w:numId="26">
    <w:abstractNumId w:val="30"/>
  </w:num>
  <w:num w:numId="27">
    <w:abstractNumId w:val="39"/>
  </w:num>
  <w:num w:numId="28">
    <w:abstractNumId w:val="27"/>
  </w:num>
  <w:num w:numId="29">
    <w:abstractNumId w:val="6"/>
  </w:num>
  <w:num w:numId="30">
    <w:abstractNumId w:val="44"/>
  </w:num>
  <w:num w:numId="31">
    <w:abstractNumId w:val="9"/>
  </w:num>
  <w:num w:numId="32">
    <w:abstractNumId w:val="7"/>
  </w:num>
  <w:num w:numId="33">
    <w:abstractNumId w:val="34"/>
  </w:num>
  <w:num w:numId="34">
    <w:abstractNumId w:val="45"/>
  </w:num>
  <w:num w:numId="35">
    <w:abstractNumId w:val="14"/>
  </w:num>
  <w:num w:numId="36">
    <w:abstractNumId w:val="47"/>
  </w:num>
  <w:num w:numId="37">
    <w:abstractNumId w:val="24"/>
  </w:num>
  <w:num w:numId="38">
    <w:abstractNumId w:val="33"/>
  </w:num>
  <w:num w:numId="39">
    <w:abstractNumId w:val="37"/>
  </w:num>
  <w:num w:numId="40">
    <w:abstractNumId w:val="10"/>
  </w:num>
  <w:num w:numId="41">
    <w:abstractNumId w:val="31"/>
  </w:num>
  <w:num w:numId="42">
    <w:abstractNumId w:val="35"/>
  </w:num>
  <w:num w:numId="43">
    <w:abstractNumId w:val="2"/>
  </w:num>
  <w:num w:numId="44">
    <w:abstractNumId w:val="12"/>
  </w:num>
  <w:num w:numId="45">
    <w:abstractNumId w:val="38"/>
  </w:num>
  <w:num w:numId="46">
    <w:abstractNumId w:val="20"/>
  </w:num>
  <w:num w:numId="47">
    <w:abstractNumId w:val="11"/>
  </w:num>
  <w:num w:numId="48">
    <w:abstractNumId w:val="23"/>
  </w:num>
  <w:num w:numId="49">
    <w:abstractNumId w:val="43"/>
  </w:num>
  <w:num w:numId="50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F3"/>
    <w:rsid w:val="00010E2B"/>
    <w:rsid w:val="00011FB6"/>
    <w:rsid w:val="0001347A"/>
    <w:rsid w:val="00013F44"/>
    <w:rsid w:val="00014CED"/>
    <w:rsid w:val="000161FD"/>
    <w:rsid w:val="0002147F"/>
    <w:rsid w:val="00021CFA"/>
    <w:rsid w:val="00027D01"/>
    <w:rsid w:val="0003176F"/>
    <w:rsid w:val="0003192C"/>
    <w:rsid w:val="0003319B"/>
    <w:rsid w:val="00034838"/>
    <w:rsid w:val="00040776"/>
    <w:rsid w:val="0004173F"/>
    <w:rsid w:val="00043A54"/>
    <w:rsid w:val="000456EB"/>
    <w:rsid w:val="0004643E"/>
    <w:rsid w:val="00053C42"/>
    <w:rsid w:val="00054463"/>
    <w:rsid w:val="00055904"/>
    <w:rsid w:val="000579A9"/>
    <w:rsid w:val="000607C7"/>
    <w:rsid w:val="00060F34"/>
    <w:rsid w:val="00061CE8"/>
    <w:rsid w:val="0006492C"/>
    <w:rsid w:val="00065018"/>
    <w:rsid w:val="00074BE7"/>
    <w:rsid w:val="00076428"/>
    <w:rsid w:val="000819B0"/>
    <w:rsid w:val="00081B2F"/>
    <w:rsid w:val="00082D5B"/>
    <w:rsid w:val="0008632B"/>
    <w:rsid w:val="00090F54"/>
    <w:rsid w:val="00092BF3"/>
    <w:rsid w:val="00097242"/>
    <w:rsid w:val="000A03EB"/>
    <w:rsid w:val="000A1445"/>
    <w:rsid w:val="000A2CF5"/>
    <w:rsid w:val="000A3133"/>
    <w:rsid w:val="000A45EC"/>
    <w:rsid w:val="000A5B76"/>
    <w:rsid w:val="000A6E66"/>
    <w:rsid w:val="000B4556"/>
    <w:rsid w:val="000B4E8D"/>
    <w:rsid w:val="000C23AC"/>
    <w:rsid w:val="000C3C79"/>
    <w:rsid w:val="000C61F4"/>
    <w:rsid w:val="000C7416"/>
    <w:rsid w:val="000C7938"/>
    <w:rsid w:val="000C7B10"/>
    <w:rsid w:val="000D059D"/>
    <w:rsid w:val="000D4919"/>
    <w:rsid w:val="000D6BB5"/>
    <w:rsid w:val="000D6C5F"/>
    <w:rsid w:val="000D7B06"/>
    <w:rsid w:val="000E290D"/>
    <w:rsid w:val="000E30D6"/>
    <w:rsid w:val="000E56A9"/>
    <w:rsid w:val="000F31CC"/>
    <w:rsid w:val="000F7787"/>
    <w:rsid w:val="00103DD4"/>
    <w:rsid w:val="00104836"/>
    <w:rsid w:val="00104F7D"/>
    <w:rsid w:val="00106222"/>
    <w:rsid w:val="00106274"/>
    <w:rsid w:val="001125B3"/>
    <w:rsid w:val="00114EDD"/>
    <w:rsid w:val="001166DC"/>
    <w:rsid w:val="00117341"/>
    <w:rsid w:val="00120609"/>
    <w:rsid w:val="001238DA"/>
    <w:rsid w:val="00142301"/>
    <w:rsid w:val="0015135B"/>
    <w:rsid w:val="00153F7D"/>
    <w:rsid w:val="001619D6"/>
    <w:rsid w:val="001664AD"/>
    <w:rsid w:val="001706D9"/>
    <w:rsid w:val="00172D29"/>
    <w:rsid w:val="0018145F"/>
    <w:rsid w:val="0018328D"/>
    <w:rsid w:val="00184791"/>
    <w:rsid w:val="001867F9"/>
    <w:rsid w:val="001927C7"/>
    <w:rsid w:val="00192A21"/>
    <w:rsid w:val="001949E1"/>
    <w:rsid w:val="001A4281"/>
    <w:rsid w:val="001A4526"/>
    <w:rsid w:val="001B2683"/>
    <w:rsid w:val="001B30EA"/>
    <w:rsid w:val="001B54DA"/>
    <w:rsid w:val="001B6322"/>
    <w:rsid w:val="001C095E"/>
    <w:rsid w:val="001C50D2"/>
    <w:rsid w:val="001C63A6"/>
    <w:rsid w:val="001D0BAD"/>
    <w:rsid w:val="001D26D3"/>
    <w:rsid w:val="001D2724"/>
    <w:rsid w:val="001E03CA"/>
    <w:rsid w:val="001E3314"/>
    <w:rsid w:val="001E43F4"/>
    <w:rsid w:val="001E7BA0"/>
    <w:rsid w:val="001F1B7B"/>
    <w:rsid w:val="001F1D4A"/>
    <w:rsid w:val="001F4618"/>
    <w:rsid w:val="001F4921"/>
    <w:rsid w:val="001F540E"/>
    <w:rsid w:val="001F57CF"/>
    <w:rsid w:val="001F5C86"/>
    <w:rsid w:val="0020001E"/>
    <w:rsid w:val="0020106C"/>
    <w:rsid w:val="00205CE0"/>
    <w:rsid w:val="00207B7F"/>
    <w:rsid w:val="00213D6E"/>
    <w:rsid w:val="0021737A"/>
    <w:rsid w:val="00226A2C"/>
    <w:rsid w:val="00232740"/>
    <w:rsid w:val="00232831"/>
    <w:rsid w:val="00233760"/>
    <w:rsid w:val="00233A96"/>
    <w:rsid w:val="002350B2"/>
    <w:rsid w:val="00235ABC"/>
    <w:rsid w:val="0024253A"/>
    <w:rsid w:val="00245899"/>
    <w:rsid w:val="0025515B"/>
    <w:rsid w:val="00257E20"/>
    <w:rsid w:val="0026016F"/>
    <w:rsid w:val="002607F5"/>
    <w:rsid w:val="00261AE6"/>
    <w:rsid w:val="00262C10"/>
    <w:rsid w:val="002640A4"/>
    <w:rsid w:val="00264B35"/>
    <w:rsid w:val="00264BA8"/>
    <w:rsid w:val="00272EE0"/>
    <w:rsid w:val="002737CC"/>
    <w:rsid w:val="00274A3B"/>
    <w:rsid w:val="0027662A"/>
    <w:rsid w:val="0027707B"/>
    <w:rsid w:val="002776CF"/>
    <w:rsid w:val="00284FBB"/>
    <w:rsid w:val="002947B5"/>
    <w:rsid w:val="00294BFB"/>
    <w:rsid w:val="002979BB"/>
    <w:rsid w:val="002A0B56"/>
    <w:rsid w:val="002A2718"/>
    <w:rsid w:val="002A6312"/>
    <w:rsid w:val="002B1E94"/>
    <w:rsid w:val="002B2E19"/>
    <w:rsid w:val="002B3A52"/>
    <w:rsid w:val="002B4710"/>
    <w:rsid w:val="002B53FD"/>
    <w:rsid w:val="002B60B4"/>
    <w:rsid w:val="002B6161"/>
    <w:rsid w:val="002C53F9"/>
    <w:rsid w:val="002D2525"/>
    <w:rsid w:val="002E276A"/>
    <w:rsid w:val="002E3FD8"/>
    <w:rsid w:val="002E5FC1"/>
    <w:rsid w:val="002E739E"/>
    <w:rsid w:val="002F0B54"/>
    <w:rsid w:val="002F0D6F"/>
    <w:rsid w:val="002F1C90"/>
    <w:rsid w:val="002F2F09"/>
    <w:rsid w:val="002F5CE3"/>
    <w:rsid w:val="0030222D"/>
    <w:rsid w:val="003025BE"/>
    <w:rsid w:val="003040C0"/>
    <w:rsid w:val="00316FD1"/>
    <w:rsid w:val="003216CA"/>
    <w:rsid w:val="003237F8"/>
    <w:rsid w:val="00325318"/>
    <w:rsid w:val="00330CF4"/>
    <w:rsid w:val="00333AAE"/>
    <w:rsid w:val="003364C2"/>
    <w:rsid w:val="0034040D"/>
    <w:rsid w:val="0034071E"/>
    <w:rsid w:val="0034245E"/>
    <w:rsid w:val="00347E8B"/>
    <w:rsid w:val="0035168C"/>
    <w:rsid w:val="003519AE"/>
    <w:rsid w:val="00354FEE"/>
    <w:rsid w:val="00357AD5"/>
    <w:rsid w:val="00357C6E"/>
    <w:rsid w:val="00361D0C"/>
    <w:rsid w:val="00364912"/>
    <w:rsid w:val="00364ADC"/>
    <w:rsid w:val="0036503E"/>
    <w:rsid w:val="00365384"/>
    <w:rsid w:val="00365C67"/>
    <w:rsid w:val="003676C8"/>
    <w:rsid w:val="00375305"/>
    <w:rsid w:val="0037596B"/>
    <w:rsid w:val="00380460"/>
    <w:rsid w:val="00381BD5"/>
    <w:rsid w:val="00390C82"/>
    <w:rsid w:val="00393710"/>
    <w:rsid w:val="003A0D0A"/>
    <w:rsid w:val="003A3BD9"/>
    <w:rsid w:val="003A64AE"/>
    <w:rsid w:val="003A77AB"/>
    <w:rsid w:val="003A7DF6"/>
    <w:rsid w:val="003B0058"/>
    <w:rsid w:val="003B1A61"/>
    <w:rsid w:val="003B1F65"/>
    <w:rsid w:val="003B4D56"/>
    <w:rsid w:val="003D0F69"/>
    <w:rsid w:val="003D2E12"/>
    <w:rsid w:val="003D4E3A"/>
    <w:rsid w:val="003D670D"/>
    <w:rsid w:val="003D681D"/>
    <w:rsid w:val="003F06C2"/>
    <w:rsid w:val="003F0DC7"/>
    <w:rsid w:val="003F4EDE"/>
    <w:rsid w:val="003F6945"/>
    <w:rsid w:val="00404A00"/>
    <w:rsid w:val="004060F1"/>
    <w:rsid w:val="004113CD"/>
    <w:rsid w:val="0041501B"/>
    <w:rsid w:val="00422514"/>
    <w:rsid w:val="00422912"/>
    <w:rsid w:val="00423BE1"/>
    <w:rsid w:val="004256B4"/>
    <w:rsid w:val="00426BE6"/>
    <w:rsid w:val="0043047A"/>
    <w:rsid w:val="00433CD4"/>
    <w:rsid w:val="00435BFB"/>
    <w:rsid w:val="00435C10"/>
    <w:rsid w:val="00437CB2"/>
    <w:rsid w:val="00440DEF"/>
    <w:rsid w:val="00442D3D"/>
    <w:rsid w:val="0044360F"/>
    <w:rsid w:val="00444653"/>
    <w:rsid w:val="004457AB"/>
    <w:rsid w:val="00446702"/>
    <w:rsid w:val="00450F21"/>
    <w:rsid w:val="00452508"/>
    <w:rsid w:val="004538FF"/>
    <w:rsid w:val="00464035"/>
    <w:rsid w:val="004663FF"/>
    <w:rsid w:val="00466C3F"/>
    <w:rsid w:val="0047215C"/>
    <w:rsid w:val="00474635"/>
    <w:rsid w:val="00475F16"/>
    <w:rsid w:val="00477D2E"/>
    <w:rsid w:val="00480056"/>
    <w:rsid w:val="004811EA"/>
    <w:rsid w:val="0048269D"/>
    <w:rsid w:val="00487037"/>
    <w:rsid w:val="004938C7"/>
    <w:rsid w:val="00493EBC"/>
    <w:rsid w:val="00494AFC"/>
    <w:rsid w:val="00495725"/>
    <w:rsid w:val="0049773F"/>
    <w:rsid w:val="004A6231"/>
    <w:rsid w:val="004A661B"/>
    <w:rsid w:val="004A7240"/>
    <w:rsid w:val="004B36D4"/>
    <w:rsid w:val="004B4322"/>
    <w:rsid w:val="004B599C"/>
    <w:rsid w:val="004B6CDB"/>
    <w:rsid w:val="004C098E"/>
    <w:rsid w:val="004C14B3"/>
    <w:rsid w:val="004C1EAE"/>
    <w:rsid w:val="004C3837"/>
    <w:rsid w:val="004D07C7"/>
    <w:rsid w:val="004D0CEE"/>
    <w:rsid w:val="004D2E2C"/>
    <w:rsid w:val="004D595E"/>
    <w:rsid w:val="004E0805"/>
    <w:rsid w:val="004E13B2"/>
    <w:rsid w:val="004E1E18"/>
    <w:rsid w:val="004E5674"/>
    <w:rsid w:val="004F3C47"/>
    <w:rsid w:val="004F3F31"/>
    <w:rsid w:val="004F51C9"/>
    <w:rsid w:val="00500D36"/>
    <w:rsid w:val="005075AA"/>
    <w:rsid w:val="00507E13"/>
    <w:rsid w:val="00510627"/>
    <w:rsid w:val="005111C6"/>
    <w:rsid w:val="00513B3B"/>
    <w:rsid w:val="00516A9D"/>
    <w:rsid w:val="0051709D"/>
    <w:rsid w:val="005211D7"/>
    <w:rsid w:val="00523F63"/>
    <w:rsid w:val="0052569A"/>
    <w:rsid w:val="0052752F"/>
    <w:rsid w:val="005277F5"/>
    <w:rsid w:val="00532908"/>
    <w:rsid w:val="005420E8"/>
    <w:rsid w:val="005425FD"/>
    <w:rsid w:val="00542CE2"/>
    <w:rsid w:val="00543CC8"/>
    <w:rsid w:val="005441BB"/>
    <w:rsid w:val="00544AA3"/>
    <w:rsid w:val="00546AC6"/>
    <w:rsid w:val="00551D99"/>
    <w:rsid w:val="0055417B"/>
    <w:rsid w:val="00554ACC"/>
    <w:rsid w:val="00556E45"/>
    <w:rsid w:val="00563830"/>
    <w:rsid w:val="00570076"/>
    <w:rsid w:val="005702E2"/>
    <w:rsid w:val="0057213B"/>
    <w:rsid w:val="0057619D"/>
    <w:rsid w:val="005823AC"/>
    <w:rsid w:val="00583168"/>
    <w:rsid w:val="005868F4"/>
    <w:rsid w:val="00587806"/>
    <w:rsid w:val="005900C0"/>
    <w:rsid w:val="005A1F53"/>
    <w:rsid w:val="005A6108"/>
    <w:rsid w:val="005A6A2A"/>
    <w:rsid w:val="005B1AB9"/>
    <w:rsid w:val="005B30DA"/>
    <w:rsid w:val="005B4D82"/>
    <w:rsid w:val="005C054A"/>
    <w:rsid w:val="005C22A0"/>
    <w:rsid w:val="005C70BA"/>
    <w:rsid w:val="005D5CEC"/>
    <w:rsid w:val="005D712F"/>
    <w:rsid w:val="005E060B"/>
    <w:rsid w:val="005E26BA"/>
    <w:rsid w:val="005E3D4B"/>
    <w:rsid w:val="005E4347"/>
    <w:rsid w:val="005F0DCC"/>
    <w:rsid w:val="005F1FD5"/>
    <w:rsid w:val="005F36BD"/>
    <w:rsid w:val="005F47DA"/>
    <w:rsid w:val="005F679B"/>
    <w:rsid w:val="005F7064"/>
    <w:rsid w:val="00601770"/>
    <w:rsid w:val="00601965"/>
    <w:rsid w:val="00602141"/>
    <w:rsid w:val="006054AB"/>
    <w:rsid w:val="006056DC"/>
    <w:rsid w:val="00606B9F"/>
    <w:rsid w:val="006076DB"/>
    <w:rsid w:val="00626074"/>
    <w:rsid w:val="00626403"/>
    <w:rsid w:val="00630A26"/>
    <w:rsid w:val="00630F09"/>
    <w:rsid w:val="00632EA0"/>
    <w:rsid w:val="00633551"/>
    <w:rsid w:val="0063542D"/>
    <w:rsid w:val="00637E6A"/>
    <w:rsid w:val="0064051A"/>
    <w:rsid w:val="00640F82"/>
    <w:rsid w:val="006422CA"/>
    <w:rsid w:val="00645B7C"/>
    <w:rsid w:val="006471D4"/>
    <w:rsid w:val="00647528"/>
    <w:rsid w:val="006479D9"/>
    <w:rsid w:val="00652765"/>
    <w:rsid w:val="006536B8"/>
    <w:rsid w:val="00654F48"/>
    <w:rsid w:val="006576CD"/>
    <w:rsid w:val="00657A29"/>
    <w:rsid w:val="006607C2"/>
    <w:rsid w:val="006647FF"/>
    <w:rsid w:val="00666948"/>
    <w:rsid w:val="00670B7C"/>
    <w:rsid w:val="00673603"/>
    <w:rsid w:val="00683CF4"/>
    <w:rsid w:val="00686934"/>
    <w:rsid w:val="006876FB"/>
    <w:rsid w:val="006879AC"/>
    <w:rsid w:val="00691C22"/>
    <w:rsid w:val="006920FF"/>
    <w:rsid w:val="0069324F"/>
    <w:rsid w:val="006968D3"/>
    <w:rsid w:val="006A098A"/>
    <w:rsid w:val="006A2652"/>
    <w:rsid w:val="006A31B2"/>
    <w:rsid w:val="006A4E19"/>
    <w:rsid w:val="006A6FFF"/>
    <w:rsid w:val="006B1A26"/>
    <w:rsid w:val="006B1F49"/>
    <w:rsid w:val="006B698F"/>
    <w:rsid w:val="006B6E4B"/>
    <w:rsid w:val="006B71CC"/>
    <w:rsid w:val="006C4507"/>
    <w:rsid w:val="006C5E2B"/>
    <w:rsid w:val="006C65F2"/>
    <w:rsid w:val="006C6C78"/>
    <w:rsid w:val="006D3F6C"/>
    <w:rsid w:val="006D4AA3"/>
    <w:rsid w:val="006E249A"/>
    <w:rsid w:val="006E45D2"/>
    <w:rsid w:val="006E4F49"/>
    <w:rsid w:val="006E5ED0"/>
    <w:rsid w:val="006E6351"/>
    <w:rsid w:val="006F0837"/>
    <w:rsid w:val="006F1948"/>
    <w:rsid w:val="006F42C5"/>
    <w:rsid w:val="006F47C5"/>
    <w:rsid w:val="006F51ED"/>
    <w:rsid w:val="006F6865"/>
    <w:rsid w:val="007006FE"/>
    <w:rsid w:val="00705BEA"/>
    <w:rsid w:val="007067B4"/>
    <w:rsid w:val="00713CC4"/>
    <w:rsid w:val="00715CAE"/>
    <w:rsid w:val="00716290"/>
    <w:rsid w:val="00716A3F"/>
    <w:rsid w:val="0072349F"/>
    <w:rsid w:val="007244A7"/>
    <w:rsid w:val="007248F2"/>
    <w:rsid w:val="007340A4"/>
    <w:rsid w:val="007434CC"/>
    <w:rsid w:val="00744244"/>
    <w:rsid w:val="007474D1"/>
    <w:rsid w:val="00750794"/>
    <w:rsid w:val="007515A5"/>
    <w:rsid w:val="007542A0"/>
    <w:rsid w:val="00755F22"/>
    <w:rsid w:val="007619A6"/>
    <w:rsid w:val="007701E8"/>
    <w:rsid w:val="0077115D"/>
    <w:rsid w:val="00773AAA"/>
    <w:rsid w:val="0078285C"/>
    <w:rsid w:val="00785A4C"/>
    <w:rsid w:val="00786A7F"/>
    <w:rsid w:val="0079065A"/>
    <w:rsid w:val="007A0842"/>
    <w:rsid w:val="007A09A4"/>
    <w:rsid w:val="007A263D"/>
    <w:rsid w:val="007A2D76"/>
    <w:rsid w:val="007A3F0C"/>
    <w:rsid w:val="007B0B21"/>
    <w:rsid w:val="007B0E01"/>
    <w:rsid w:val="007B47B7"/>
    <w:rsid w:val="007C22FE"/>
    <w:rsid w:val="007C46F9"/>
    <w:rsid w:val="007C7E81"/>
    <w:rsid w:val="007D448F"/>
    <w:rsid w:val="007D6D70"/>
    <w:rsid w:val="007E07DE"/>
    <w:rsid w:val="007E2188"/>
    <w:rsid w:val="007E5B4E"/>
    <w:rsid w:val="007E5DD8"/>
    <w:rsid w:val="007F743E"/>
    <w:rsid w:val="00801FFB"/>
    <w:rsid w:val="0080230B"/>
    <w:rsid w:val="00803623"/>
    <w:rsid w:val="0080425B"/>
    <w:rsid w:val="00804F1F"/>
    <w:rsid w:val="00807F0C"/>
    <w:rsid w:val="0081226C"/>
    <w:rsid w:val="00814EF5"/>
    <w:rsid w:val="008168CF"/>
    <w:rsid w:val="0081741F"/>
    <w:rsid w:val="00820CAC"/>
    <w:rsid w:val="008220F0"/>
    <w:rsid w:val="00823334"/>
    <w:rsid w:val="008268B2"/>
    <w:rsid w:val="00827955"/>
    <w:rsid w:val="00827BBC"/>
    <w:rsid w:val="0083119C"/>
    <w:rsid w:val="0083257F"/>
    <w:rsid w:val="008330D0"/>
    <w:rsid w:val="00833E91"/>
    <w:rsid w:val="00840950"/>
    <w:rsid w:val="00840EAC"/>
    <w:rsid w:val="00843916"/>
    <w:rsid w:val="00843C45"/>
    <w:rsid w:val="00844E26"/>
    <w:rsid w:val="008453BF"/>
    <w:rsid w:val="00850039"/>
    <w:rsid w:val="00850704"/>
    <w:rsid w:val="00857390"/>
    <w:rsid w:val="0086140A"/>
    <w:rsid w:val="00870323"/>
    <w:rsid w:val="008719E6"/>
    <w:rsid w:val="00871D57"/>
    <w:rsid w:val="008729F3"/>
    <w:rsid w:val="008733DF"/>
    <w:rsid w:val="00874BD9"/>
    <w:rsid w:val="00876FC4"/>
    <w:rsid w:val="00877EC2"/>
    <w:rsid w:val="00880158"/>
    <w:rsid w:val="00883148"/>
    <w:rsid w:val="00884C50"/>
    <w:rsid w:val="00884F9A"/>
    <w:rsid w:val="00886401"/>
    <w:rsid w:val="00890A07"/>
    <w:rsid w:val="008A4F54"/>
    <w:rsid w:val="008A7913"/>
    <w:rsid w:val="008C2C7A"/>
    <w:rsid w:val="008C3572"/>
    <w:rsid w:val="008C600F"/>
    <w:rsid w:val="008C7765"/>
    <w:rsid w:val="008D0C65"/>
    <w:rsid w:val="008D1046"/>
    <w:rsid w:val="008D48C3"/>
    <w:rsid w:val="008E03E2"/>
    <w:rsid w:val="008E14E0"/>
    <w:rsid w:val="008F0EC3"/>
    <w:rsid w:val="008F2FC9"/>
    <w:rsid w:val="0090040D"/>
    <w:rsid w:val="00903221"/>
    <w:rsid w:val="00904157"/>
    <w:rsid w:val="0090535B"/>
    <w:rsid w:val="009078D7"/>
    <w:rsid w:val="009079B9"/>
    <w:rsid w:val="00910B0C"/>
    <w:rsid w:val="00914B92"/>
    <w:rsid w:val="009151DD"/>
    <w:rsid w:val="00915410"/>
    <w:rsid w:val="009156B8"/>
    <w:rsid w:val="009267DA"/>
    <w:rsid w:val="00931299"/>
    <w:rsid w:val="0093334D"/>
    <w:rsid w:val="0093515C"/>
    <w:rsid w:val="00936B1F"/>
    <w:rsid w:val="00941567"/>
    <w:rsid w:val="00943A06"/>
    <w:rsid w:val="0094411D"/>
    <w:rsid w:val="009475F6"/>
    <w:rsid w:val="0095664B"/>
    <w:rsid w:val="00964C50"/>
    <w:rsid w:val="0096723E"/>
    <w:rsid w:val="0097100D"/>
    <w:rsid w:val="00974729"/>
    <w:rsid w:val="009748AB"/>
    <w:rsid w:val="00974ED6"/>
    <w:rsid w:val="00975497"/>
    <w:rsid w:val="009754D1"/>
    <w:rsid w:val="00977C18"/>
    <w:rsid w:val="00983865"/>
    <w:rsid w:val="00983BEF"/>
    <w:rsid w:val="009854CB"/>
    <w:rsid w:val="00985E3F"/>
    <w:rsid w:val="00986406"/>
    <w:rsid w:val="00991583"/>
    <w:rsid w:val="00991A76"/>
    <w:rsid w:val="0099376A"/>
    <w:rsid w:val="009A0DA0"/>
    <w:rsid w:val="009A15F2"/>
    <w:rsid w:val="009A3A69"/>
    <w:rsid w:val="009A4CBD"/>
    <w:rsid w:val="009A6A41"/>
    <w:rsid w:val="009A6D26"/>
    <w:rsid w:val="009B2D8A"/>
    <w:rsid w:val="009B6809"/>
    <w:rsid w:val="009B6A99"/>
    <w:rsid w:val="009B7AC1"/>
    <w:rsid w:val="009C1FBA"/>
    <w:rsid w:val="009D2D31"/>
    <w:rsid w:val="009D5997"/>
    <w:rsid w:val="009E0FF0"/>
    <w:rsid w:val="009E2DDB"/>
    <w:rsid w:val="009E3663"/>
    <w:rsid w:val="009E47B9"/>
    <w:rsid w:val="009F0701"/>
    <w:rsid w:val="00A009C2"/>
    <w:rsid w:val="00A02888"/>
    <w:rsid w:val="00A04671"/>
    <w:rsid w:val="00A04AE9"/>
    <w:rsid w:val="00A07A41"/>
    <w:rsid w:val="00A13948"/>
    <w:rsid w:val="00A162DD"/>
    <w:rsid w:val="00A16E6D"/>
    <w:rsid w:val="00A17975"/>
    <w:rsid w:val="00A17BFF"/>
    <w:rsid w:val="00A2099E"/>
    <w:rsid w:val="00A21ED9"/>
    <w:rsid w:val="00A2412D"/>
    <w:rsid w:val="00A264B2"/>
    <w:rsid w:val="00A338EC"/>
    <w:rsid w:val="00A355B2"/>
    <w:rsid w:val="00A35ED8"/>
    <w:rsid w:val="00A36790"/>
    <w:rsid w:val="00A36C4E"/>
    <w:rsid w:val="00A403C2"/>
    <w:rsid w:val="00A409B9"/>
    <w:rsid w:val="00A428CD"/>
    <w:rsid w:val="00A42F40"/>
    <w:rsid w:val="00A51696"/>
    <w:rsid w:val="00A522AB"/>
    <w:rsid w:val="00A52585"/>
    <w:rsid w:val="00A6087F"/>
    <w:rsid w:val="00A64F9B"/>
    <w:rsid w:val="00A659E3"/>
    <w:rsid w:val="00A67C40"/>
    <w:rsid w:val="00A70BEA"/>
    <w:rsid w:val="00A7115A"/>
    <w:rsid w:val="00A72D31"/>
    <w:rsid w:val="00A73415"/>
    <w:rsid w:val="00A73611"/>
    <w:rsid w:val="00A80A02"/>
    <w:rsid w:val="00A828CF"/>
    <w:rsid w:val="00A83EFA"/>
    <w:rsid w:val="00A90134"/>
    <w:rsid w:val="00A90908"/>
    <w:rsid w:val="00A91028"/>
    <w:rsid w:val="00A94F9B"/>
    <w:rsid w:val="00A967D5"/>
    <w:rsid w:val="00A977D9"/>
    <w:rsid w:val="00AA7F8C"/>
    <w:rsid w:val="00AB246A"/>
    <w:rsid w:val="00AB26DC"/>
    <w:rsid w:val="00AB69A1"/>
    <w:rsid w:val="00AB720A"/>
    <w:rsid w:val="00AB7DEF"/>
    <w:rsid w:val="00AC0086"/>
    <w:rsid w:val="00AC0795"/>
    <w:rsid w:val="00AC1AE9"/>
    <w:rsid w:val="00AC3BC4"/>
    <w:rsid w:val="00AC6B97"/>
    <w:rsid w:val="00AC7B6E"/>
    <w:rsid w:val="00AC7F76"/>
    <w:rsid w:val="00AD02D0"/>
    <w:rsid w:val="00AD0991"/>
    <w:rsid w:val="00AD4288"/>
    <w:rsid w:val="00AD4D6C"/>
    <w:rsid w:val="00AD5ED8"/>
    <w:rsid w:val="00AD7B5C"/>
    <w:rsid w:val="00AE0106"/>
    <w:rsid w:val="00AE14A5"/>
    <w:rsid w:val="00AE2452"/>
    <w:rsid w:val="00AE3A2A"/>
    <w:rsid w:val="00AE3A31"/>
    <w:rsid w:val="00AE7CDC"/>
    <w:rsid w:val="00AF4E68"/>
    <w:rsid w:val="00AF7851"/>
    <w:rsid w:val="00B004EA"/>
    <w:rsid w:val="00B020A1"/>
    <w:rsid w:val="00B03E99"/>
    <w:rsid w:val="00B075D7"/>
    <w:rsid w:val="00B07E2B"/>
    <w:rsid w:val="00B1146D"/>
    <w:rsid w:val="00B1374A"/>
    <w:rsid w:val="00B2090A"/>
    <w:rsid w:val="00B22E4D"/>
    <w:rsid w:val="00B356DA"/>
    <w:rsid w:val="00B41F26"/>
    <w:rsid w:val="00B43632"/>
    <w:rsid w:val="00B44F25"/>
    <w:rsid w:val="00B46216"/>
    <w:rsid w:val="00B51CD2"/>
    <w:rsid w:val="00B52B5B"/>
    <w:rsid w:val="00B56F70"/>
    <w:rsid w:val="00B615C7"/>
    <w:rsid w:val="00B6298B"/>
    <w:rsid w:val="00B63298"/>
    <w:rsid w:val="00B643DC"/>
    <w:rsid w:val="00B710E0"/>
    <w:rsid w:val="00B72F6C"/>
    <w:rsid w:val="00B735BA"/>
    <w:rsid w:val="00B74661"/>
    <w:rsid w:val="00B74931"/>
    <w:rsid w:val="00B762D1"/>
    <w:rsid w:val="00B81D77"/>
    <w:rsid w:val="00B844D7"/>
    <w:rsid w:val="00B86647"/>
    <w:rsid w:val="00B86E0C"/>
    <w:rsid w:val="00B928B7"/>
    <w:rsid w:val="00B92EE5"/>
    <w:rsid w:val="00B9333E"/>
    <w:rsid w:val="00B935B0"/>
    <w:rsid w:val="00B94343"/>
    <w:rsid w:val="00B973D0"/>
    <w:rsid w:val="00BA1DF3"/>
    <w:rsid w:val="00BA1FBB"/>
    <w:rsid w:val="00BA37F7"/>
    <w:rsid w:val="00BB7708"/>
    <w:rsid w:val="00BC1B40"/>
    <w:rsid w:val="00BC245D"/>
    <w:rsid w:val="00BC2DF3"/>
    <w:rsid w:val="00BC383B"/>
    <w:rsid w:val="00BC3DF7"/>
    <w:rsid w:val="00BD1BED"/>
    <w:rsid w:val="00BD2029"/>
    <w:rsid w:val="00BD26AF"/>
    <w:rsid w:val="00BD765B"/>
    <w:rsid w:val="00BE0306"/>
    <w:rsid w:val="00BE0593"/>
    <w:rsid w:val="00BE36B1"/>
    <w:rsid w:val="00BE55A5"/>
    <w:rsid w:val="00BE580C"/>
    <w:rsid w:val="00BE5FBC"/>
    <w:rsid w:val="00BF1433"/>
    <w:rsid w:val="00BF55E3"/>
    <w:rsid w:val="00BF58F0"/>
    <w:rsid w:val="00C01E82"/>
    <w:rsid w:val="00C034FA"/>
    <w:rsid w:val="00C03E01"/>
    <w:rsid w:val="00C05378"/>
    <w:rsid w:val="00C078A6"/>
    <w:rsid w:val="00C10A79"/>
    <w:rsid w:val="00C11633"/>
    <w:rsid w:val="00C16148"/>
    <w:rsid w:val="00C1631E"/>
    <w:rsid w:val="00C1644A"/>
    <w:rsid w:val="00C202EB"/>
    <w:rsid w:val="00C207EE"/>
    <w:rsid w:val="00C20ADE"/>
    <w:rsid w:val="00C332E0"/>
    <w:rsid w:val="00C34388"/>
    <w:rsid w:val="00C377ED"/>
    <w:rsid w:val="00C37B76"/>
    <w:rsid w:val="00C40858"/>
    <w:rsid w:val="00C464C0"/>
    <w:rsid w:val="00C5716D"/>
    <w:rsid w:val="00C61125"/>
    <w:rsid w:val="00C6152D"/>
    <w:rsid w:val="00C64799"/>
    <w:rsid w:val="00C668CF"/>
    <w:rsid w:val="00C7149B"/>
    <w:rsid w:val="00C757B3"/>
    <w:rsid w:val="00C82A06"/>
    <w:rsid w:val="00C86A9A"/>
    <w:rsid w:val="00C86F18"/>
    <w:rsid w:val="00C95CAA"/>
    <w:rsid w:val="00C9762E"/>
    <w:rsid w:val="00CA07D8"/>
    <w:rsid w:val="00CA14E4"/>
    <w:rsid w:val="00CA5135"/>
    <w:rsid w:val="00CA6D0C"/>
    <w:rsid w:val="00CA7537"/>
    <w:rsid w:val="00CA78DE"/>
    <w:rsid w:val="00CB0B7E"/>
    <w:rsid w:val="00CB0B9F"/>
    <w:rsid w:val="00CB2485"/>
    <w:rsid w:val="00CB452D"/>
    <w:rsid w:val="00CB5814"/>
    <w:rsid w:val="00CB7350"/>
    <w:rsid w:val="00CB75A5"/>
    <w:rsid w:val="00CC1CF1"/>
    <w:rsid w:val="00CC2F38"/>
    <w:rsid w:val="00CC35A3"/>
    <w:rsid w:val="00CD38D3"/>
    <w:rsid w:val="00CD4E38"/>
    <w:rsid w:val="00CD5579"/>
    <w:rsid w:val="00CE3BC8"/>
    <w:rsid w:val="00CE5E3A"/>
    <w:rsid w:val="00CF005E"/>
    <w:rsid w:val="00CF2D8D"/>
    <w:rsid w:val="00CF5FD4"/>
    <w:rsid w:val="00CF6191"/>
    <w:rsid w:val="00D00754"/>
    <w:rsid w:val="00D026B2"/>
    <w:rsid w:val="00D07DE1"/>
    <w:rsid w:val="00D10D36"/>
    <w:rsid w:val="00D13620"/>
    <w:rsid w:val="00D13D14"/>
    <w:rsid w:val="00D14CB4"/>
    <w:rsid w:val="00D15CD2"/>
    <w:rsid w:val="00D20EFC"/>
    <w:rsid w:val="00D2180D"/>
    <w:rsid w:val="00D22713"/>
    <w:rsid w:val="00D34F92"/>
    <w:rsid w:val="00D356A4"/>
    <w:rsid w:val="00D36E99"/>
    <w:rsid w:val="00D414E4"/>
    <w:rsid w:val="00D43111"/>
    <w:rsid w:val="00D45EFA"/>
    <w:rsid w:val="00D519CC"/>
    <w:rsid w:val="00D53664"/>
    <w:rsid w:val="00D60F09"/>
    <w:rsid w:val="00D611B3"/>
    <w:rsid w:val="00D617CF"/>
    <w:rsid w:val="00D62776"/>
    <w:rsid w:val="00D64B65"/>
    <w:rsid w:val="00D653A1"/>
    <w:rsid w:val="00D66BEB"/>
    <w:rsid w:val="00D66D8A"/>
    <w:rsid w:val="00D66D95"/>
    <w:rsid w:val="00D7065F"/>
    <w:rsid w:val="00D733C1"/>
    <w:rsid w:val="00D74EB3"/>
    <w:rsid w:val="00D750D8"/>
    <w:rsid w:val="00D750EC"/>
    <w:rsid w:val="00D75E84"/>
    <w:rsid w:val="00D811C7"/>
    <w:rsid w:val="00D81921"/>
    <w:rsid w:val="00D86B37"/>
    <w:rsid w:val="00D90231"/>
    <w:rsid w:val="00D92517"/>
    <w:rsid w:val="00D92ABC"/>
    <w:rsid w:val="00D92B74"/>
    <w:rsid w:val="00D966B2"/>
    <w:rsid w:val="00D96C52"/>
    <w:rsid w:val="00DA1F87"/>
    <w:rsid w:val="00DA6990"/>
    <w:rsid w:val="00DB0221"/>
    <w:rsid w:val="00DB6BB4"/>
    <w:rsid w:val="00DC0330"/>
    <w:rsid w:val="00DC1401"/>
    <w:rsid w:val="00DC1CD4"/>
    <w:rsid w:val="00DC2ED6"/>
    <w:rsid w:val="00DC4040"/>
    <w:rsid w:val="00DC45A7"/>
    <w:rsid w:val="00DC73CF"/>
    <w:rsid w:val="00DD2A1F"/>
    <w:rsid w:val="00DD40E2"/>
    <w:rsid w:val="00DD6E0E"/>
    <w:rsid w:val="00DE1721"/>
    <w:rsid w:val="00DE433A"/>
    <w:rsid w:val="00DE4ADF"/>
    <w:rsid w:val="00DE5B46"/>
    <w:rsid w:val="00DE61DD"/>
    <w:rsid w:val="00DE7C97"/>
    <w:rsid w:val="00DE7FE4"/>
    <w:rsid w:val="00DF07D8"/>
    <w:rsid w:val="00DF1B5B"/>
    <w:rsid w:val="00DF3BDB"/>
    <w:rsid w:val="00DF40E0"/>
    <w:rsid w:val="00DF6695"/>
    <w:rsid w:val="00E01133"/>
    <w:rsid w:val="00E0305F"/>
    <w:rsid w:val="00E03122"/>
    <w:rsid w:val="00E041BF"/>
    <w:rsid w:val="00E04CBF"/>
    <w:rsid w:val="00E0657A"/>
    <w:rsid w:val="00E07963"/>
    <w:rsid w:val="00E1180E"/>
    <w:rsid w:val="00E14CFE"/>
    <w:rsid w:val="00E23A32"/>
    <w:rsid w:val="00E254F2"/>
    <w:rsid w:val="00E30546"/>
    <w:rsid w:val="00E320B3"/>
    <w:rsid w:val="00E347E6"/>
    <w:rsid w:val="00E3775C"/>
    <w:rsid w:val="00E408E9"/>
    <w:rsid w:val="00E44F3C"/>
    <w:rsid w:val="00E45F36"/>
    <w:rsid w:val="00E4616B"/>
    <w:rsid w:val="00E46EA5"/>
    <w:rsid w:val="00E50864"/>
    <w:rsid w:val="00E50C81"/>
    <w:rsid w:val="00E5616B"/>
    <w:rsid w:val="00E5761E"/>
    <w:rsid w:val="00E57BBC"/>
    <w:rsid w:val="00E6080F"/>
    <w:rsid w:val="00E6366A"/>
    <w:rsid w:val="00E6482D"/>
    <w:rsid w:val="00E653FF"/>
    <w:rsid w:val="00E67FF9"/>
    <w:rsid w:val="00E70655"/>
    <w:rsid w:val="00E7088C"/>
    <w:rsid w:val="00E70ADB"/>
    <w:rsid w:val="00E721A1"/>
    <w:rsid w:val="00E737F4"/>
    <w:rsid w:val="00E74124"/>
    <w:rsid w:val="00E749C7"/>
    <w:rsid w:val="00E815FA"/>
    <w:rsid w:val="00E93631"/>
    <w:rsid w:val="00E93725"/>
    <w:rsid w:val="00E96AFD"/>
    <w:rsid w:val="00EA465E"/>
    <w:rsid w:val="00EA5217"/>
    <w:rsid w:val="00EA54FB"/>
    <w:rsid w:val="00EA5A1C"/>
    <w:rsid w:val="00EA6AF3"/>
    <w:rsid w:val="00EC163E"/>
    <w:rsid w:val="00EC3A85"/>
    <w:rsid w:val="00EC52BF"/>
    <w:rsid w:val="00EC53C9"/>
    <w:rsid w:val="00EC59A5"/>
    <w:rsid w:val="00ED0667"/>
    <w:rsid w:val="00ED76DD"/>
    <w:rsid w:val="00ED7CDC"/>
    <w:rsid w:val="00EE2F0D"/>
    <w:rsid w:val="00EE67AE"/>
    <w:rsid w:val="00EE7B4B"/>
    <w:rsid w:val="00EF5F4C"/>
    <w:rsid w:val="00EF6A00"/>
    <w:rsid w:val="00F010B2"/>
    <w:rsid w:val="00F04B66"/>
    <w:rsid w:val="00F1248A"/>
    <w:rsid w:val="00F13413"/>
    <w:rsid w:val="00F13777"/>
    <w:rsid w:val="00F157BC"/>
    <w:rsid w:val="00F1630A"/>
    <w:rsid w:val="00F16937"/>
    <w:rsid w:val="00F17092"/>
    <w:rsid w:val="00F20553"/>
    <w:rsid w:val="00F2203F"/>
    <w:rsid w:val="00F33ABB"/>
    <w:rsid w:val="00F346A7"/>
    <w:rsid w:val="00F349DB"/>
    <w:rsid w:val="00F3583A"/>
    <w:rsid w:val="00F363B3"/>
    <w:rsid w:val="00F377F2"/>
    <w:rsid w:val="00F37A27"/>
    <w:rsid w:val="00F40AB7"/>
    <w:rsid w:val="00F45B30"/>
    <w:rsid w:val="00F515A8"/>
    <w:rsid w:val="00F52C35"/>
    <w:rsid w:val="00F67D69"/>
    <w:rsid w:val="00F70312"/>
    <w:rsid w:val="00F71714"/>
    <w:rsid w:val="00F71B85"/>
    <w:rsid w:val="00F724AA"/>
    <w:rsid w:val="00F72D1E"/>
    <w:rsid w:val="00F75803"/>
    <w:rsid w:val="00F873EA"/>
    <w:rsid w:val="00F902F7"/>
    <w:rsid w:val="00F904F2"/>
    <w:rsid w:val="00F91725"/>
    <w:rsid w:val="00F91DAE"/>
    <w:rsid w:val="00F96171"/>
    <w:rsid w:val="00FA37CF"/>
    <w:rsid w:val="00FB441A"/>
    <w:rsid w:val="00FB76BD"/>
    <w:rsid w:val="00FC1BF2"/>
    <w:rsid w:val="00FC28EE"/>
    <w:rsid w:val="00FC4ECA"/>
    <w:rsid w:val="00FC5012"/>
    <w:rsid w:val="00FC6272"/>
    <w:rsid w:val="00FE490E"/>
    <w:rsid w:val="00FE573A"/>
    <w:rsid w:val="00FF06D4"/>
    <w:rsid w:val="00FF0F8A"/>
    <w:rsid w:val="00FF3075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0"/>
    <o:shapelayout v:ext="edit">
      <o:idmap v:ext="edit" data="1"/>
    </o:shapelayout>
  </w:shapeDefaults>
  <w:decimalSymbol w:val="."/>
  <w:listSeparator w:val=","/>
  <w14:docId w14:val="282342E8"/>
  <w15:docId w15:val="{0E72DC4B-4BC0-433C-833D-781939A4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 w:qFormat="1"/>
    <w:lsdException w:name="List 3" w:semiHidden="1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rsid w:val="0052752F"/>
    <w:pPr>
      <w:spacing w:after="120"/>
    </w:pPr>
    <w:rPr>
      <w:sz w:val="22"/>
      <w:szCs w:val="24"/>
    </w:rPr>
  </w:style>
  <w:style w:type="paragraph" w:styleId="Heading1">
    <w:name w:val="heading 1"/>
    <w:next w:val="BodyText"/>
    <w:link w:val="Heading1Char"/>
    <w:qFormat/>
    <w:rsid w:val="0052752F"/>
    <w:pPr>
      <w:keepNext/>
      <w:keepLines/>
      <w:spacing w:after="160"/>
      <w:ind w:left="288" w:hanging="288"/>
      <w:outlineLvl w:val="0"/>
    </w:pPr>
    <w:rPr>
      <w:b/>
      <w:caps/>
      <w:spacing w:val="-10"/>
      <w:kern w:val="28"/>
      <w:sz w:val="28"/>
      <w:szCs w:val="28"/>
      <w:u w:val="single"/>
    </w:rPr>
  </w:style>
  <w:style w:type="paragraph" w:styleId="Heading2">
    <w:name w:val="heading 2"/>
    <w:next w:val="BodyText"/>
    <w:link w:val="Heading2Char"/>
    <w:qFormat/>
    <w:rsid w:val="00D92517"/>
    <w:pPr>
      <w:keepNext/>
      <w:spacing w:before="240" w:after="120"/>
      <w:outlineLvl w:val="1"/>
    </w:pPr>
    <w:rPr>
      <w:rFonts w:cs="Arial"/>
      <w:b/>
      <w:bCs/>
      <w:sz w:val="28"/>
    </w:rPr>
  </w:style>
  <w:style w:type="paragraph" w:styleId="Heading3">
    <w:name w:val="heading 3"/>
    <w:basedOn w:val="BodyText"/>
    <w:next w:val="BodyText"/>
    <w:link w:val="Heading3Char"/>
    <w:qFormat/>
    <w:rsid w:val="00D92517"/>
    <w:pPr>
      <w:keepNext/>
      <w:spacing w:before="240" w:after="120"/>
      <w:outlineLvl w:val="2"/>
    </w:pPr>
    <w:rPr>
      <w:b/>
      <w:i/>
      <w:color w:val="800000"/>
      <w:sz w:val="24"/>
    </w:rPr>
  </w:style>
  <w:style w:type="paragraph" w:styleId="Heading4">
    <w:name w:val="heading 4"/>
    <w:basedOn w:val="BodyText"/>
    <w:next w:val="BodyText"/>
    <w:link w:val="Heading4Char"/>
    <w:qFormat/>
    <w:rsid w:val="0052752F"/>
    <w:pPr>
      <w:keepNext/>
      <w:spacing w:after="120"/>
      <w:outlineLvl w:val="3"/>
    </w:pPr>
    <w:rPr>
      <w:b/>
      <w:color w:val="800000"/>
      <w:sz w:val="24"/>
    </w:rPr>
  </w:style>
  <w:style w:type="paragraph" w:styleId="Heading5">
    <w:name w:val="heading 5"/>
    <w:basedOn w:val="DisplayText"/>
    <w:next w:val="Normal"/>
    <w:link w:val="Heading5Char"/>
    <w:rsid w:val="0052752F"/>
    <w:pPr>
      <w:keepNext/>
      <w:numPr>
        <w:ilvl w:val="4"/>
        <w:numId w:val="1"/>
      </w:numPr>
      <w:spacing w:before="20"/>
      <w:outlineLvl w:val="4"/>
    </w:pPr>
    <w:rPr>
      <w:smallCaps/>
    </w:rPr>
  </w:style>
  <w:style w:type="paragraph" w:styleId="Heading6">
    <w:name w:val="heading 6"/>
    <w:basedOn w:val="Normal"/>
    <w:next w:val="Normal"/>
    <w:link w:val="Heading6Char"/>
    <w:rsid w:val="0052752F"/>
    <w:pPr>
      <w:numPr>
        <w:ilvl w:val="5"/>
        <w:numId w:val="1"/>
      </w:numPr>
      <w:spacing w:before="120" w:after="60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rsid w:val="0052752F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rsid w:val="0052752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link w:val="Heading9Char"/>
    <w:rsid w:val="005275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2517"/>
    <w:rPr>
      <w:rFonts w:cs="Arial"/>
      <w:b/>
      <w:bCs/>
      <w:sz w:val="28"/>
      <w:lang w:val="en-US" w:eastAsia="en-US" w:bidi="ar-SA"/>
    </w:rPr>
  </w:style>
  <w:style w:type="paragraph" w:customStyle="1" w:styleId="DisplayText">
    <w:name w:val="_Display Text"/>
    <w:link w:val="DisplayTextChar"/>
    <w:rsid w:val="0052752F"/>
    <w:pPr>
      <w:spacing w:after="240"/>
      <w:ind w:left="288" w:hanging="288"/>
    </w:pPr>
    <w:rPr>
      <w:sz w:val="22"/>
    </w:rPr>
  </w:style>
  <w:style w:type="paragraph" w:styleId="ListNumber2">
    <w:name w:val="List Number 2"/>
    <w:basedOn w:val="BodyText"/>
    <w:autoRedefine/>
    <w:rsid w:val="0052752F"/>
    <w:rPr>
      <w:szCs w:val="20"/>
    </w:rPr>
  </w:style>
  <w:style w:type="character" w:styleId="Hyperlink">
    <w:name w:val="Hyperlink"/>
    <w:basedOn w:val="DefaultParagraphFont"/>
    <w:uiPriority w:val="99"/>
    <w:rsid w:val="0052752F"/>
    <w:rPr>
      <w:color w:val="0000FF"/>
      <w:u w:val="single"/>
    </w:rPr>
  </w:style>
  <w:style w:type="paragraph" w:styleId="Header">
    <w:name w:val="header"/>
    <w:basedOn w:val="Normal"/>
    <w:link w:val="HeaderChar"/>
    <w:autoRedefine/>
    <w:rsid w:val="0052752F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link w:val="FooterChar"/>
    <w:rsid w:val="0052752F"/>
    <w:pPr>
      <w:tabs>
        <w:tab w:val="center" w:pos="4320"/>
        <w:tab w:val="right" w:pos="8640"/>
      </w:tabs>
      <w:spacing w:after="240"/>
      <w:ind w:left="288" w:hanging="288"/>
      <w:jc w:val="center"/>
    </w:pPr>
    <w:rPr>
      <w:rFonts w:ascii="Verdana" w:hAnsi="Verdana"/>
      <w:sz w:val="16"/>
      <w:szCs w:val="24"/>
    </w:rPr>
  </w:style>
  <w:style w:type="character" w:styleId="PageNumber">
    <w:name w:val="page number"/>
    <w:basedOn w:val="DefaultParagraphFont"/>
    <w:rsid w:val="0052752F"/>
  </w:style>
  <w:style w:type="paragraph" w:styleId="ListBullet2">
    <w:name w:val="List Bullet 2"/>
    <w:basedOn w:val="Normal"/>
    <w:autoRedefine/>
    <w:rsid w:val="004F51C9"/>
    <w:pPr>
      <w:numPr>
        <w:ilvl w:val="1"/>
        <w:numId w:val="13"/>
      </w:numPr>
    </w:pPr>
    <w:rPr>
      <w:szCs w:val="20"/>
    </w:rPr>
  </w:style>
  <w:style w:type="paragraph" w:styleId="ListBullet">
    <w:name w:val="List Bullet"/>
    <w:basedOn w:val="Normal"/>
    <w:autoRedefine/>
    <w:qFormat/>
    <w:rsid w:val="004F51C9"/>
    <w:pPr>
      <w:numPr>
        <w:numId w:val="13"/>
      </w:numPr>
      <w:ind w:right="720"/>
    </w:pPr>
  </w:style>
  <w:style w:type="paragraph" w:styleId="List">
    <w:name w:val="List"/>
    <w:basedOn w:val="Normal"/>
    <w:qFormat/>
    <w:rsid w:val="00AC0086"/>
    <w:pPr>
      <w:numPr>
        <w:numId w:val="15"/>
      </w:numPr>
      <w:spacing w:line="220" w:lineRule="atLeast"/>
    </w:pPr>
    <w:rPr>
      <w:szCs w:val="20"/>
    </w:rPr>
  </w:style>
  <w:style w:type="paragraph" w:customStyle="1" w:styleId="HeaderBase">
    <w:name w:val="Header Base"/>
    <w:basedOn w:val="Normal"/>
    <w:rsid w:val="0052752F"/>
    <w:pPr>
      <w:keepLines/>
      <w:tabs>
        <w:tab w:val="center" w:pos="4320"/>
        <w:tab w:val="right" w:pos="8640"/>
      </w:tabs>
    </w:pPr>
    <w:rPr>
      <w:rFonts w:ascii="Arial" w:hAnsi="Arial"/>
      <w:spacing w:val="-4"/>
      <w:szCs w:val="20"/>
    </w:rPr>
  </w:style>
  <w:style w:type="paragraph" w:styleId="ListNumber">
    <w:name w:val="List Number"/>
    <w:basedOn w:val="Normal"/>
    <w:autoRedefine/>
    <w:rsid w:val="0052752F"/>
    <w:pPr>
      <w:tabs>
        <w:tab w:val="left" w:pos="360"/>
      </w:tabs>
      <w:spacing w:after="220" w:line="220" w:lineRule="atLeast"/>
      <w:ind w:right="720"/>
    </w:pPr>
    <w:rPr>
      <w:szCs w:val="20"/>
    </w:rPr>
  </w:style>
  <w:style w:type="paragraph" w:styleId="TOC2">
    <w:name w:val="toc 2"/>
    <w:basedOn w:val="Normal"/>
    <w:next w:val="Normal"/>
    <w:autoRedefine/>
    <w:uiPriority w:val="39"/>
    <w:rsid w:val="0052752F"/>
    <w:pPr>
      <w:spacing w:after="0"/>
      <w:ind w:left="240"/>
    </w:pPr>
    <w:rPr>
      <w:b/>
      <w:smallCaps/>
    </w:rPr>
  </w:style>
  <w:style w:type="paragraph" w:customStyle="1" w:styleId="DefaultText">
    <w:name w:val="Default Text"/>
    <w:rsid w:val="0052752F"/>
    <w:pPr>
      <w:spacing w:after="240"/>
      <w:ind w:left="288" w:hanging="288"/>
    </w:pPr>
    <w:rPr>
      <w:sz w:val="22"/>
    </w:rPr>
  </w:style>
  <w:style w:type="paragraph" w:customStyle="1" w:styleId="Bullet2">
    <w:name w:val="Bullet 2"/>
    <w:basedOn w:val="ListBullet"/>
    <w:rsid w:val="0052752F"/>
    <w:pPr>
      <w:numPr>
        <w:numId w:val="9"/>
      </w:numPr>
      <w:spacing w:after="0"/>
    </w:pPr>
    <w:rPr>
      <w:rFonts w:ascii="CT-Frutiger" w:hAnsi="CT-Frutiger"/>
      <w:sz w:val="24"/>
    </w:rPr>
  </w:style>
  <w:style w:type="paragraph" w:styleId="BodyTextIndent3">
    <w:name w:val="Body Text Indent 3"/>
    <w:basedOn w:val="Normal"/>
    <w:link w:val="BodyTextIndent3Char"/>
    <w:autoRedefine/>
    <w:rsid w:val="0052752F"/>
    <w:pPr>
      <w:ind w:left="283"/>
    </w:pPr>
    <w:rPr>
      <w:szCs w:val="16"/>
    </w:rPr>
  </w:style>
  <w:style w:type="paragraph" w:styleId="TOC3">
    <w:name w:val="toc 3"/>
    <w:basedOn w:val="Normal"/>
    <w:next w:val="Normal"/>
    <w:autoRedefine/>
    <w:uiPriority w:val="39"/>
    <w:rsid w:val="0052752F"/>
    <w:pPr>
      <w:spacing w:after="0"/>
      <w:ind w:left="48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52752F"/>
    <w:pPr>
      <w:spacing w:after="0"/>
      <w:ind w:left="720"/>
    </w:pPr>
    <w:rPr>
      <w:szCs w:val="21"/>
    </w:rPr>
  </w:style>
  <w:style w:type="paragraph" w:styleId="TOC1">
    <w:name w:val="toc 1"/>
    <w:basedOn w:val="Normal"/>
    <w:next w:val="Normal"/>
    <w:autoRedefine/>
    <w:uiPriority w:val="39"/>
    <w:rsid w:val="0052752F"/>
    <w:pPr>
      <w:spacing w:before="120"/>
    </w:pPr>
    <w:rPr>
      <w:b/>
      <w:bCs/>
      <w:caps/>
    </w:rPr>
  </w:style>
  <w:style w:type="paragraph" w:customStyle="1" w:styleId="UCTextBulleted">
    <w:name w:val="UC Text Bulleted"/>
    <w:basedOn w:val="Normal"/>
    <w:rsid w:val="0052752F"/>
    <w:pPr>
      <w:tabs>
        <w:tab w:val="num" w:pos="360"/>
      </w:tabs>
      <w:spacing w:after="0"/>
      <w:ind w:left="360" w:hanging="360"/>
    </w:pPr>
    <w:rPr>
      <w:szCs w:val="20"/>
    </w:rPr>
  </w:style>
  <w:style w:type="paragraph" w:customStyle="1" w:styleId="UCSection">
    <w:name w:val="UC Section"/>
    <w:basedOn w:val="Normal"/>
    <w:rsid w:val="0052752F"/>
    <w:pPr>
      <w:spacing w:after="0"/>
    </w:pPr>
    <w:rPr>
      <w:b/>
      <w:szCs w:val="20"/>
    </w:rPr>
  </w:style>
  <w:style w:type="paragraph" w:customStyle="1" w:styleId="UCSectionText">
    <w:name w:val="UC Section Text"/>
    <w:basedOn w:val="UCSection"/>
    <w:rsid w:val="0052752F"/>
    <w:rPr>
      <w:b w:val="0"/>
      <w:sz w:val="16"/>
    </w:rPr>
  </w:style>
  <w:style w:type="paragraph" w:styleId="FootnoteText">
    <w:name w:val="footnote text"/>
    <w:basedOn w:val="Normal"/>
    <w:link w:val="FootnoteTextChar"/>
    <w:semiHidden/>
    <w:rsid w:val="0052752F"/>
    <w:pPr>
      <w:spacing w:after="0"/>
    </w:pPr>
    <w:rPr>
      <w:szCs w:val="20"/>
    </w:rPr>
  </w:style>
  <w:style w:type="paragraph" w:styleId="BodyTextIndent">
    <w:name w:val="Body Text Indent"/>
    <w:link w:val="BodyTextIndentChar"/>
    <w:rsid w:val="0052752F"/>
    <w:pPr>
      <w:spacing w:after="240"/>
      <w:ind w:left="288" w:hanging="288"/>
    </w:pPr>
    <w:rPr>
      <w:sz w:val="22"/>
      <w:szCs w:val="24"/>
    </w:rPr>
  </w:style>
  <w:style w:type="paragraph" w:styleId="BodyText">
    <w:name w:val="Body Text"/>
    <w:link w:val="BodyTextChar"/>
    <w:qFormat/>
    <w:rsid w:val="0052752F"/>
    <w:rPr>
      <w:sz w:val="22"/>
      <w:szCs w:val="24"/>
    </w:rPr>
  </w:style>
  <w:style w:type="paragraph" w:customStyle="1" w:styleId="CommentStyle">
    <w:name w:val="Comment Style"/>
    <w:basedOn w:val="Normal"/>
    <w:rsid w:val="0052752F"/>
    <w:pPr>
      <w:spacing w:before="120" w:after="0"/>
    </w:pPr>
    <w:rPr>
      <w:i/>
      <w:color w:val="000080"/>
    </w:rPr>
  </w:style>
  <w:style w:type="paragraph" w:styleId="BalloonText">
    <w:name w:val="Balloon Text"/>
    <w:basedOn w:val="Normal"/>
    <w:link w:val="BalloonTextChar"/>
    <w:semiHidden/>
    <w:rsid w:val="0052752F"/>
    <w:rPr>
      <w:rFonts w:ascii="Tahoma" w:hAnsi="Tahoma" w:cs="Tahoma"/>
      <w:sz w:val="16"/>
      <w:szCs w:val="16"/>
    </w:rPr>
  </w:style>
  <w:style w:type="paragraph" w:customStyle="1" w:styleId="Table">
    <w:name w:val="Table"/>
    <w:basedOn w:val="BodyText"/>
    <w:link w:val="TableChar"/>
    <w:rsid w:val="0052752F"/>
    <w:pPr>
      <w:spacing w:before="60"/>
    </w:pPr>
    <w:rPr>
      <w:rFonts w:ascii="Arial" w:hAnsi="Arial"/>
    </w:rPr>
  </w:style>
  <w:style w:type="character" w:customStyle="1" w:styleId="TableChar">
    <w:name w:val="Table Char"/>
    <w:basedOn w:val="DefaultParagraphFont"/>
    <w:link w:val="Table"/>
    <w:rsid w:val="0052752F"/>
    <w:rPr>
      <w:rFonts w:ascii="Arial" w:hAnsi="Arial"/>
      <w:sz w:val="22"/>
      <w:szCs w:val="24"/>
    </w:rPr>
  </w:style>
  <w:style w:type="paragraph" w:customStyle="1" w:styleId="TableHeading">
    <w:name w:val="Table Heading"/>
    <w:basedOn w:val="BodyText"/>
    <w:next w:val="Table"/>
    <w:rsid w:val="0052752F"/>
    <w:pPr>
      <w:spacing w:before="60"/>
      <w:jc w:val="center"/>
    </w:pPr>
    <w:rPr>
      <w:rFonts w:ascii="Arial" w:hAnsi="Arial"/>
      <w:b/>
      <w:szCs w:val="20"/>
    </w:rPr>
  </w:style>
  <w:style w:type="paragraph" w:customStyle="1" w:styleId="CodeExample">
    <w:name w:val="Code Example"/>
    <w:basedOn w:val="Normal"/>
    <w:link w:val="CodeExampleChar"/>
    <w:rsid w:val="0052752F"/>
    <w:pPr>
      <w:spacing w:after="0"/>
      <w:ind w:left="1440"/>
    </w:pPr>
    <w:rPr>
      <w:rFonts w:ascii="Courier" w:hAnsi="Courier"/>
      <w:noProof/>
    </w:rPr>
  </w:style>
  <w:style w:type="character" w:customStyle="1" w:styleId="CodeExampleChar">
    <w:name w:val="Code Example Char"/>
    <w:basedOn w:val="DefaultParagraphFont"/>
    <w:link w:val="CodeExample"/>
    <w:rsid w:val="0052752F"/>
    <w:rPr>
      <w:rFonts w:ascii="Courier" w:hAnsi="Courier"/>
      <w:noProof/>
      <w:sz w:val="22"/>
      <w:szCs w:val="24"/>
    </w:rPr>
  </w:style>
  <w:style w:type="numbering" w:customStyle="1" w:styleId="ListBullets">
    <w:name w:val="ListBullets"/>
    <w:rsid w:val="0052752F"/>
    <w:pPr>
      <w:numPr>
        <w:numId w:val="10"/>
      </w:numPr>
    </w:pPr>
  </w:style>
  <w:style w:type="character" w:styleId="FollowedHyperlink">
    <w:name w:val="FollowedHyperlink"/>
    <w:basedOn w:val="DefaultParagraphFont"/>
    <w:rsid w:val="0052752F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5275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2752F"/>
    <w:rPr>
      <w:szCs w:val="20"/>
    </w:rPr>
  </w:style>
  <w:style w:type="paragraph" w:styleId="NormalWeb">
    <w:name w:val="Normal (Web)"/>
    <w:basedOn w:val="Normal"/>
    <w:rsid w:val="0052752F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527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2752F"/>
    <w:rPr>
      <w:b/>
      <w:bCs/>
    </w:rPr>
  </w:style>
  <w:style w:type="paragraph" w:styleId="Title">
    <w:name w:val="Title"/>
    <w:basedOn w:val="BodyText"/>
    <w:link w:val="TitleChar"/>
    <w:rsid w:val="0052752F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TableHeader">
    <w:name w:val="TableHeader"/>
    <w:basedOn w:val="Normal"/>
    <w:next w:val="Normal"/>
    <w:rsid w:val="0052752F"/>
    <w:pPr>
      <w:spacing w:after="0"/>
    </w:pPr>
    <w:rPr>
      <w:rFonts w:ascii="Times New Roman Bold" w:hAnsi="Times New Roman Bold"/>
      <w:b/>
      <w:szCs w:val="20"/>
    </w:rPr>
  </w:style>
  <w:style w:type="paragraph" w:styleId="DocumentMap">
    <w:name w:val="Document Map"/>
    <w:basedOn w:val="Normal"/>
    <w:link w:val="DocumentMapChar"/>
    <w:semiHidden/>
    <w:rsid w:val="0052752F"/>
    <w:pPr>
      <w:shd w:val="clear" w:color="auto" w:fill="000080"/>
    </w:pPr>
    <w:rPr>
      <w:rFonts w:ascii="Tahoma" w:hAnsi="Tahoma" w:cs="Tahoma"/>
      <w:szCs w:val="20"/>
    </w:rPr>
  </w:style>
  <w:style w:type="paragraph" w:customStyle="1" w:styleId="StyleDefaultTexttimesroman">
    <w:name w:val="Style Default Text + times roman"/>
    <w:basedOn w:val="DisplayText"/>
    <w:autoRedefine/>
    <w:rsid w:val="0052752F"/>
  </w:style>
  <w:style w:type="paragraph" w:customStyle="1" w:styleId="StyleHeading118ptFirstline0BottomSinglesolidlin">
    <w:name w:val="Style Heading 1 + 18 pt First line:  0&quot; Bottom: (Single solid lin..."/>
    <w:basedOn w:val="Heading1"/>
    <w:rsid w:val="0052752F"/>
    <w:pPr>
      <w:pBdr>
        <w:bottom w:val="single" w:sz="4" w:space="1" w:color="auto"/>
      </w:pBdr>
    </w:pPr>
    <w:rPr>
      <w:bCs/>
    </w:rPr>
  </w:style>
  <w:style w:type="paragraph" w:customStyle="1" w:styleId="Displaytext12ptafter">
    <w:name w:val="Display text 12pt after"/>
    <w:rsid w:val="0052752F"/>
    <w:pPr>
      <w:spacing w:after="240"/>
      <w:ind w:left="288" w:hanging="288"/>
    </w:pPr>
    <w:rPr>
      <w:rFonts w:ascii="Times New Roman" w:hAnsi="Times New Roman"/>
      <w:sz w:val="24"/>
    </w:rPr>
  </w:style>
  <w:style w:type="numbering" w:customStyle="1" w:styleId="ListNum1">
    <w:name w:val="List Num 1"/>
    <w:rsid w:val="0052752F"/>
    <w:pPr>
      <w:numPr>
        <w:numId w:val="11"/>
      </w:numPr>
    </w:pPr>
  </w:style>
  <w:style w:type="character" w:customStyle="1" w:styleId="DisplayTextChar">
    <w:name w:val="_Display Text Char"/>
    <w:basedOn w:val="DefaultParagraphFont"/>
    <w:link w:val="DisplayText"/>
    <w:rsid w:val="0052752F"/>
    <w:rPr>
      <w:sz w:val="22"/>
      <w:lang w:val="en-US" w:eastAsia="en-US" w:bidi="ar-SA"/>
    </w:rPr>
  </w:style>
  <w:style w:type="paragraph" w:customStyle="1" w:styleId="StyleHeading1">
    <w:name w:val="Style Heading 1 +"/>
    <w:basedOn w:val="Heading1"/>
    <w:autoRedefine/>
    <w:rsid w:val="0052752F"/>
    <w:rPr>
      <w:bCs/>
    </w:rPr>
  </w:style>
  <w:style w:type="paragraph" w:customStyle="1" w:styleId="StyleStep2withAlphaLeft038Hanging038After6">
    <w:name w:val="Style Step 2 with Alpha + Left:  0.38&quot; Hanging:  0.38&quot; After:  6 ..."/>
    <w:basedOn w:val="Normal"/>
    <w:rsid w:val="002A6312"/>
    <w:pPr>
      <w:tabs>
        <w:tab w:val="left" w:pos="1080"/>
      </w:tabs>
      <w:ind w:left="1094" w:hanging="547"/>
    </w:pPr>
  </w:style>
  <w:style w:type="paragraph" w:customStyle="1" w:styleId="StyleFooterArial">
    <w:name w:val="Style Footer + Arial"/>
    <w:basedOn w:val="Footer"/>
    <w:autoRedefine/>
    <w:rsid w:val="0052752F"/>
    <w:rPr>
      <w:rFonts w:ascii="Arial" w:hAnsi="Arial"/>
    </w:rPr>
  </w:style>
  <w:style w:type="numbering" w:customStyle="1" w:styleId="StyleBulleted">
    <w:name w:val="Style Bulleted"/>
    <w:basedOn w:val="NoList"/>
    <w:rsid w:val="0052752F"/>
    <w:pPr>
      <w:numPr>
        <w:numId w:val="2"/>
      </w:numPr>
    </w:pPr>
  </w:style>
  <w:style w:type="table" w:styleId="TableGrid">
    <w:name w:val="Table Grid"/>
    <w:basedOn w:val="TableNormal"/>
    <w:rsid w:val="0052752F"/>
    <w:pPr>
      <w:spacing w:after="24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NotBold">
    <w:name w:val="Style Heading 2 + Not Bold"/>
    <w:basedOn w:val="Heading2"/>
    <w:rsid w:val="0052752F"/>
  </w:style>
  <w:style w:type="numbering" w:customStyle="1" w:styleId="StyleBulletedLatinCourierNewComplexCourierNewBefore">
    <w:name w:val="Style Bulleted (Latin) Courier New (Complex) Courier New Before:..."/>
    <w:basedOn w:val="NoList"/>
    <w:rsid w:val="0052752F"/>
    <w:pPr>
      <w:numPr>
        <w:numId w:val="3"/>
      </w:numPr>
    </w:pPr>
  </w:style>
  <w:style w:type="paragraph" w:customStyle="1" w:styleId="StyleNoteBefore054Firstline002">
    <w:name w:val="Style Note + Before:  0.54&quot; First line:  0.02&quot;"/>
    <w:basedOn w:val="Note"/>
    <w:rsid w:val="0052752F"/>
    <w:pPr>
      <w:ind w:firstLine="29"/>
    </w:pPr>
  </w:style>
  <w:style w:type="character" w:customStyle="1" w:styleId="BodyTextChar">
    <w:name w:val="Body Text Char"/>
    <w:basedOn w:val="DefaultParagraphFont"/>
    <w:link w:val="BodyText"/>
    <w:rsid w:val="0052752F"/>
    <w:rPr>
      <w:sz w:val="22"/>
      <w:szCs w:val="24"/>
      <w:lang w:val="en-US" w:eastAsia="en-US" w:bidi="ar-SA"/>
    </w:rPr>
  </w:style>
  <w:style w:type="paragraph" w:customStyle="1" w:styleId="NormalUD">
    <w:name w:val="Normal UD"/>
    <w:basedOn w:val="Normal"/>
    <w:rsid w:val="0052752F"/>
    <w:pPr>
      <w:spacing w:after="0"/>
      <w:ind w:left="720" w:right="547"/>
    </w:pPr>
    <w:rPr>
      <w:rFonts w:ascii="Arial" w:hAnsi="Arial"/>
      <w:sz w:val="20"/>
      <w:szCs w:val="20"/>
    </w:rPr>
  </w:style>
  <w:style w:type="paragraph" w:styleId="BlockText">
    <w:name w:val="Block Text"/>
    <w:basedOn w:val="Normal"/>
    <w:rsid w:val="0052752F"/>
    <w:pPr>
      <w:ind w:left="1440" w:right="1440"/>
    </w:pPr>
  </w:style>
  <w:style w:type="paragraph" w:customStyle="1" w:styleId="Note">
    <w:name w:val="Note"/>
    <w:basedOn w:val="BodyText"/>
    <w:next w:val="BodyText"/>
    <w:link w:val="NoteChar"/>
    <w:rsid w:val="0052752F"/>
    <w:pPr>
      <w:pBdr>
        <w:left w:val="single" w:sz="36" w:space="4" w:color="993366"/>
      </w:pBdr>
      <w:shd w:val="clear" w:color="auto" w:fill="FFFF99"/>
    </w:pPr>
    <w:rPr>
      <w:szCs w:val="20"/>
    </w:rPr>
  </w:style>
  <w:style w:type="paragraph" w:customStyle="1" w:styleId="FigHeader">
    <w:name w:val="Fig Header"/>
    <w:basedOn w:val="Normal"/>
    <w:rsid w:val="0052752F"/>
    <w:pPr>
      <w:spacing w:after="0"/>
      <w:ind w:right="547"/>
    </w:pPr>
    <w:rPr>
      <w:b/>
      <w:bCs/>
      <w:iCs/>
      <w:sz w:val="20"/>
      <w:szCs w:val="20"/>
    </w:rPr>
  </w:style>
  <w:style w:type="paragraph" w:customStyle="1" w:styleId="Warning">
    <w:name w:val="Warning"/>
    <w:basedOn w:val="BodyText"/>
    <w:next w:val="BodyText"/>
    <w:link w:val="WarningChar"/>
    <w:rsid w:val="0052752F"/>
    <w:pPr>
      <w:numPr>
        <w:numId w:val="4"/>
      </w:numPr>
      <w:pBdr>
        <w:bottom w:val="single" w:sz="4" w:space="1" w:color="auto"/>
      </w:pBdr>
      <w:shd w:val="clear" w:color="auto" w:fill="FFFFFF"/>
      <w:tabs>
        <w:tab w:val="clear" w:pos="1800"/>
      </w:tabs>
      <w:ind w:left="360"/>
    </w:pPr>
    <w:rPr>
      <w:b/>
      <w:caps/>
      <w:color w:val="FF0000"/>
    </w:rPr>
  </w:style>
  <w:style w:type="paragraph" w:customStyle="1" w:styleId="GlossaryDefinition">
    <w:name w:val="Glossary Definition"/>
    <w:basedOn w:val="Normal"/>
    <w:rsid w:val="0052752F"/>
    <w:pPr>
      <w:spacing w:after="0"/>
    </w:pPr>
    <w:rPr>
      <w:rFonts w:ascii="Arial" w:hAnsi="Arial"/>
      <w:sz w:val="20"/>
      <w:szCs w:val="20"/>
    </w:rPr>
  </w:style>
  <w:style w:type="paragraph" w:customStyle="1" w:styleId="EXAMPLE">
    <w:name w:val="EXAMPLE"/>
    <w:basedOn w:val="Note"/>
    <w:next w:val="NormalUD"/>
    <w:link w:val="EXAMPLEChar"/>
    <w:rsid w:val="0052752F"/>
    <w:pPr>
      <w:pBdr>
        <w:left w:val="single" w:sz="36" w:space="4" w:color="000080"/>
      </w:pBdr>
      <w:shd w:val="clear" w:color="auto" w:fill="CCFFFF"/>
    </w:pPr>
  </w:style>
  <w:style w:type="character" w:customStyle="1" w:styleId="NoteChar">
    <w:name w:val="Note Char"/>
    <w:basedOn w:val="DefaultParagraphFont"/>
    <w:link w:val="Note"/>
    <w:rsid w:val="0052752F"/>
    <w:rPr>
      <w:sz w:val="22"/>
      <w:shd w:val="clear" w:color="auto" w:fill="FFFF99"/>
    </w:rPr>
  </w:style>
  <w:style w:type="paragraph" w:customStyle="1" w:styleId="StyleStyleNoteBefore054Firstline002Bold">
    <w:name w:val="Style Style Note + Before:  0.54&quot; First line:  0.02&quot; + Bold"/>
    <w:basedOn w:val="StyleNoteBefore054Firstline002"/>
    <w:rsid w:val="0052752F"/>
    <w:pPr>
      <w:ind w:left="144"/>
    </w:pPr>
    <w:rPr>
      <w:b/>
      <w:bCs/>
    </w:rPr>
  </w:style>
  <w:style w:type="paragraph" w:customStyle="1" w:styleId="StyleStep1ProcedureCalibri11pt">
    <w:name w:val="Style Step 1 Procedure + Calibri 11 pt"/>
    <w:basedOn w:val="Normal"/>
    <w:next w:val="Normal"/>
    <w:autoRedefine/>
    <w:rsid w:val="002A6312"/>
    <w:pPr>
      <w:tabs>
        <w:tab w:val="left" w:pos="540"/>
      </w:tabs>
      <w:ind w:left="547" w:right="1440" w:hanging="547"/>
    </w:pPr>
    <w:rPr>
      <w:szCs w:val="22"/>
    </w:rPr>
  </w:style>
  <w:style w:type="paragraph" w:customStyle="1" w:styleId="StyleStyleNoteBefore054Firstline002Bold1">
    <w:name w:val="Style Style Note + Before:  0.54&quot; First line:  0.02&quot; + Bold1"/>
    <w:basedOn w:val="StyleNoteBefore054Firstline002"/>
    <w:rsid w:val="0052752F"/>
    <w:pPr>
      <w:pBdr>
        <w:left w:val="single" w:sz="36" w:space="0" w:color="993366"/>
      </w:pBdr>
      <w:ind w:firstLine="0"/>
    </w:pPr>
    <w:rPr>
      <w:b/>
      <w:bCs/>
    </w:rPr>
  </w:style>
  <w:style w:type="paragraph" w:customStyle="1" w:styleId="StyleEXAMPLELatinBold">
    <w:name w:val="Style EXAMPLE + (Latin) Bold"/>
    <w:basedOn w:val="Normal"/>
    <w:rsid w:val="0052752F"/>
    <w:pPr>
      <w:pBdr>
        <w:left w:val="single" w:sz="36" w:space="4" w:color="000080"/>
      </w:pBdr>
      <w:shd w:val="clear" w:color="auto" w:fill="CCFFFF"/>
      <w:spacing w:after="0"/>
    </w:pPr>
    <w:rPr>
      <w:b/>
      <w:szCs w:val="20"/>
    </w:rPr>
  </w:style>
  <w:style w:type="paragraph" w:customStyle="1" w:styleId="StyleEXAMPLEBefore013">
    <w:name w:val="Style EXAMPLE + Before:  0.13&quot;"/>
    <w:basedOn w:val="Normal"/>
    <w:next w:val="BodyText"/>
    <w:rsid w:val="0052752F"/>
    <w:pPr>
      <w:pBdr>
        <w:left w:val="single" w:sz="36" w:space="4" w:color="000080"/>
      </w:pBdr>
      <w:shd w:val="clear" w:color="auto" w:fill="CCFFFF"/>
      <w:spacing w:after="0"/>
      <w:ind w:left="187"/>
    </w:pPr>
    <w:rPr>
      <w:szCs w:val="20"/>
    </w:rPr>
  </w:style>
  <w:style w:type="character" w:customStyle="1" w:styleId="WarningChar">
    <w:name w:val="Warning Char"/>
    <w:basedOn w:val="DefaultParagraphFont"/>
    <w:link w:val="Warning"/>
    <w:rsid w:val="0052752F"/>
    <w:rPr>
      <w:b/>
      <w:caps/>
      <w:color w:val="FF0000"/>
      <w:sz w:val="22"/>
      <w:szCs w:val="24"/>
      <w:shd w:val="clear" w:color="auto" w:fill="FFFFFF"/>
    </w:rPr>
  </w:style>
  <w:style w:type="paragraph" w:customStyle="1" w:styleId="StyleHeaderHeaderPageComplexArial12ptBlackCenter">
    <w:name w:val="Style HeaderHeader: Page # + (Complex) Arial 12 pt Black Center..."/>
    <w:basedOn w:val="Header"/>
    <w:rsid w:val="0052752F"/>
    <w:pPr>
      <w:jc w:val="center"/>
    </w:pPr>
    <w:rPr>
      <w:rFonts w:cs="Arial"/>
      <w:color w:val="000000"/>
      <w:sz w:val="24"/>
    </w:rPr>
  </w:style>
  <w:style w:type="character" w:customStyle="1" w:styleId="EXAMPLEChar">
    <w:name w:val="EXAMPLE Char"/>
    <w:basedOn w:val="NoteChar"/>
    <w:link w:val="EXAMPLE"/>
    <w:rsid w:val="0052752F"/>
    <w:rPr>
      <w:sz w:val="22"/>
      <w:shd w:val="clear" w:color="auto" w:fill="CCFFFF"/>
    </w:rPr>
  </w:style>
  <w:style w:type="numbering" w:customStyle="1" w:styleId="StyleNumberedLeft0Hanging025">
    <w:name w:val="Style Numbered Left:  0&quot; Hanging:  0.25&quot;"/>
    <w:basedOn w:val="NoList"/>
    <w:rsid w:val="0052752F"/>
    <w:pPr>
      <w:numPr>
        <w:numId w:val="5"/>
      </w:numPr>
    </w:pPr>
  </w:style>
  <w:style w:type="numbering" w:customStyle="1" w:styleId="StyleNumberedLeft025Hanging025">
    <w:name w:val="Style Numbered Left:  0.25&quot; Hanging:  0.25&quot;"/>
    <w:basedOn w:val="NoList"/>
    <w:rsid w:val="0052752F"/>
    <w:pPr>
      <w:numPr>
        <w:numId w:val="6"/>
      </w:numPr>
    </w:pPr>
  </w:style>
  <w:style w:type="numbering" w:customStyle="1" w:styleId="StyleNumberedLeft0Hanging0251">
    <w:name w:val="Style Numbered Left:  0&quot; Hanging:  0.25&quot;1"/>
    <w:basedOn w:val="NoList"/>
    <w:rsid w:val="0052752F"/>
    <w:pPr>
      <w:numPr>
        <w:numId w:val="7"/>
      </w:numPr>
    </w:pPr>
  </w:style>
  <w:style w:type="character" w:customStyle="1" w:styleId="Heading3Char">
    <w:name w:val="Heading 3 Char"/>
    <w:basedOn w:val="DefaultParagraphFont"/>
    <w:link w:val="Heading3"/>
    <w:rsid w:val="00D92517"/>
    <w:rPr>
      <w:rFonts w:ascii="Calibri" w:hAnsi="Calibri"/>
      <w:b/>
      <w:i/>
      <w:color w:val="800000"/>
      <w:sz w:val="24"/>
      <w:szCs w:val="24"/>
    </w:rPr>
  </w:style>
  <w:style w:type="paragraph" w:customStyle="1" w:styleId="Style1">
    <w:name w:val="Style1"/>
    <w:basedOn w:val="BodyText"/>
    <w:autoRedefine/>
    <w:qFormat/>
    <w:rsid w:val="006D3F6C"/>
  </w:style>
  <w:style w:type="paragraph" w:styleId="ListBullet3">
    <w:name w:val="List Bullet 3"/>
    <w:basedOn w:val="Normal"/>
    <w:rsid w:val="004F51C9"/>
    <w:pPr>
      <w:numPr>
        <w:ilvl w:val="2"/>
        <w:numId w:val="13"/>
      </w:numPr>
      <w:contextualSpacing/>
    </w:pPr>
  </w:style>
  <w:style w:type="paragraph" w:styleId="List2">
    <w:name w:val="List 2"/>
    <w:basedOn w:val="Normal"/>
    <w:qFormat/>
    <w:rsid w:val="00AC0086"/>
    <w:pPr>
      <w:numPr>
        <w:ilvl w:val="1"/>
        <w:numId w:val="15"/>
      </w:numPr>
    </w:pPr>
  </w:style>
  <w:style w:type="paragraph" w:styleId="List3">
    <w:name w:val="List 3"/>
    <w:basedOn w:val="Normal"/>
    <w:qFormat/>
    <w:rsid w:val="00AC0086"/>
    <w:pPr>
      <w:numPr>
        <w:ilvl w:val="2"/>
        <w:numId w:val="15"/>
      </w:numPr>
    </w:pPr>
  </w:style>
  <w:style w:type="paragraph" w:styleId="List4">
    <w:name w:val="List 4"/>
    <w:basedOn w:val="Normal"/>
    <w:rsid w:val="00AC0086"/>
    <w:pPr>
      <w:numPr>
        <w:ilvl w:val="3"/>
        <w:numId w:val="15"/>
      </w:numPr>
    </w:pPr>
  </w:style>
  <w:style w:type="numbering" w:customStyle="1" w:styleId="StyleBulletedSymbolsymbolLeft025Hanging025">
    <w:name w:val="Style Bulleted Symbol (symbol) Left:  0.25&quot; Hanging:  0.25&quot;"/>
    <w:basedOn w:val="NoList"/>
    <w:rsid w:val="0052752F"/>
    <w:pPr>
      <w:numPr>
        <w:numId w:val="8"/>
      </w:numPr>
    </w:pPr>
  </w:style>
  <w:style w:type="paragraph" w:styleId="ListBullet4">
    <w:name w:val="List Bullet 4"/>
    <w:basedOn w:val="Normal"/>
    <w:rsid w:val="004F51C9"/>
    <w:pPr>
      <w:numPr>
        <w:ilvl w:val="3"/>
        <w:numId w:val="13"/>
      </w:numPr>
      <w:contextualSpacing/>
    </w:pPr>
  </w:style>
  <w:style w:type="character" w:styleId="Strong">
    <w:name w:val="Strong"/>
    <w:basedOn w:val="DefaultParagraphFont"/>
    <w:rsid w:val="0052752F"/>
    <w:rPr>
      <w:b/>
      <w:bCs/>
    </w:rPr>
  </w:style>
  <w:style w:type="paragraph" w:customStyle="1" w:styleId="StyleDisplayTextBefore12pt">
    <w:name w:val="Style _Display Text + Before:  12 pt"/>
    <w:basedOn w:val="DisplayText"/>
    <w:autoRedefine/>
    <w:rsid w:val="0052752F"/>
    <w:pPr>
      <w:spacing w:before="240"/>
    </w:pPr>
  </w:style>
  <w:style w:type="numbering" w:customStyle="1" w:styleId="List1Style">
    <w:name w:val="List 1. Style"/>
    <w:rsid w:val="0052752F"/>
    <w:pPr>
      <w:numPr>
        <w:numId w:val="12"/>
      </w:numPr>
    </w:pPr>
  </w:style>
  <w:style w:type="character" w:customStyle="1" w:styleId="Heading1Char">
    <w:name w:val="Heading 1 Char"/>
    <w:basedOn w:val="DefaultParagraphFont"/>
    <w:link w:val="Heading1"/>
    <w:rsid w:val="0052752F"/>
    <w:rPr>
      <w:b/>
      <w:caps/>
      <w:spacing w:val="-10"/>
      <w:kern w:val="28"/>
      <w:sz w:val="28"/>
      <w:szCs w:val="28"/>
      <w:u w:val="single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52752F"/>
    <w:rPr>
      <w:b/>
      <w:color w:val="8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2752F"/>
    <w:rPr>
      <w:smallCaps/>
      <w:sz w:val="22"/>
    </w:rPr>
  </w:style>
  <w:style w:type="character" w:customStyle="1" w:styleId="Heading6Char">
    <w:name w:val="Heading 6 Char"/>
    <w:basedOn w:val="DefaultParagraphFont"/>
    <w:link w:val="Heading6"/>
    <w:rsid w:val="0052752F"/>
    <w:rPr>
      <w:i/>
      <w:sz w:val="22"/>
    </w:rPr>
  </w:style>
  <w:style w:type="character" w:customStyle="1" w:styleId="Heading7Char">
    <w:name w:val="Heading 7 Char"/>
    <w:basedOn w:val="DefaultParagraphFont"/>
    <w:link w:val="Heading7"/>
    <w:rsid w:val="0052752F"/>
    <w:rPr>
      <w:rFonts w:ascii="Arial" w:hAnsi="Arial"/>
      <w:sz w:val="22"/>
    </w:rPr>
  </w:style>
  <w:style w:type="character" w:customStyle="1" w:styleId="Heading8Char">
    <w:name w:val="Heading 8 Char"/>
    <w:basedOn w:val="DefaultParagraphFont"/>
    <w:link w:val="Heading8"/>
    <w:rsid w:val="0052752F"/>
    <w:rPr>
      <w:rFonts w:ascii="Arial" w:hAnsi="Arial"/>
      <w:i/>
      <w:sz w:val="22"/>
    </w:rPr>
  </w:style>
  <w:style w:type="character" w:customStyle="1" w:styleId="Heading9Char">
    <w:name w:val="Heading 9 Char"/>
    <w:basedOn w:val="DefaultParagraphFont"/>
    <w:link w:val="Heading9"/>
    <w:rsid w:val="0052752F"/>
    <w:rPr>
      <w:rFonts w:ascii="Arial" w:hAnsi="Arial"/>
      <w:b/>
      <w:i/>
      <w:sz w:val="18"/>
    </w:rPr>
  </w:style>
  <w:style w:type="character" w:customStyle="1" w:styleId="HeaderChar">
    <w:name w:val="Header Char"/>
    <w:basedOn w:val="DefaultParagraphFont"/>
    <w:link w:val="Header"/>
    <w:rsid w:val="0052752F"/>
    <w:rPr>
      <w:szCs w:val="24"/>
    </w:rPr>
  </w:style>
  <w:style w:type="character" w:customStyle="1" w:styleId="FooterChar">
    <w:name w:val="Footer Char"/>
    <w:basedOn w:val="DefaultParagraphFont"/>
    <w:link w:val="Footer"/>
    <w:rsid w:val="0052752F"/>
    <w:rPr>
      <w:rFonts w:ascii="Verdana" w:hAnsi="Verdana"/>
      <w:sz w:val="16"/>
      <w:szCs w:val="24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52752F"/>
    <w:rPr>
      <w:sz w:val="22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52752F"/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52752F"/>
    <w:rPr>
      <w:sz w:val="22"/>
      <w:szCs w:val="24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52752F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52752F"/>
    <w:rPr>
      <w:sz w:val="22"/>
    </w:rPr>
  </w:style>
  <w:style w:type="character" w:customStyle="1" w:styleId="HTMLPreformattedChar">
    <w:name w:val="HTML Preformatted Char"/>
    <w:basedOn w:val="DefaultParagraphFont"/>
    <w:link w:val="HTMLPreformatted"/>
    <w:rsid w:val="0052752F"/>
    <w:rPr>
      <w:rFonts w:ascii="Courier New" w:hAnsi="Courier New" w:cs="Courier New"/>
      <w:sz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52752F"/>
    <w:rPr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52752F"/>
    <w:rPr>
      <w:rFonts w:cs="Arial"/>
      <w:b/>
      <w:bCs/>
      <w:kern w:val="28"/>
      <w:sz w:val="36"/>
      <w:szCs w:val="32"/>
    </w:rPr>
  </w:style>
  <w:style w:type="character" w:customStyle="1" w:styleId="DocumentMapChar">
    <w:name w:val="Document Map Char"/>
    <w:basedOn w:val="DefaultParagraphFont"/>
    <w:link w:val="DocumentMap"/>
    <w:semiHidden/>
    <w:rsid w:val="0052752F"/>
    <w:rPr>
      <w:rFonts w:ascii="Tahoma" w:hAnsi="Tahoma" w:cs="Tahoma"/>
      <w:sz w:val="22"/>
      <w:shd w:val="clear" w:color="auto" w:fill="000080"/>
    </w:rPr>
  </w:style>
  <w:style w:type="paragraph" w:customStyle="1" w:styleId="Step1">
    <w:name w:val="Step 1"/>
    <w:basedOn w:val="Normal"/>
    <w:rsid w:val="00AE2452"/>
    <w:pPr>
      <w:numPr>
        <w:numId w:val="14"/>
      </w:numPr>
    </w:pPr>
  </w:style>
  <w:style w:type="paragraph" w:customStyle="1" w:styleId="Step2">
    <w:name w:val="Step 2"/>
    <w:basedOn w:val="Normal"/>
    <w:rsid w:val="00AE2452"/>
    <w:pPr>
      <w:numPr>
        <w:ilvl w:val="1"/>
        <w:numId w:val="14"/>
      </w:numPr>
    </w:pPr>
  </w:style>
  <w:style w:type="paragraph" w:customStyle="1" w:styleId="Step3">
    <w:name w:val="Step 3"/>
    <w:basedOn w:val="Normal"/>
    <w:rsid w:val="00AE2452"/>
    <w:pPr>
      <w:numPr>
        <w:ilvl w:val="2"/>
        <w:numId w:val="14"/>
      </w:numPr>
    </w:pPr>
  </w:style>
  <w:style w:type="paragraph" w:customStyle="1" w:styleId="Step4">
    <w:name w:val="Step 4"/>
    <w:basedOn w:val="Normal"/>
    <w:rsid w:val="00AE2452"/>
    <w:pPr>
      <w:numPr>
        <w:ilvl w:val="3"/>
        <w:numId w:val="14"/>
      </w:numPr>
    </w:pPr>
  </w:style>
  <w:style w:type="paragraph" w:styleId="ListParagraph">
    <w:name w:val="List Paragraph"/>
    <w:basedOn w:val="Normal"/>
    <w:uiPriority w:val="34"/>
    <w:qFormat/>
    <w:rsid w:val="009B6A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Caption">
    <w:name w:val="caption"/>
    <w:basedOn w:val="Normal"/>
    <w:next w:val="Normal"/>
    <w:unhideWhenUsed/>
    <w:qFormat/>
    <w:rsid w:val="00630F09"/>
    <w:pPr>
      <w:spacing w:after="200"/>
      <w:jc w:val="center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4663F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635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3161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285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hyperlink" Target="https://www.oasis.oati.com/cgi-bin/webplus.exe?Script=/woa/woa-login.wml" TargetMode="External"/><Relationship Id="rId23" Type="http://schemas.openxmlformats.org/officeDocument/2006/relationships/image" Target="media/image11.png"/><Relationship Id="rId28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CF04-E2B3-4C18-BEBF-8C110F10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1108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Process_Procedures</vt:lpstr>
    </vt:vector>
  </TitlesOfParts>
  <Company>SPP</Company>
  <LinksUpToDate>false</LinksUpToDate>
  <CharactersWithSpaces>7769</CharactersWithSpaces>
  <SharedDoc>false</SharedDoc>
  <HLinks>
    <vt:vector size="78" baseType="variant"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_Toc293666657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_Toc293666656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_Toc293666655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_Toc293666654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_Toc293666653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_Toc293666652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_Toc293666651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_Toc293666650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_Toc293666649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_Toc293666648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_Toc293666647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_Toc293666646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_Toc293666645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Process_Procedures</dc:title>
  <dc:creator>English Cook</dc:creator>
  <cp:lastModifiedBy>Caitlin Shank</cp:lastModifiedBy>
  <cp:revision>2</cp:revision>
  <cp:lastPrinted>2017-06-23T21:26:00Z</cp:lastPrinted>
  <dcterms:created xsi:type="dcterms:W3CDTF">2018-04-25T16:32:00Z</dcterms:created>
  <dcterms:modified xsi:type="dcterms:W3CDTF">2018-04-25T16:32:00Z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250079819</vt:i4>
  </property>
  <property fmtid="{D5CDD505-2E9C-101B-9397-08002B2CF9AE}" pid="4" name="_ReviewCycleID">
    <vt:i4>250079819</vt:i4>
  </property>
  <property fmtid="{D5CDD505-2E9C-101B-9397-08002B2CF9AE}" pid="5" name="_EmailEntryID">
    <vt:lpwstr>000000007BE791780F782E4C8308AEA667F479E407006D15FB0FEC202241A8BF8661A3FD7D70000006BAC35600006D15FB0FEC202241A8BF8661A3FD7D70000006BBC2330000</vt:lpwstr>
  </property>
  <property fmtid="{D5CDD505-2E9C-101B-9397-08002B2CF9AE}" pid="6" name="_ReviewingToolsShownOnce">
    <vt:lpwstr/>
  </property>
</Properties>
</file>