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4" w:rsidRDefault="00872864" w:rsidP="00CC4F45">
      <w:r>
        <w:rPr>
          <w:color w:val="000000"/>
        </w:rPr>
        <w:t>Lauderdale East</w:t>
      </w:r>
      <w:r w:rsidR="00247D30">
        <w:rPr>
          <w:color w:val="000000"/>
        </w:rPr>
        <w:t xml:space="preserve"> </w:t>
      </w:r>
      <w:r>
        <w:rPr>
          <w:color w:val="000000"/>
        </w:rPr>
        <w:t xml:space="preserve">230kV </w:t>
      </w:r>
      <w:r w:rsidR="00BC5334">
        <w:rPr>
          <w:color w:val="000000"/>
        </w:rPr>
        <w:t>transmission line</w:t>
      </w:r>
      <w:r w:rsidR="00C47180">
        <w:rPr>
          <w:color w:val="000000"/>
        </w:rPr>
        <w:t xml:space="preserve"> was energized on 9/27/2012</w:t>
      </w:r>
      <w:r w:rsidR="00247D30">
        <w:rPr>
          <w:color w:val="000000"/>
        </w:rPr>
        <w:t>.</w:t>
      </w:r>
      <w:r w:rsidR="00C47180">
        <w:rPr>
          <w:color w:val="000000"/>
        </w:rPr>
        <w:t xml:space="preserve"> </w:t>
      </w:r>
      <w:r w:rsidR="00D85548">
        <w:t>The 17</w:t>
      </w:r>
      <w:r w:rsidR="002C35FB">
        <w:t xml:space="preserve">.5 </w:t>
      </w:r>
      <w:r w:rsidR="00BC5334">
        <w:t xml:space="preserve">mile 230kV </w:t>
      </w:r>
      <w:r w:rsidR="00BC5334" w:rsidRPr="00CC4F45">
        <w:rPr>
          <w:color w:val="000000"/>
        </w:rPr>
        <w:t xml:space="preserve">transmission </w:t>
      </w:r>
      <w:r w:rsidR="00BC5334">
        <w:t xml:space="preserve">line </w:t>
      </w:r>
      <w:r w:rsidR="00C47180">
        <w:t xml:space="preserve">was </w:t>
      </w:r>
      <w:r w:rsidR="00BC5334" w:rsidRPr="00CC4F45">
        <w:rPr>
          <w:color w:val="000000"/>
        </w:rPr>
        <w:t xml:space="preserve">constructed </w:t>
      </w:r>
      <w:r w:rsidR="00BC5334">
        <w:t xml:space="preserve">between </w:t>
      </w:r>
      <w:r w:rsidR="00DE36DA">
        <w:t xml:space="preserve">the new substation at the </w:t>
      </w:r>
      <w:r w:rsidR="00BC5334">
        <w:t>Kemper County energy facility and the Lauderdale East 230kV</w:t>
      </w:r>
      <w:r w:rsidR="00C47180">
        <w:t>.</w:t>
      </w:r>
      <w:r w:rsidR="00BC5334">
        <w:t xml:space="preserve"> </w:t>
      </w:r>
    </w:p>
    <w:p w:rsidR="00C47180" w:rsidRDefault="00CC4F45" w:rsidP="00C47180">
      <w:r>
        <w:t>R</w:t>
      </w:r>
      <w:r w:rsidR="00247D30">
        <w:t xml:space="preserve">ights-of-way </w:t>
      </w:r>
      <w:r>
        <w:t xml:space="preserve">clearing for the </w:t>
      </w:r>
      <w:r w:rsidR="00D85548">
        <w:t xml:space="preserve">230kV </w:t>
      </w:r>
      <w:r>
        <w:t>line</w:t>
      </w:r>
      <w:r w:rsidR="00C47180">
        <w:t xml:space="preserve"> and construction of the Lauderdale East switching station</w:t>
      </w:r>
      <w:r>
        <w:t xml:space="preserve"> </w:t>
      </w:r>
      <w:r w:rsidR="00DE36DA">
        <w:t>started in July 2011</w:t>
      </w:r>
      <w:r w:rsidR="00C47180">
        <w:t>.</w:t>
      </w:r>
      <w:r w:rsidR="00DE36DA">
        <w:t xml:space="preserve"> </w:t>
      </w:r>
      <w:r w:rsidR="00275BE1">
        <w:t xml:space="preserve">In September 2011, </w:t>
      </w:r>
      <w:r w:rsidR="00DE36DA">
        <w:t>constructi</w:t>
      </w:r>
      <w:r w:rsidR="00C47180">
        <w:t>on began at</w:t>
      </w:r>
      <w:r w:rsidR="00DE36DA">
        <w:t xml:space="preserve"> the Kemper facility substation</w:t>
      </w:r>
      <w:r w:rsidR="00275BE1">
        <w:t xml:space="preserve"> – which features nine 230kV breakers and one 115kV breaker</w:t>
      </w:r>
      <w:r w:rsidR="00DE36DA">
        <w:t xml:space="preserve"> </w:t>
      </w:r>
      <w:r w:rsidR="00C47180">
        <w:t xml:space="preserve">completed </w:t>
      </w:r>
      <w:r w:rsidR="00DE36DA">
        <w:t>this month</w:t>
      </w:r>
      <w:r w:rsidR="00C47180">
        <w:t>.</w:t>
      </w:r>
      <w:r w:rsidR="00275BE1">
        <w:t xml:space="preserve"> </w:t>
      </w:r>
    </w:p>
    <w:p w:rsidR="00543AE8" w:rsidRDefault="00C47180" w:rsidP="00543AE8">
      <w:r>
        <w:t>F</w:t>
      </w:r>
      <w:r w:rsidR="00BB5806">
        <w:t xml:space="preserve">ive </w:t>
      </w:r>
      <w:r w:rsidR="00B051C3">
        <w:t xml:space="preserve">new </w:t>
      </w:r>
      <w:r w:rsidR="00BB5806">
        <w:t xml:space="preserve">substations </w:t>
      </w:r>
      <w:r w:rsidR="0068301E">
        <w:t xml:space="preserve">are being </w:t>
      </w:r>
      <w:r w:rsidR="00BB5806">
        <w:t xml:space="preserve">constructed to support the Kemper facility and its future output. Two existing stations were modified. </w:t>
      </w:r>
      <w:r w:rsidR="00543AE8">
        <w:t xml:space="preserve">Work on the </w:t>
      </w:r>
      <w:r w:rsidR="0068301E">
        <w:t xml:space="preserve">Kemper - </w:t>
      </w:r>
      <w:r w:rsidR="00543AE8">
        <w:t xml:space="preserve">Lauderdale </w:t>
      </w:r>
      <w:r w:rsidR="0068301E">
        <w:t xml:space="preserve">West 230kV </w:t>
      </w:r>
      <w:r w:rsidR="00543AE8">
        <w:t>line and</w:t>
      </w:r>
      <w:r w:rsidR="0068301E">
        <w:t xml:space="preserve"> the</w:t>
      </w:r>
      <w:r w:rsidR="00543AE8">
        <w:t xml:space="preserve"> </w:t>
      </w:r>
      <w:r w:rsidR="003C3619">
        <w:t>Kemper Collector Bus Station</w:t>
      </w:r>
      <w:r w:rsidR="00543AE8">
        <w:t xml:space="preserve"> is being completed and </w:t>
      </w:r>
      <w:r w:rsidR="00B951D2">
        <w:t xml:space="preserve">is </w:t>
      </w:r>
      <w:r w:rsidR="00543AE8">
        <w:t xml:space="preserve">scheduled to be energized in early October. </w:t>
      </w:r>
    </w:p>
    <w:sectPr w:rsidR="00543AE8" w:rsidSect="0016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D85"/>
    <w:multiLevelType w:val="hybridMultilevel"/>
    <w:tmpl w:val="AD0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2BE0"/>
    <w:multiLevelType w:val="hybridMultilevel"/>
    <w:tmpl w:val="D7E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768E"/>
    <w:multiLevelType w:val="hybridMultilevel"/>
    <w:tmpl w:val="53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81C7C"/>
    <w:multiLevelType w:val="hybridMultilevel"/>
    <w:tmpl w:val="DCF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11D66"/>
    <w:rsid w:val="0001169E"/>
    <w:rsid w:val="0006102D"/>
    <w:rsid w:val="00075CB2"/>
    <w:rsid w:val="000979F0"/>
    <w:rsid w:val="000D0968"/>
    <w:rsid w:val="000D1C6A"/>
    <w:rsid w:val="00155F55"/>
    <w:rsid w:val="00166B13"/>
    <w:rsid w:val="00180347"/>
    <w:rsid w:val="001D667D"/>
    <w:rsid w:val="001E1212"/>
    <w:rsid w:val="00247D30"/>
    <w:rsid w:val="00275BE1"/>
    <w:rsid w:val="002A4F08"/>
    <w:rsid w:val="002C35FB"/>
    <w:rsid w:val="002C6A4C"/>
    <w:rsid w:val="002F48D7"/>
    <w:rsid w:val="00346601"/>
    <w:rsid w:val="003577B7"/>
    <w:rsid w:val="00385C17"/>
    <w:rsid w:val="003C3619"/>
    <w:rsid w:val="003F3F73"/>
    <w:rsid w:val="00432D53"/>
    <w:rsid w:val="00455355"/>
    <w:rsid w:val="00495BA0"/>
    <w:rsid w:val="004C1F7A"/>
    <w:rsid w:val="00501461"/>
    <w:rsid w:val="005378F3"/>
    <w:rsid w:val="00543AE8"/>
    <w:rsid w:val="0068301E"/>
    <w:rsid w:val="006B714D"/>
    <w:rsid w:val="00761E83"/>
    <w:rsid w:val="007E1D53"/>
    <w:rsid w:val="00802AD3"/>
    <w:rsid w:val="00803A88"/>
    <w:rsid w:val="0081055D"/>
    <w:rsid w:val="00872864"/>
    <w:rsid w:val="00883B9C"/>
    <w:rsid w:val="008B33CE"/>
    <w:rsid w:val="009536B7"/>
    <w:rsid w:val="00991444"/>
    <w:rsid w:val="009C783D"/>
    <w:rsid w:val="009D3AAA"/>
    <w:rsid w:val="009F16F2"/>
    <w:rsid w:val="00A770F1"/>
    <w:rsid w:val="00B01C94"/>
    <w:rsid w:val="00B051C3"/>
    <w:rsid w:val="00B951D2"/>
    <w:rsid w:val="00BB5806"/>
    <w:rsid w:val="00BC17ED"/>
    <w:rsid w:val="00BC5334"/>
    <w:rsid w:val="00BD3D19"/>
    <w:rsid w:val="00C24EC5"/>
    <w:rsid w:val="00C47180"/>
    <w:rsid w:val="00C51362"/>
    <w:rsid w:val="00C743D5"/>
    <w:rsid w:val="00C91C0B"/>
    <w:rsid w:val="00CC4F45"/>
    <w:rsid w:val="00CF60DB"/>
    <w:rsid w:val="00D11D66"/>
    <w:rsid w:val="00D26098"/>
    <w:rsid w:val="00D7620F"/>
    <w:rsid w:val="00D85548"/>
    <w:rsid w:val="00D94FAA"/>
    <w:rsid w:val="00DE36DA"/>
    <w:rsid w:val="00E45940"/>
    <w:rsid w:val="00E86680"/>
    <w:rsid w:val="00E938B9"/>
    <w:rsid w:val="00F31CD9"/>
    <w:rsid w:val="00FC071A"/>
    <w:rsid w:val="00F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kgroups\SCS%20Transmission%20Compliance%20Assurance\Standards%20of%20Conduct\OASIS%20SOC%20site%20documents\Lauderdale%20East%20230%20line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Lauderdale East 230 line article.dotx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dgmarsh</dc:creator>
  <cp:keywords/>
  <dc:description/>
  <cp:lastModifiedBy>Christopher A. Wakefield</cp:lastModifiedBy>
  <cp:revision>2</cp:revision>
  <cp:lastPrinted>2012-09-27T21:09:00Z</cp:lastPrinted>
  <dcterms:created xsi:type="dcterms:W3CDTF">2012-09-28T15:48:00Z</dcterms:created>
  <dcterms:modified xsi:type="dcterms:W3CDTF">2012-09-28T15:48:00Z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-483647677</vt:i4>
  </property>
  <property fmtid="{D5CDD505-2E9C-101B-9397-08002B2CF9AE}" pid="3" name="_NewReviewCycle">
    <vt:lpwstr/>
  </property>
  <property fmtid="{D5CDD505-2E9C-101B-9397-08002B2CF9AE}" pid="4" name="_EmailSubject">
    <vt:lpwstr>Additional info post - Kemper Trans.doc</vt:lpwstr>
  </property>
  <property fmtid="{D5CDD505-2E9C-101B-9397-08002B2CF9AE}" pid="5" name="_AuthorEmail">
    <vt:lpwstr>DGMarsh@southernco.com</vt:lpwstr>
  </property>
  <property fmtid="{D5CDD505-2E9C-101B-9397-08002B2CF9AE}" pid="6" name="_AuthorEmailDisplayName">
    <vt:lpwstr>Marsh, David Gregory</vt:lpwstr>
  </property>
  <property fmtid="{D5CDD505-2E9C-101B-9397-08002B2CF9AE}" pid="7" name="_PreviousAdHocReviewCycleID">
    <vt:i4>266371737</vt:i4>
  </property>
  <property fmtid="{D5CDD505-2E9C-101B-9397-08002B2CF9AE}" pid="8" name="_ReviewingToolsShownOnce">
    <vt:lpwstr/>
  </property>
</Properties>
</file>