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16" w:rsidRPr="005F6E64" w:rsidRDefault="00424B16" w:rsidP="00424B16">
      <w:pPr>
        <w:pStyle w:val="Header"/>
        <w:tabs>
          <w:tab w:val="left" w:pos="2700"/>
        </w:tabs>
        <w:ind w:left="2160" w:hanging="2160"/>
        <w:jc w:val="center"/>
        <w:rPr>
          <w:rFonts w:ascii="Arial" w:hAnsi="Arial" w:cs="Arial"/>
          <w:b/>
        </w:rPr>
      </w:pPr>
      <w:r w:rsidRPr="00D3240A">
        <w:rPr>
          <w:b/>
          <w:noProof/>
          <w:color w:val="0000FF"/>
          <w:sz w:val="28"/>
          <w:szCs w:val="28"/>
        </w:rPr>
        <w:drawing>
          <wp:inline distT="0" distB="0" distL="0" distR="0" wp14:anchorId="65E09765" wp14:editId="741CE3E4">
            <wp:extent cx="447675" cy="447675"/>
            <wp:effectExtent l="0" t="0" r="9525" b="9525"/>
            <wp:docPr id="11" name="Picture 11" descr="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Pr="005F6E64">
        <w:rPr>
          <w:rFonts w:ascii="Arial" w:hAnsi="Arial" w:cs="Arial"/>
          <w:b/>
        </w:rPr>
        <w:t>Conditional Open Season: 102 MW January 1, 2014</w:t>
      </w:r>
      <w:r>
        <w:rPr>
          <w:rFonts w:ascii="Arial" w:hAnsi="Arial" w:cs="Arial"/>
          <w:b/>
        </w:rPr>
        <w:tab/>
      </w:r>
    </w:p>
    <w:p w:rsidR="00424B16" w:rsidRDefault="008540DC" w:rsidP="00424B16">
      <w:pPr>
        <w:pStyle w:val="Header"/>
        <w:tabs>
          <w:tab w:val="left" w:pos="2700"/>
        </w:tabs>
        <w:ind w:left="2160" w:hanging="2160"/>
        <w:jc w:val="center"/>
        <w:rPr>
          <w:b/>
          <w:color w:val="0000FF"/>
          <w:sz w:val="28"/>
          <w:szCs w:val="28"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  <w:r w:rsidR="00424B16" w:rsidRPr="005F6E64">
        <w:rPr>
          <w:rFonts w:ascii="Arial" w:hAnsi="Arial" w:cs="Arial"/>
          <w:b/>
        </w:rPr>
        <w:t>Open Season Bid Form</w:t>
      </w:r>
    </w:p>
    <w:p w:rsidR="00424B16" w:rsidRPr="00623C8D" w:rsidRDefault="00424B16" w:rsidP="00424B16">
      <w:pPr>
        <w:tabs>
          <w:tab w:val="left" w:pos="2700"/>
          <w:tab w:val="center" w:pos="4320"/>
          <w:tab w:val="right" w:pos="8640"/>
        </w:tabs>
        <w:ind w:left="2160" w:hanging="216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2"/>
        <w:tblW w:w="9720" w:type="dxa"/>
        <w:tblInd w:w="-162" w:type="dxa"/>
        <w:tblLook w:val="01E0" w:firstRow="1" w:lastRow="1" w:firstColumn="1" w:lastColumn="1" w:noHBand="0" w:noVBand="0"/>
      </w:tblPr>
      <w:tblGrid>
        <w:gridCol w:w="2430"/>
        <w:gridCol w:w="1271"/>
        <w:gridCol w:w="261"/>
        <w:gridCol w:w="898"/>
        <w:gridCol w:w="2430"/>
        <w:gridCol w:w="2430"/>
      </w:tblGrid>
      <w:tr w:rsidR="00424B16" w:rsidRPr="005F6E64" w:rsidTr="00B607E2">
        <w:tc>
          <w:tcPr>
            <w:tcW w:w="97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424B16" w:rsidRPr="005F6E64" w:rsidRDefault="00424B16" w:rsidP="00B607E2">
            <w:pPr>
              <w:keepNext/>
              <w:spacing w:before="40" w:after="40"/>
              <w:jc w:val="right"/>
              <w:outlineLvl w:val="1"/>
              <w:rPr>
                <w:rFonts w:cs="Arial"/>
                <w:b/>
                <w:bCs/>
                <w:iCs/>
                <w:color w:val="333399"/>
                <w:sz w:val="18"/>
                <w:szCs w:val="18"/>
              </w:rPr>
            </w:pPr>
            <w:r w:rsidRPr="005F6E64">
              <w:rPr>
                <w:rFonts w:cs="Arial"/>
                <w:b/>
                <w:bCs/>
                <w:iCs/>
                <w:color w:val="333399"/>
                <w:sz w:val="18"/>
                <w:szCs w:val="18"/>
              </w:rPr>
              <w:t>Open Season Bidder</w:t>
            </w:r>
          </w:p>
        </w:tc>
      </w:tr>
      <w:tr w:rsidR="00424B16" w:rsidRPr="005F6E64" w:rsidTr="00B607E2">
        <w:trPr>
          <w:trHeight w:val="308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Company Name</w:t>
            </w:r>
          </w:p>
        </w:tc>
        <w:tc>
          <w:tcPr>
            <w:tcW w:w="729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</w:p>
        </w:tc>
      </w:tr>
      <w:tr w:rsidR="00424B16" w:rsidRPr="005F6E64" w:rsidTr="00B607E2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Representative Name</w:t>
            </w:r>
          </w:p>
        </w:tc>
        <w:tc>
          <w:tcPr>
            <w:tcW w:w="729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</w:p>
        </w:tc>
      </w:tr>
      <w:tr w:rsidR="00424B16" w:rsidRPr="005F6E64" w:rsidTr="00B607E2">
        <w:trPr>
          <w:trHeight w:val="308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Title</w:t>
            </w:r>
          </w:p>
        </w:tc>
        <w:tc>
          <w:tcPr>
            <w:tcW w:w="729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</w:p>
        </w:tc>
      </w:tr>
      <w:tr w:rsidR="00424B16" w:rsidRPr="005F6E64" w:rsidTr="00B607E2">
        <w:trPr>
          <w:trHeight w:val="309"/>
        </w:trPr>
        <w:tc>
          <w:tcPr>
            <w:tcW w:w="2430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Business Address</w:t>
            </w:r>
          </w:p>
        </w:tc>
        <w:tc>
          <w:tcPr>
            <w:tcW w:w="7290" w:type="dxa"/>
            <w:gridSpan w:val="5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</w:p>
        </w:tc>
      </w:tr>
      <w:tr w:rsidR="00424B16" w:rsidRPr="005F6E64" w:rsidTr="00B607E2">
        <w:trPr>
          <w:trHeight w:val="309"/>
        </w:trPr>
        <w:tc>
          <w:tcPr>
            <w:tcW w:w="243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:rsidR="00424B16" w:rsidRPr="005F6E64" w:rsidRDefault="00424B16" w:rsidP="00424B16">
            <w:pPr>
              <w:keepNext/>
              <w:numPr>
                <w:ilvl w:val="0"/>
                <w:numId w:val="1"/>
              </w:numPr>
              <w:spacing w:before="40" w:after="40"/>
              <w:ind w:left="0" w:firstLine="0"/>
              <w:jc w:val="right"/>
              <w:outlineLvl w:val="2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</w:p>
        </w:tc>
      </w:tr>
      <w:tr w:rsidR="00424B16" w:rsidRPr="005F6E64" w:rsidTr="00B607E2">
        <w:trPr>
          <w:trHeight w:val="308"/>
        </w:trPr>
        <w:tc>
          <w:tcPr>
            <w:tcW w:w="2430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:rsidR="00424B16" w:rsidRPr="005F6E64" w:rsidRDefault="00424B16" w:rsidP="00424B16">
            <w:pPr>
              <w:keepNext/>
              <w:numPr>
                <w:ilvl w:val="0"/>
                <w:numId w:val="1"/>
              </w:numPr>
              <w:spacing w:before="40" w:after="40"/>
              <w:ind w:left="0" w:firstLine="0"/>
              <w:jc w:val="right"/>
              <w:outlineLvl w:val="2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</w:p>
        </w:tc>
      </w:tr>
      <w:tr w:rsidR="00424B16" w:rsidRPr="005F6E64" w:rsidTr="00B607E2">
        <w:trPr>
          <w:trHeight w:val="309"/>
        </w:trPr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Telephone</w:t>
            </w:r>
          </w:p>
        </w:tc>
        <w:tc>
          <w:tcPr>
            <w:tcW w:w="2430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424B16" w:rsidRPr="005F6E64" w:rsidRDefault="00424B16" w:rsidP="00B607E2">
            <w:pPr>
              <w:jc w:val="right"/>
              <w:rPr>
                <w:rFonts w:cs="Tahoma"/>
                <w:sz w:val="18"/>
                <w:szCs w:val="18"/>
              </w:rPr>
            </w:pPr>
            <w:r w:rsidRPr="005F6E64">
              <w:rPr>
                <w:rFonts w:cs="Tahoma"/>
                <w:sz w:val="18"/>
                <w:szCs w:val="18"/>
              </w:rPr>
              <w:t>Fax</w:t>
            </w:r>
          </w:p>
        </w:tc>
        <w:tc>
          <w:tcPr>
            <w:tcW w:w="243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</w:p>
        </w:tc>
      </w:tr>
      <w:tr w:rsidR="00424B16" w:rsidRPr="005F6E64" w:rsidTr="00B607E2">
        <w:trPr>
          <w:trHeight w:val="308"/>
        </w:trPr>
        <w:tc>
          <w:tcPr>
            <w:tcW w:w="2430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e-mail</w:t>
            </w:r>
          </w:p>
        </w:tc>
        <w:tc>
          <w:tcPr>
            <w:tcW w:w="7290" w:type="dxa"/>
            <w:gridSpan w:val="5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</w:p>
        </w:tc>
      </w:tr>
      <w:tr w:rsidR="00424B16" w:rsidRPr="005F6E64" w:rsidTr="00B607E2">
        <w:tc>
          <w:tcPr>
            <w:tcW w:w="97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424B16" w:rsidRPr="005F6E64" w:rsidRDefault="00424B16" w:rsidP="00B607E2">
            <w:pPr>
              <w:keepNext/>
              <w:spacing w:before="40" w:after="40"/>
              <w:jc w:val="right"/>
              <w:outlineLvl w:val="1"/>
              <w:rPr>
                <w:rFonts w:cs="Arial"/>
                <w:b/>
                <w:bCs/>
                <w:iCs/>
                <w:color w:val="333399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333399"/>
                <w:sz w:val="18"/>
                <w:szCs w:val="18"/>
              </w:rPr>
              <w:t>Transmission</w:t>
            </w:r>
            <w:r w:rsidRPr="005F6E64">
              <w:rPr>
                <w:rFonts w:cs="Arial"/>
                <w:b/>
                <w:bCs/>
                <w:iCs/>
                <w:color w:val="333399"/>
                <w:sz w:val="18"/>
                <w:szCs w:val="18"/>
              </w:rPr>
              <w:t xml:space="preserve"> Service Information</w:t>
            </w:r>
          </w:p>
        </w:tc>
      </w:tr>
      <w:tr w:rsidR="00424B16" w:rsidRPr="005F6E64" w:rsidTr="00B607E2">
        <w:trPr>
          <w:trHeight w:val="308"/>
        </w:trPr>
        <w:tc>
          <w:tcPr>
            <w:tcW w:w="39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Type of Service</w:t>
            </w:r>
          </w:p>
        </w:tc>
        <w:tc>
          <w:tcPr>
            <w:tcW w:w="5758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  <w:r w:rsidRPr="005F6E64">
              <w:rPr>
                <w:rFonts w:cs="Tahoma"/>
                <w:sz w:val="18"/>
                <w:szCs w:val="18"/>
              </w:rPr>
              <w:t>Long Term Firm Point-to-Point</w:t>
            </w:r>
          </w:p>
        </w:tc>
      </w:tr>
      <w:tr w:rsidR="00424B16" w:rsidRPr="005F6E64" w:rsidTr="00B607E2">
        <w:trPr>
          <w:trHeight w:val="309"/>
        </w:trPr>
        <w:tc>
          <w:tcPr>
            <w:tcW w:w="39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Location of the Point of Receipt</w:t>
            </w:r>
          </w:p>
        </w:tc>
        <w:tc>
          <w:tcPr>
            <w:tcW w:w="5758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  <w:r w:rsidRPr="005F6E64">
              <w:rPr>
                <w:rFonts w:cs="Tahoma"/>
                <w:sz w:val="18"/>
                <w:szCs w:val="18"/>
              </w:rPr>
              <w:t>John Day</w:t>
            </w:r>
          </w:p>
        </w:tc>
      </w:tr>
      <w:tr w:rsidR="00424B16" w:rsidRPr="005F6E64" w:rsidTr="00B607E2">
        <w:trPr>
          <w:trHeight w:val="308"/>
        </w:trPr>
        <w:tc>
          <w:tcPr>
            <w:tcW w:w="39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Location of the Point of Delivery</w:t>
            </w:r>
          </w:p>
        </w:tc>
        <w:tc>
          <w:tcPr>
            <w:tcW w:w="5758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  <w:r w:rsidRPr="005F6E64">
              <w:rPr>
                <w:rFonts w:cs="Tahoma"/>
                <w:sz w:val="18"/>
                <w:szCs w:val="18"/>
              </w:rPr>
              <w:t>COB</w:t>
            </w:r>
          </w:p>
        </w:tc>
      </w:tr>
      <w:tr w:rsidR="00424B16" w:rsidRPr="005F6E64" w:rsidTr="00B607E2">
        <w:trPr>
          <w:trHeight w:val="309"/>
        </w:trPr>
        <w:tc>
          <w:tcPr>
            <w:tcW w:w="39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Service Commencement Date</w:t>
            </w:r>
          </w:p>
        </w:tc>
        <w:tc>
          <w:tcPr>
            <w:tcW w:w="5758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  <w:r w:rsidRPr="005F6E64">
              <w:rPr>
                <w:rFonts w:cs="Tahoma"/>
                <w:sz w:val="18"/>
                <w:szCs w:val="18"/>
              </w:rPr>
              <w:t>January 1, 2014</w:t>
            </w:r>
          </w:p>
        </w:tc>
      </w:tr>
      <w:tr w:rsidR="00424B16" w:rsidRPr="005F6E64" w:rsidTr="00B607E2">
        <w:trPr>
          <w:trHeight w:val="309"/>
        </w:trPr>
        <w:tc>
          <w:tcPr>
            <w:tcW w:w="39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>Term of Transmission Service</w:t>
            </w:r>
          </w:p>
          <w:p w:rsidR="00424B16" w:rsidRPr="00574B65" w:rsidRDefault="00424B16" w:rsidP="00B607E2">
            <w:pPr>
              <w:keepNext/>
              <w:spacing w:before="60" w:after="60"/>
              <w:jc w:val="right"/>
              <w:rPr>
                <w:rFonts w:cs="Tahoma"/>
                <w:b/>
                <w:bCs/>
                <w:sz w:val="16"/>
                <w:szCs w:val="16"/>
              </w:rPr>
            </w:pPr>
            <w:r w:rsidRPr="00574B65">
              <w:rPr>
                <w:rFonts w:cs="Tahoma"/>
                <w:b/>
                <w:bCs/>
                <w:sz w:val="16"/>
                <w:szCs w:val="16"/>
              </w:rPr>
              <w:t>*Term selected must be a minimum of 1 year and a maximum of 20 years.</w:t>
            </w:r>
          </w:p>
        </w:tc>
        <w:tc>
          <w:tcPr>
            <w:tcW w:w="5758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</w:p>
        </w:tc>
      </w:tr>
      <w:tr w:rsidR="00424B16" w:rsidRPr="005F6E64" w:rsidTr="00B607E2">
        <w:trPr>
          <w:trHeight w:val="309"/>
        </w:trPr>
        <w:tc>
          <w:tcPr>
            <w:tcW w:w="39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F6E64">
              <w:rPr>
                <w:rFonts w:cs="Tahoma"/>
                <w:bCs/>
                <w:sz w:val="18"/>
                <w:szCs w:val="18"/>
              </w:rPr>
              <w:t xml:space="preserve">Transmission Capacity Requested </w:t>
            </w:r>
          </w:p>
          <w:p w:rsidR="00424B16" w:rsidRPr="00574B65" w:rsidRDefault="00424B16" w:rsidP="00B607E2">
            <w:pPr>
              <w:keepNext/>
              <w:spacing w:before="60" w:after="60"/>
              <w:jc w:val="right"/>
              <w:rPr>
                <w:rFonts w:cs="Tahoma"/>
                <w:b/>
                <w:bCs/>
                <w:sz w:val="16"/>
                <w:szCs w:val="16"/>
              </w:rPr>
            </w:pPr>
            <w:r w:rsidRPr="00574B65">
              <w:rPr>
                <w:rFonts w:cs="Tahoma"/>
                <w:b/>
                <w:bCs/>
                <w:sz w:val="16"/>
                <w:szCs w:val="16"/>
              </w:rPr>
              <w:t>*Minimum 1</w:t>
            </w:r>
            <w:r>
              <w:rPr>
                <w:rFonts w:cs="Tahoma"/>
                <w:b/>
                <w:bCs/>
                <w:sz w:val="16"/>
                <w:szCs w:val="16"/>
              </w:rPr>
              <w:t>0</w:t>
            </w:r>
            <w:r w:rsidRPr="00574B65">
              <w:rPr>
                <w:rFonts w:cs="Tahoma"/>
                <w:b/>
                <w:bCs/>
                <w:sz w:val="16"/>
                <w:szCs w:val="16"/>
              </w:rPr>
              <w:t xml:space="preserve"> MW, Maximum 102 MW</w:t>
            </w:r>
          </w:p>
        </w:tc>
        <w:tc>
          <w:tcPr>
            <w:tcW w:w="5758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sz w:val="18"/>
                <w:szCs w:val="18"/>
              </w:rPr>
            </w:pPr>
          </w:p>
        </w:tc>
      </w:tr>
      <w:tr w:rsidR="00424B16" w:rsidRPr="005F6E64" w:rsidTr="00B607E2">
        <w:tc>
          <w:tcPr>
            <w:tcW w:w="97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ECFF"/>
            <w:vAlign w:val="center"/>
          </w:tcPr>
          <w:p w:rsidR="00424B16" w:rsidRPr="005F6E64" w:rsidRDefault="00424B16" w:rsidP="00B607E2">
            <w:pPr>
              <w:keepNext/>
              <w:spacing w:before="40" w:after="40"/>
              <w:jc w:val="right"/>
              <w:outlineLvl w:val="1"/>
              <w:rPr>
                <w:rFonts w:cs="Tahoma"/>
                <w:b/>
                <w:bCs/>
                <w:iCs/>
                <w:color w:val="333399"/>
                <w:sz w:val="18"/>
                <w:szCs w:val="18"/>
              </w:rPr>
            </w:pPr>
            <w:r w:rsidRPr="005F6E64">
              <w:rPr>
                <w:rFonts w:cs="Tahoma"/>
                <w:b/>
                <w:bCs/>
                <w:iCs/>
                <w:color w:val="333399"/>
                <w:sz w:val="18"/>
                <w:szCs w:val="18"/>
              </w:rPr>
              <w:t>Applicant</w:t>
            </w:r>
          </w:p>
        </w:tc>
      </w:tr>
      <w:tr w:rsidR="00424B16" w:rsidRPr="005F6E64" w:rsidTr="00B607E2">
        <w:tc>
          <w:tcPr>
            <w:tcW w:w="97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74B65" w:rsidRDefault="00424B16" w:rsidP="00B607E2">
            <w:pPr>
              <w:spacing w:before="80" w:after="8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F6E64">
              <w:rPr>
                <w:rFonts w:cs="Tahoma"/>
                <w:color w:val="000000"/>
                <w:sz w:val="18"/>
                <w:szCs w:val="18"/>
              </w:rPr>
              <w:t>By signing below, applicant acknowledges that the party requesting service is an Eligible Customer</w:t>
            </w:r>
            <w:r>
              <w:rPr>
                <w:rFonts w:cs="Tahoma"/>
                <w:color w:val="000000"/>
                <w:sz w:val="18"/>
                <w:szCs w:val="18"/>
              </w:rPr>
              <w:br/>
            </w:r>
            <w:r w:rsidRPr="005F6E64">
              <w:rPr>
                <w:rFonts w:cs="Tahoma"/>
                <w:color w:val="000000"/>
                <w:sz w:val="18"/>
                <w:szCs w:val="18"/>
              </w:rPr>
              <w:t xml:space="preserve"> under Section 1.12 of the Tariff.</w:t>
            </w:r>
          </w:p>
        </w:tc>
      </w:tr>
      <w:tr w:rsidR="00424B16" w:rsidRPr="00574B65" w:rsidTr="00B607E2">
        <w:tc>
          <w:tcPr>
            <w:tcW w:w="370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74B65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74B65">
              <w:rPr>
                <w:rFonts w:cs="Tahoma"/>
                <w:bCs/>
                <w:color w:val="000000"/>
                <w:sz w:val="18"/>
                <w:szCs w:val="18"/>
              </w:rPr>
              <w:t>Printed Name of Applicant</w:t>
            </w:r>
          </w:p>
        </w:tc>
        <w:tc>
          <w:tcPr>
            <w:tcW w:w="6019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74B65" w:rsidRDefault="00424B16" w:rsidP="00B607E2">
            <w:pPr>
              <w:jc w:val="center"/>
              <w:rPr>
                <w:rFonts w:cs="Tahoma"/>
                <w:color w:val="999999"/>
                <w:sz w:val="18"/>
                <w:szCs w:val="18"/>
              </w:rPr>
            </w:pPr>
          </w:p>
        </w:tc>
      </w:tr>
      <w:tr w:rsidR="00424B16" w:rsidRPr="00574B65" w:rsidTr="00B607E2">
        <w:tc>
          <w:tcPr>
            <w:tcW w:w="370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74B65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74B65">
              <w:rPr>
                <w:rFonts w:cs="Arial"/>
                <w:bCs/>
                <w:sz w:val="18"/>
                <w:szCs w:val="18"/>
              </w:rPr>
              <w:t>Applicant Signature</w:t>
            </w:r>
            <w:r w:rsidRPr="00574B65">
              <w:rPr>
                <w:rFonts w:cs="Tahom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019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74B65" w:rsidRDefault="00424B16" w:rsidP="00B607E2">
            <w:pPr>
              <w:jc w:val="center"/>
              <w:rPr>
                <w:rFonts w:cs="Tahoma"/>
                <w:color w:val="999999"/>
                <w:sz w:val="18"/>
                <w:szCs w:val="18"/>
              </w:rPr>
            </w:pPr>
          </w:p>
        </w:tc>
      </w:tr>
      <w:tr w:rsidR="00424B16" w:rsidRPr="00574B65" w:rsidTr="00B607E2">
        <w:tc>
          <w:tcPr>
            <w:tcW w:w="370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74B65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74B65">
              <w:rPr>
                <w:rFonts w:cs="Arial"/>
                <w:bCs/>
                <w:sz w:val="18"/>
                <w:szCs w:val="18"/>
              </w:rPr>
              <w:t>Title</w:t>
            </w:r>
            <w:r w:rsidRPr="00574B65">
              <w:rPr>
                <w:rFonts w:cs="Tahom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019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74B65" w:rsidRDefault="00424B16" w:rsidP="00B607E2">
            <w:pPr>
              <w:jc w:val="center"/>
              <w:rPr>
                <w:rFonts w:cs="Tahoma"/>
                <w:color w:val="999999"/>
                <w:sz w:val="18"/>
                <w:szCs w:val="18"/>
              </w:rPr>
            </w:pPr>
          </w:p>
        </w:tc>
      </w:tr>
      <w:tr w:rsidR="00424B16" w:rsidRPr="00574B65" w:rsidTr="00B607E2">
        <w:tc>
          <w:tcPr>
            <w:tcW w:w="370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74B65" w:rsidRDefault="00424B16" w:rsidP="00B607E2">
            <w:pPr>
              <w:keepNext/>
              <w:spacing w:before="60" w:after="60"/>
              <w:jc w:val="right"/>
              <w:rPr>
                <w:rFonts w:cs="Tahoma"/>
                <w:bCs/>
                <w:sz w:val="18"/>
                <w:szCs w:val="18"/>
              </w:rPr>
            </w:pPr>
            <w:r w:rsidRPr="00574B65">
              <w:rPr>
                <w:rFonts w:cs="Arial"/>
                <w:bCs/>
                <w:sz w:val="18"/>
                <w:szCs w:val="18"/>
              </w:rPr>
              <w:t>Date</w:t>
            </w:r>
            <w:r w:rsidRPr="00574B65">
              <w:rPr>
                <w:rFonts w:cs="Tahom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019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424B16" w:rsidRPr="00574B65" w:rsidRDefault="00424B16" w:rsidP="00B607E2">
            <w:pPr>
              <w:jc w:val="center"/>
              <w:rPr>
                <w:rFonts w:cs="Tahoma"/>
                <w:color w:val="999999"/>
                <w:sz w:val="18"/>
                <w:szCs w:val="18"/>
              </w:rPr>
            </w:pPr>
          </w:p>
        </w:tc>
      </w:tr>
      <w:tr w:rsidR="00424B16" w:rsidRPr="005F6E64" w:rsidTr="00B607E2">
        <w:trPr>
          <w:trHeight w:val="70"/>
        </w:trPr>
        <w:tc>
          <w:tcPr>
            <w:tcW w:w="9720" w:type="dxa"/>
            <w:gridSpan w:val="6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424B16" w:rsidRPr="005F6E64" w:rsidRDefault="00424B16" w:rsidP="00B607E2">
            <w:pPr>
              <w:rPr>
                <w:rFonts w:cs="Tahoma"/>
                <w:color w:val="000000"/>
                <w:sz w:val="18"/>
                <w:szCs w:val="18"/>
              </w:rPr>
            </w:pPr>
            <w:r w:rsidRPr="005F6E64">
              <w:rPr>
                <w:rFonts w:cs="Tahoma"/>
                <w:color w:val="000000"/>
                <w:sz w:val="18"/>
                <w:szCs w:val="18"/>
              </w:rPr>
              <w:t>Procedures for initiating Transmission Service with Portland General Electric Company (PGE) are set forth in Section 17 of PGE’s Open Acce</w:t>
            </w:r>
            <w:r>
              <w:rPr>
                <w:rFonts w:cs="Tahoma"/>
                <w:color w:val="000000"/>
                <w:sz w:val="18"/>
                <w:szCs w:val="18"/>
              </w:rPr>
              <w:t>ss Transmission Service Tariff.</w:t>
            </w:r>
            <w:r w:rsidRPr="005F6E64">
              <w:rPr>
                <w:rFonts w:cs="Tahoma"/>
                <w:color w:val="000000"/>
                <w:sz w:val="18"/>
                <w:szCs w:val="18"/>
              </w:rPr>
              <w:t xml:space="preserve"> These procedures require submittal of an Application, which provides the information identified in 18 CFR Section 2.20 of t</w:t>
            </w:r>
            <w:r>
              <w:rPr>
                <w:rFonts w:cs="Tahoma"/>
                <w:color w:val="000000"/>
                <w:sz w:val="18"/>
                <w:szCs w:val="18"/>
              </w:rPr>
              <w:t>he Code of Federal Regulations.</w:t>
            </w:r>
            <w:r w:rsidRPr="005F6E64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Open season bidders will be required to satisfy certain conditions listed in PGE’s Business Practice titled </w:t>
            </w:r>
            <w:r w:rsidRPr="00235C8D">
              <w:rPr>
                <w:rFonts w:cs="Tahoma"/>
                <w:color w:val="000000"/>
                <w:sz w:val="18"/>
                <w:szCs w:val="18"/>
              </w:rPr>
              <w:t xml:space="preserve">Conditional Open Season Process for Newly Acquired Transmission Capacity on the </w:t>
            </w:r>
            <w:r>
              <w:rPr>
                <w:rFonts w:cs="Tahoma"/>
                <w:color w:val="000000"/>
                <w:sz w:val="18"/>
                <w:szCs w:val="18"/>
              </w:rPr>
              <w:t>California Oregon</w:t>
            </w:r>
            <w:r w:rsidRPr="00235C8D">
              <w:rPr>
                <w:rFonts w:cs="Tahoma"/>
                <w:color w:val="000000"/>
                <w:sz w:val="18"/>
                <w:szCs w:val="18"/>
              </w:rPr>
              <w:t xml:space="preserve"> Intertie</w:t>
            </w:r>
            <w:r>
              <w:rPr>
                <w:rFonts w:cs="Tahoma"/>
                <w:color w:val="000000"/>
                <w:sz w:val="18"/>
                <w:szCs w:val="18"/>
              </w:rPr>
              <w:t>.</w:t>
            </w:r>
          </w:p>
          <w:p w:rsidR="00424B16" w:rsidRPr="005F6E64" w:rsidRDefault="00424B16" w:rsidP="00B607E2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424B16" w:rsidRPr="005F6E64" w:rsidRDefault="00424B16" w:rsidP="00B607E2">
            <w:pPr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Successful bidders</w:t>
            </w:r>
            <w:r w:rsidRPr="005F6E64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>will be required to</w:t>
            </w:r>
            <w:r w:rsidRPr="005F6E64">
              <w:rPr>
                <w:rFonts w:cs="Tahoma"/>
                <w:color w:val="000000"/>
                <w:sz w:val="18"/>
                <w:szCs w:val="18"/>
              </w:rPr>
              <w:t xml:space="preserve"> submit the information identified (refer </w:t>
            </w:r>
            <w:r>
              <w:rPr>
                <w:rFonts w:cs="Tahoma"/>
                <w:color w:val="000000"/>
                <w:sz w:val="18"/>
                <w:szCs w:val="18"/>
              </w:rPr>
              <w:t>to Section 17.1 of the Tariff).</w:t>
            </w:r>
            <w:r w:rsidRPr="005F6E64">
              <w:rPr>
                <w:rFonts w:cs="Tahoma"/>
                <w:color w:val="000000"/>
                <w:sz w:val="18"/>
                <w:szCs w:val="18"/>
              </w:rPr>
              <w:t xml:space="preserve"> PGE is generally able to process a request for service expeditiously upo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n receipt of this information. </w:t>
            </w:r>
            <w:r w:rsidRPr="005F6E64">
              <w:rPr>
                <w:rFonts w:cs="Tahoma"/>
                <w:color w:val="000000"/>
                <w:sz w:val="18"/>
                <w:szCs w:val="18"/>
              </w:rPr>
              <w:t>Special requests or circumstances may require the provi</w:t>
            </w:r>
            <w:r>
              <w:rPr>
                <w:rFonts w:cs="Tahoma"/>
                <w:color w:val="000000"/>
                <w:sz w:val="18"/>
                <w:szCs w:val="18"/>
              </w:rPr>
              <w:t>sion of additional information.</w:t>
            </w:r>
            <w:r w:rsidRPr="005F6E64">
              <w:rPr>
                <w:rFonts w:cs="Tahoma"/>
                <w:color w:val="000000"/>
                <w:sz w:val="18"/>
                <w:szCs w:val="18"/>
              </w:rPr>
              <w:t xml:space="preserve"> PGE will rely upon the information provided </w:t>
            </w:r>
            <w:r>
              <w:rPr>
                <w:rFonts w:cs="Tahoma"/>
                <w:color w:val="000000"/>
                <w:sz w:val="18"/>
                <w:szCs w:val="18"/>
              </w:rPr>
              <w:t>above</w:t>
            </w:r>
            <w:r w:rsidRPr="005F6E64">
              <w:rPr>
                <w:rFonts w:cs="Tahoma"/>
                <w:color w:val="000000"/>
                <w:sz w:val="18"/>
                <w:szCs w:val="18"/>
              </w:rPr>
              <w:t xml:space="preserve"> in processing a customer’s </w:t>
            </w:r>
            <w:r>
              <w:rPr>
                <w:rFonts w:cs="Tahoma"/>
                <w:color w:val="000000"/>
                <w:sz w:val="18"/>
                <w:szCs w:val="18"/>
              </w:rPr>
              <w:t>open season bid</w:t>
            </w:r>
            <w:r w:rsidRPr="005F6E64">
              <w:rPr>
                <w:rFonts w:cs="Tahoma"/>
                <w:color w:val="000000"/>
                <w:sz w:val="18"/>
                <w:szCs w:val="18"/>
              </w:rPr>
              <w:t>.</w:t>
            </w:r>
          </w:p>
          <w:p w:rsidR="00424B16" w:rsidRPr="005F6E64" w:rsidRDefault="00424B16" w:rsidP="00B607E2">
            <w:pPr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</w:tr>
    </w:tbl>
    <w:p w:rsidR="00424B16" w:rsidRPr="00623C8D" w:rsidRDefault="00424B16" w:rsidP="00424B16">
      <w:pPr>
        <w:rPr>
          <w:rFonts w:ascii="Tahoma" w:hAnsi="Tahoma"/>
          <w:sz w:val="16"/>
          <w:szCs w:val="16"/>
        </w:rPr>
      </w:pPr>
    </w:p>
    <w:p w:rsidR="00424B16" w:rsidRPr="00D3240A" w:rsidRDefault="00424B16" w:rsidP="00424B16">
      <w:pPr>
        <w:rPr>
          <w:rFonts w:ascii="Tahoma" w:hAnsi="Tahoma"/>
          <w:sz w:val="16"/>
          <w:szCs w:val="16"/>
        </w:rPr>
      </w:pPr>
      <w:r w:rsidRPr="00D3240A">
        <w:rPr>
          <w:rFonts w:ascii="Tahoma" w:hAnsi="Tahoma"/>
          <w:sz w:val="16"/>
          <w:szCs w:val="16"/>
        </w:rPr>
        <w:t xml:space="preserve">If you have any questions about this Application, please contact the </w:t>
      </w:r>
      <w:r>
        <w:rPr>
          <w:rFonts w:ascii="Tahoma" w:hAnsi="Tahoma"/>
          <w:b/>
          <w:sz w:val="16"/>
          <w:szCs w:val="16"/>
        </w:rPr>
        <w:t>Open Season</w:t>
      </w:r>
      <w:r w:rsidRPr="00D3240A">
        <w:rPr>
          <w:rFonts w:ascii="Tahoma" w:hAnsi="Tahoma"/>
          <w:b/>
          <w:sz w:val="16"/>
          <w:szCs w:val="16"/>
        </w:rPr>
        <w:t xml:space="preserve"> Administrator</w:t>
      </w:r>
      <w:r w:rsidRPr="00D3240A">
        <w:rPr>
          <w:rFonts w:ascii="Tahoma" w:hAnsi="Tahoma"/>
          <w:sz w:val="16"/>
          <w:szCs w:val="16"/>
        </w:rPr>
        <w:t xml:space="preserve"> at:</w:t>
      </w:r>
    </w:p>
    <w:p w:rsidR="00424B16" w:rsidRPr="00D3240A" w:rsidRDefault="00424B16" w:rsidP="00424B16">
      <w:pPr>
        <w:rPr>
          <w:rFonts w:ascii="Tahoma" w:hAnsi="Tahoma"/>
          <w:sz w:val="16"/>
          <w:szCs w:val="16"/>
        </w:rPr>
      </w:pPr>
    </w:p>
    <w:p w:rsidR="00AB3CCB" w:rsidRDefault="00424B16" w:rsidP="00424B16">
      <w:r>
        <w:rPr>
          <w:rFonts w:ascii="Tahoma" w:hAnsi="Tahoma"/>
          <w:sz w:val="16"/>
          <w:szCs w:val="16"/>
        </w:rPr>
        <w:t>Julie Martinez</w:t>
      </w:r>
      <w:r>
        <w:rPr>
          <w:rFonts w:ascii="Tahoma" w:hAnsi="Tahoma"/>
          <w:sz w:val="16"/>
          <w:szCs w:val="16"/>
        </w:rPr>
        <w:tab/>
      </w:r>
      <w:hyperlink r:id="rId9" w:history="1">
        <w:r w:rsidRPr="00FC321E">
          <w:rPr>
            <w:rStyle w:val="Hyperlink"/>
            <w:rFonts w:ascii="Tahoma" w:hAnsi="Tahoma"/>
            <w:sz w:val="16"/>
            <w:szCs w:val="16"/>
          </w:rPr>
          <w:t>TransmissionProvider@pgn.com</w:t>
        </w:r>
      </w:hyperlink>
      <w:r>
        <w:rPr>
          <w:rFonts w:ascii="Tahoma" w:hAnsi="Tahoma"/>
          <w:sz w:val="16"/>
          <w:szCs w:val="16"/>
        </w:rPr>
        <w:tab/>
        <w:t xml:space="preserve">Phone: </w:t>
      </w:r>
      <w:r>
        <w:rPr>
          <w:rFonts w:ascii="Tahoma" w:hAnsi="Tahoma"/>
          <w:sz w:val="16"/>
          <w:szCs w:val="16"/>
        </w:rPr>
        <w:tab/>
        <w:t>(503) 464-7677</w:t>
      </w:r>
    </w:p>
    <w:sectPr w:rsidR="00AB3CCB" w:rsidSect="008540D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16" w:rsidRDefault="00424B16" w:rsidP="00424B16">
      <w:r>
        <w:separator/>
      </w:r>
    </w:p>
  </w:endnote>
  <w:endnote w:type="continuationSeparator" w:id="0">
    <w:p w:rsidR="00424B16" w:rsidRDefault="00424B16" w:rsidP="0042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16" w:rsidRDefault="00424B16" w:rsidP="00424B16">
      <w:r>
        <w:separator/>
      </w:r>
    </w:p>
  </w:footnote>
  <w:footnote w:type="continuationSeparator" w:id="0">
    <w:p w:rsidR="00424B16" w:rsidRDefault="00424B16" w:rsidP="0042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627"/>
    <w:multiLevelType w:val="hybridMultilevel"/>
    <w:tmpl w:val="5D2A8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16"/>
    <w:rsid w:val="00006D8C"/>
    <w:rsid w:val="00024B2D"/>
    <w:rsid w:val="00036614"/>
    <w:rsid w:val="00040A2C"/>
    <w:rsid w:val="00064A1E"/>
    <w:rsid w:val="00066FF6"/>
    <w:rsid w:val="000673DE"/>
    <w:rsid w:val="00072AF8"/>
    <w:rsid w:val="000734CB"/>
    <w:rsid w:val="000941E4"/>
    <w:rsid w:val="00094B6B"/>
    <w:rsid w:val="000C3EAC"/>
    <w:rsid w:val="000C6829"/>
    <w:rsid w:val="000D4E1E"/>
    <w:rsid w:val="000F3B34"/>
    <w:rsid w:val="001003E5"/>
    <w:rsid w:val="00126381"/>
    <w:rsid w:val="00151A6C"/>
    <w:rsid w:val="00153214"/>
    <w:rsid w:val="001721CE"/>
    <w:rsid w:val="00187019"/>
    <w:rsid w:val="0019068B"/>
    <w:rsid w:val="001D1E1B"/>
    <w:rsid w:val="00202212"/>
    <w:rsid w:val="0020776A"/>
    <w:rsid w:val="00217641"/>
    <w:rsid w:val="00226C43"/>
    <w:rsid w:val="00241195"/>
    <w:rsid w:val="0026265C"/>
    <w:rsid w:val="002654C9"/>
    <w:rsid w:val="00270FA9"/>
    <w:rsid w:val="002760A9"/>
    <w:rsid w:val="00276BBE"/>
    <w:rsid w:val="00281F9C"/>
    <w:rsid w:val="0029211B"/>
    <w:rsid w:val="002A1E6E"/>
    <w:rsid w:val="002A2253"/>
    <w:rsid w:val="002A6F31"/>
    <w:rsid w:val="002C27E2"/>
    <w:rsid w:val="002D2FC1"/>
    <w:rsid w:val="002E4F7D"/>
    <w:rsid w:val="002F117A"/>
    <w:rsid w:val="0030091C"/>
    <w:rsid w:val="0030393C"/>
    <w:rsid w:val="0031330C"/>
    <w:rsid w:val="00322883"/>
    <w:rsid w:val="003232CC"/>
    <w:rsid w:val="00324A9F"/>
    <w:rsid w:val="003436E4"/>
    <w:rsid w:val="00354DA7"/>
    <w:rsid w:val="00361925"/>
    <w:rsid w:val="00374099"/>
    <w:rsid w:val="003829D2"/>
    <w:rsid w:val="0038608C"/>
    <w:rsid w:val="00387C5F"/>
    <w:rsid w:val="003958D8"/>
    <w:rsid w:val="003A3D2E"/>
    <w:rsid w:val="003B5A4B"/>
    <w:rsid w:val="003C44E4"/>
    <w:rsid w:val="003C4E7F"/>
    <w:rsid w:val="003C7341"/>
    <w:rsid w:val="003E227C"/>
    <w:rsid w:val="003E6F80"/>
    <w:rsid w:val="004202DF"/>
    <w:rsid w:val="00424B16"/>
    <w:rsid w:val="004360C1"/>
    <w:rsid w:val="00443D42"/>
    <w:rsid w:val="004475D0"/>
    <w:rsid w:val="00455778"/>
    <w:rsid w:val="00457434"/>
    <w:rsid w:val="00457BDD"/>
    <w:rsid w:val="004673CF"/>
    <w:rsid w:val="004748A0"/>
    <w:rsid w:val="004917CB"/>
    <w:rsid w:val="00495C20"/>
    <w:rsid w:val="004B3525"/>
    <w:rsid w:val="004B5E6B"/>
    <w:rsid w:val="005052AE"/>
    <w:rsid w:val="0051398B"/>
    <w:rsid w:val="00533466"/>
    <w:rsid w:val="00535C3B"/>
    <w:rsid w:val="00550DD7"/>
    <w:rsid w:val="00550FFC"/>
    <w:rsid w:val="00564001"/>
    <w:rsid w:val="005669CA"/>
    <w:rsid w:val="00582367"/>
    <w:rsid w:val="005A7CD0"/>
    <w:rsid w:val="005B5E9B"/>
    <w:rsid w:val="005C0DA1"/>
    <w:rsid w:val="005C799F"/>
    <w:rsid w:val="005E4068"/>
    <w:rsid w:val="006355E7"/>
    <w:rsid w:val="00670CB0"/>
    <w:rsid w:val="00675EA4"/>
    <w:rsid w:val="0069337B"/>
    <w:rsid w:val="0069412C"/>
    <w:rsid w:val="0069547F"/>
    <w:rsid w:val="006A3DDE"/>
    <w:rsid w:val="006A6BD4"/>
    <w:rsid w:val="006B06AA"/>
    <w:rsid w:val="006C3CB3"/>
    <w:rsid w:val="00715F50"/>
    <w:rsid w:val="00735B34"/>
    <w:rsid w:val="0076685D"/>
    <w:rsid w:val="00767A76"/>
    <w:rsid w:val="0078010B"/>
    <w:rsid w:val="007A389A"/>
    <w:rsid w:val="007A5521"/>
    <w:rsid w:val="007C05A8"/>
    <w:rsid w:val="007C1D5D"/>
    <w:rsid w:val="007D303D"/>
    <w:rsid w:val="007E1E55"/>
    <w:rsid w:val="007E5B57"/>
    <w:rsid w:val="00805C24"/>
    <w:rsid w:val="008121B1"/>
    <w:rsid w:val="00822680"/>
    <w:rsid w:val="008246CC"/>
    <w:rsid w:val="00825375"/>
    <w:rsid w:val="00833924"/>
    <w:rsid w:val="008540DC"/>
    <w:rsid w:val="008560DB"/>
    <w:rsid w:val="00863A7F"/>
    <w:rsid w:val="00864F55"/>
    <w:rsid w:val="00872A96"/>
    <w:rsid w:val="00873458"/>
    <w:rsid w:val="00881CB9"/>
    <w:rsid w:val="00885E6D"/>
    <w:rsid w:val="008C6382"/>
    <w:rsid w:val="008D1A35"/>
    <w:rsid w:val="008D1D5A"/>
    <w:rsid w:val="008E1235"/>
    <w:rsid w:val="008E4574"/>
    <w:rsid w:val="00903F0E"/>
    <w:rsid w:val="00923095"/>
    <w:rsid w:val="00930AF3"/>
    <w:rsid w:val="009516EE"/>
    <w:rsid w:val="0096206B"/>
    <w:rsid w:val="009A1946"/>
    <w:rsid w:val="009C4838"/>
    <w:rsid w:val="009D3990"/>
    <w:rsid w:val="009F0CEA"/>
    <w:rsid w:val="00A0498E"/>
    <w:rsid w:val="00A05F35"/>
    <w:rsid w:val="00A26E0C"/>
    <w:rsid w:val="00A35DB7"/>
    <w:rsid w:val="00A37F9C"/>
    <w:rsid w:val="00A80BAA"/>
    <w:rsid w:val="00A904E0"/>
    <w:rsid w:val="00AB0E62"/>
    <w:rsid w:val="00AB3CCB"/>
    <w:rsid w:val="00AC10BF"/>
    <w:rsid w:val="00AC6111"/>
    <w:rsid w:val="00AD2964"/>
    <w:rsid w:val="00AE0F2F"/>
    <w:rsid w:val="00AE7BCB"/>
    <w:rsid w:val="00B2093A"/>
    <w:rsid w:val="00B3538E"/>
    <w:rsid w:val="00B54A9D"/>
    <w:rsid w:val="00B55EF2"/>
    <w:rsid w:val="00B56677"/>
    <w:rsid w:val="00B902CF"/>
    <w:rsid w:val="00BF7BD1"/>
    <w:rsid w:val="00C14521"/>
    <w:rsid w:val="00C22DFD"/>
    <w:rsid w:val="00C37D1D"/>
    <w:rsid w:val="00C5452D"/>
    <w:rsid w:val="00C73D5E"/>
    <w:rsid w:val="00C77F9E"/>
    <w:rsid w:val="00C80DAD"/>
    <w:rsid w:val="00C96E79"/>
    <w:rsid w:val="00CA53BF"/>
    <w:rsid w:val="00CC63CC"/>
    <w:rsid w:val="00CD6B1D"/>
    <w:rsid w:val="00CF2025"/>
    <w:rsid w:val="00D05826"/>
    <w:rsid w:val="00D32FF1"/>
    <w:rsid w:val="00D34EFD"/>
    <w:rsid w:val="00D408F8"/>
    <w:rsid w:val="00D63766"/>
    <w:rsid w:val="00D6390E"/>
    <w:rsid w:val="00D7192D"/>
    <w:rsid w:val="00DA56EC"/>
    <w:rsid w:val="00DA6CD2"/>
    <w:rsid w:val="00DD1560"/>
    <w:rsid w:val="00DD61F8"/>
    <w:rsid w:val="00DE2D9A"/>
    <w:rsid w:val="00E00301"/>
    <w:rsid w:val="00E3515B"/>
    <w:rsid w:val="00E375A2"/>
    <w:rsid w:val="00E55E03"/>
    <w:rsid w:val="00E5747C"/>
    <w:rsid w:val="00E855FE"/>
    <w:rsid w:val="00E86591"/>
    <w:rsid w:val="00E900E6"/>
    <w:rsid w:val="00E91C32"/>
    <w:rsid w:val="00E95A17"/>
    <w:rsid w:val="00EB0398"/>
    <w:rsid w:val="00EC3B33"/>
    <w:rsid w:val="00ED4FCB"/>
    <w:rsid w:val="00EE268D"/>
    <w:rsid w:val="00EF56B9"/>
    <w:rsid w:val="00EF76CF"/>
    <w:rsid w:val="00F04BD1"/>
    <w:rsid w:val="00F15DCB"/>
    <w:rsid w:val="00F40E50"/>
    <w:rsid w:val="00F52298"/>
    <w:rsid w:val="00F66FB7"/>
    <w:rsid w:val="00F67D14"/>
    <w:rsid w:val="00F70318"/>
    <w:rsid w:val="00F7631D"/>
    <w:rsid w:val="00F814BE"/>
    <w:rsid w:val="00F9376C"/>
    <w:rsid w:val="00FA3AB7"/>
    <w:rsid w:val="00FA5782"/>
    <w:rsid w:val="00FB0DF2"/>
    <w:rsid w:val="00FB15BF"/>
    <w:rsid w:val="00FB18E6"/>
    <w:rsid w:val="00FC2D3F"/>
    <w:rsid w:val="00FD29AB"/>
    <w:rsid w:val="00FD6D79"/>
    <w:rsid w:val="00FE3630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4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B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24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B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24B16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rsid w:val="00424B16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4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B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24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B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24B16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rsid w:val="00424B16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missionProvider@p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Martinez</dc:creator>
  <cp:lastModifiedBy>Julie Martinez</cp:lastModifiedBy>
  <cp:revision>2</cp:revision>
  <dcterms:created xsi:type="dcterms:W3CDTF">2013-11-18T20:16:00Z</dcterms:created>
  <dcterms:modified xsi:type="dcterms:W3CDTF">2013-11-18T20:39:00Z</dcterms:modified>
</cp:coreProperties>
</file>