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743F4" w:rsidRDefault="00963E87" w:rsidP="00C743F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sz w:val="28"/>
          <w:szCs w:val="28"/>
        </w:rPr>
      </w:pPr>
      <w:r>
        <w:rPr>
          <w:lang w:val="en-CA"/>
        </w:rPr>
        <w:fldChar w:fldCharType="begin"/>
      </w:r>
      <w:r w:rsidR="00C743F4">
        <w:rPr>
          <w:lang w:val="en-CA"/>
        </w:rPr>
        <w:instrText xml:space="preserve"> SEQ CHAPTER \h \r 1</w:instrText>
      </w:r>
      <w:r>
        <w:rPr>
          <w:lang w:val="en-CA"/>
        </w:rPr>
        <w:fldChar w:fldCharType="end"/>
      </w:r>
      <w:r w:rsidR="00C743F4">
        <w:rPr>
          <w:b/>
          <w:bCs/>
          <w:sz w:val="32"/>
          <w:szCs w:val="32"/>
        </w:rPr>
        <w:t>Meeting Summary</w:t>
      </w:r>
    </w:p>
    <w:p w:rsidR="00C743F4" w:rsidRDefault="00C743F4" w:rsidP="00C743F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b/>
          <w:bCs/>
          <w:sz w:val="28"/>
          <w:szCs w:val="28"/>
        </w:rPr>
      </w:pPr>
      <w:proofErr w:type="spellStart"/>
      <w:r>
        <w:rPr>
          <w:b/>
          <w:bCs/>
          <w:sz w:val="28"/>
          <w:szCs w:val="28"/>
        </w:rPr>
        <w:t>NorthWestern</w:t>
      </w:r>
      <w:proofErr w:type="spellEnd"/>
      <w:r>
        <w:rPr>
          <w:b/>
          <w:bCs/>
          <w:sz w:val="28"/>
          <w:szCs w:val="28"/>
        </w:rPr>
        <w:t xml:space="preserve"> Energy Transmission Advisory Committee</w:t>
      </w:r>
    </w:p>
    <w:p w:rsidR="00C743F4" w:rsidRDefault="00C743F4" w:rsidP="00C743F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b/>
          <w:bCs/>
          <w:sz w:val="28"/>
          <w:szCs w:val="28"/>
        </w:rPr>
      </w:pPr>
      <w:r>
        <w:rPr>
          <w:b/>
          <w:bCs/>
          <w:sz w:val="28"/>
          <w:szCs w:val="28"/>
        </w:rPr>
        <w:t>July 29, 2015</w:t>
      </w:r>
    </w:p>
    <w:p w:rsidR="00C743F4" w:rsidRPr="00234D23" w:rsidRDefault="00C743F4" w:rsidP="00C743F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sz w:val="28"/>
          <w:szCs w:val="28"/>
        </w:rPr>
      </w:pPr>
      <w:r>
        <w:rPr>
          <w:b/>
          <w:bCs/>
          <w:sz w:val="28"/>
          <w:szCs w:val="28"/>
        </w:rPr>
        <w:t>9:30 AM, MDT</w:t>
      </w:r>
    </w:p>
    <w:p w:rsidR="00C743F4" w:rsidRDefault="00C743F4" w:rsidP="00C743F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pPr>
    </w:p>
    <w:p w:rsidR="00C743F4" w:rsidRDefault="00C743F4" w:rsidP="00C743F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left"/>
        <w:rPr>
          <w:b/>
          <w:bCs/>
          <w:sz w:val="28"/>
          <w:szCs w:val="28"/>
        </w:rPr>
      </w:pPr>
      <w:r>
        <w:rPr>
          <w:b/>
          <w:bCs/>
          <w:sz w:val="28"/>
          <w:szCs w:val="28"/>
        </w:rPr>
        <w:t>Meeting Participants</w:t>
      </w:r>
    </w:p>
    <w:p w:rsidR="00C743F4" w:rsidRDefault="00C743F4" w:rsidP="00C743F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left"/>
      </w:pPr>
      <w:r>
        <w:t>This Transmission Advisory Committee (TRANSAC) mee</w:t>
      </w:r>
      <w:r w:rsidR="001F648B">
        <w:t xml:space="preserve">ting was conducted in person at </w:t>
      </w:r>
      <w:proofErr w:type="spellStart"/>
      <w:r>
        <w:t>NorthWestern</w:t>
      </w:r>
      <w:proofErr w:type="spellEnd"/>
      <w:r>
        <w:t xml:space="preserve"> Energy’s offices in Butte, via teleconference and the internet site </w:t>
      </w:r>
      <w:proofErr w:type="spellStart"/>
      <w:r>
        <w:t>GoTo</w:t>
      </w:r>
      <w:proofErr w:type="spellEnd"/>
      <w:r>
        <w:t xml:space="preserve"> Meeting.com for those not able to join in person.  Those participating included:</w:t>
      </w:r>
    </w:p>
    <w:p w:rsidR="00C743F4" w:rsidRDefault="00C743F4" w:rsidP="00C743F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left"/>
        <w:rPr>
          <w:sz w:val="28"/>
          <w:szCs w:val="28"/>
        </w:rPr>
        <w:sectPr w:rsidR="00C743F4" w:rsidSect="003E6D15">
          <w:footerReference w:type="default" r:id="rId9"/>
          <w:pgSz w:w="12240" w:h="15840"/>
          <w:pgMar w:top="843" w:right="1440" w:bottom="1080" w:left="1440" w:header="450" w:footer="1080" w:gutter="0"/>
          <w:cols w:space="720"/>
          <w:noEndnote/>
        </w:sectPr>
      </w:pPr>
    </w:p>
    <w:p w:rsidR="00C743F4" w:rsidRDefault="00C743F4" w:rsidP="00C743F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left"/>
      </w:pPr>
    </w:p>
    <w:p w:rsidR="00C743F4" w:rsidRDefault="00C743F4" w:rsidP="00C743F4">
      <w:pPr>
        <w:widowControl/>
        <w:tabs>
          <w:tab w:val="clear" w:pos="720"/>
          <w:tab w:val="clear" w:pos="1440"/>
          <w:tab w:val="clear" w:pos="2160"/>
          <w:tab w:val="clear" w:pos="2880"/>
          <w:tab w:val="clear" w:pos="4320"/>
          <w:tab w:val="clear" w:pos="5040"/>
          <w:tab w:val="clear" w:pos="5760"/>
          <w:tab w:val="clear" w:pos="6480"/>
          <w:tab w:val="clear" w:pos="7200"/>
          <w:tab w:val="clear" w:pos="7920"/>
          <w:tab w:val="left" w:pos="-720"/>
          <w:tab w:val="left" w:pos="360"/>
        </w:tabs>
        <w:jc w:val="left"/>
      </w:pPr>
      <w:r>
        <w:rPr>
          <w:b/>
          <w:bCs/>
        </w:rPr>
        <w:tab/>
        <w:t>Name</w:t>
      </w:r>
      <w:r>
        <w:rPr>
          <w:b/>
          <w:bCs/>
        </w:rPr>
        <w:tab/>
        <w:t>Organization</w:t>
      </w:r>
      <w:r>
        <w:t xml:space="preserve">  </w:t>
      </w:r>
    </w:p>
    <w:p w:rsidR="00C743F4" w:rsidRDefault="00C743F4" w:rsidP="00C743F4">
      <w:pPr>
        <w:widowControl/>
        <w:tabs>
          <w:tab w:val="clear" w:pos="720"/>
          <w:tab w:val="clear" w:pos="1440"/>
          <w:tab w:val="clear" w:pos="2160"/>
          <w:tab w:val="clear" w:pos="2880"/>
          <w:tab w:val="clear" w:pos="4320"/>
          <w:tab w:val="clear" w:pos="5040"/>
          <w:tab w:val="clear" w:pos="5760"/>
          <w:tab w:val="clear" w:pos="6480"/>
          <w:tab w:val="clear" w:pos="7200"/>
          <w:tab w:val="clear" w:pos="7920"/>
          <w:tab w:val="left" w:pos="-720"/>
          <w:tab w:val="left" w:pos="360"/>
        </w:tabs>
        <w:jc w:val="left"/>
        <w:sectPr w:rsidR="00C743F4">
          <w:headerReference w:type="default" r:id="rId10"/>
          <w:footerReference w:type="default" r:id="rId11"/>
          <w:type w:val="continuous"/>
          <w:pgSz w:w="12240" w:h="15840"/>
          <w:pgMar w:top="843" w:right="1417" w:bottom="1080" w:left="1440" w:header="450" w:footer="1080" w:gutter="0"/>
          <w:cols w:space="720"/>
          <w:noEndnote/>
        </w:sectPr>
      </w:pPr>
    </w:p>
    <w:p w:rsidR="00C743F4" w:rsidRDefault="00C743F4" w:rsidP="00C743F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20"/>
          <w:tab w:val="left" w:pos="540"/>
          <w:tab w:val="left" w:pos="2340"/>
          <w:tab w:val="left" w:pos="3150"/>
        </w:tabs>
        <w:jc w:val="left"/>
        <w:rPr>
          <w:u w:val="single"/>
        </w:rPr>
      </w:pPr>
      <w:r>
        <w:rPr>
          <w:u w:val="single"/>
        </w:rPr>
        <w:lastRenderedPageBreak/>
        <w:t xml:space="preserve">Joining Meeting </w:t>
      </w:r>
      <w:proofErr w:type="spellStart"/>
      <w:r>
        <w:rPr>
          <w:u w:val="single"/>
        </w:rPr>
        <w:t>NorthWestern</w:t>
      </w:r>
      <w:proofErr w:type="spellEnd"/>
      <w:r>
        <w:rPr>
          <w:u w:val="single"/>
        </w:rPr>
        <w:t xml:space="preserve"> Energy (NWE) Offices</w:t>
      </w:r>
    </w:p>
    <w:p w:rsidR="00C743F4" w:rsidRDefault="00C743F4" w:rsidP="00C743F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20"/>
          <w:tab w:val="left" w:pos="540"/>
          <w:tab w:val="left" w:pos="2700"/>
          <w:tab w:val="left" w:pos="2970"/>
        </w:tabs>
        <w:ind w:left="2700" w:hanging="2700"/>
      </w:pPr>
      <w:r>
        <w:t>Don Bauer</w:t>
      </w:r>
      <w:r>
        <w:tab/>
        <w:t>NWE Transmission &amp; Distribution Planning and Capacity West</w:t>
      </w:r>
    </w:p>
    <w:p w:rsidR="00C743F4" w:rsidRDefault="00C743F4" w:rsidP="00C743F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20"/>
          <w:tab w:val="left" w:pos="540"/>
          <w:tab w:val="left" w:pos="2700"/>
          <w:tab w:val="left" w:pos="2970"/>
        </w:tabs>
      </w:pPr>
      <w:r>
        <w:t>Kathleen Bauer</w:t>
      </w:r>
      <w:r>
        <w:tab/>
        <w:t>NWE Regional Transmission Planning</w:t>
      </w:r>
    </w:p>
    <w:p w:rsidR="00C743F4" w:rsidRDefault="00C743F4" w:rsidP="00C743F4">
      <w:pPr>
        <w:widowControl/>
        <w:tabs>
          <w:tab w:val="clear" w:pos="720"/>
          <w:tab w:val="clear" w:pos="1440"/>
          <w:tab w:val="clear" w:pos="2160"/>
          <w:tab w:val="clear" w:pos="2880"/>
          <w:tab w:val="left" w:pos="-720"/>
          <w:tab w:val="left" w:pos="540"/>
          <w:tab w:val="left" w:pos="2700"/>
          <w:tab w:val="left" w:pos="2970"/>
        </w:tabs>
        <w:ind w:left="2700" w:hanging="2700"/>
        <w:jc w:val="left"/>
      </w:pPr>
      <w:r>
        <w:t>Jim Hadley</w:t>
      </w:r>
      <w:r>
        <w:tab/>
        <w:t>NWE Transmission &amp; Distribution Planning and Capacity West</w:t>
      </w:r>
    </w:p>
    <w:p w:rsidR="00C743F4" w:rsidRDefault="00C743F4" w:rsidP="00C743F4">
      <w:pPr>
        <w:widowControl/>
        <w:tabs>
          <w:tab w:val="clear" w:pos="720"/>
          <w:tab w:val="clear" w:pos="1440"/>
          <w:tab w:val="clear" w:pos="2160"/>
          <w:tab w:val="clear" w:pos="2880"/>
          <w:tab w:val="left" w:pos="-720"/>
          <w:tab w:val="left" w:pos="540"/>
          <w:tab w:val="left" w:pos="2700"/>
          <w:tab w:val="left" w:pos="2970"/>
        </w:tabs>
        <w:ind w:left="2700" w:hanging="2700"/>
      </w:pPr>
      <w:r>
        <w:t>Chelsea Loomis</w:t>
      </w:r>
      <w:r>
        <w:tab/>
        <w:t>NWE Regional Transmission Planning</w:t>
      </w:r>
    </w:p>
    <w:p w:rsidR="00C743F4" w:rsidRDefault="00C743F4" w:rsidP="00C743F4">
      <w:pPr>
        <w:widowControl/>
        <w:tabs>
          <w:tab w:val="clear" w:pos="720"/>
          <w:tab w:val="clear" w:pos="1440"/>
          <w:tab w:val="clear" w:pos="2160"/>
          <w:tab w:val="clear" w:pos="2880"/>
          <w:tab w:val="left" w:pos="-720"/>
          <w:tab w:val="left" w:pos="540"/>
          <w:tab w:val="left" w:pos="2700"/>
          <w:tab w:val="left" w:pos="2970"/>
        </w:tabs>
        <w:jc w:val="left"/>
      </w:pPr>
      <w:r>
        <w:t>Kelly Lovell</w:t>
      </w:r>
      <w:r>
        <w:tab/>
        <w:t>NWE Regional Transmission Planning</w:t>
      </w:r>
    </w:p>
    <w:p w:rsidR="00C743F4" w:rsidRDefault="00C743F4" w:rsidP="00C743F4">
      <w:pPr>
        <w:widowControl/>
        <w:tabs>
          <w:tab w:val="clear" w:pos="720"/>
          <w:tab w:val="clear" w:pos="1440"/>
          <w:tab w:val="clear" w:pos="2160"/>
          <w:tab w:val="clear" w:pos="2880"/>
          <w:tab w:val="left" w:pos="-720"/>
          <w:tab w:val="left" w:pos="540"/>
          <w:tab w:val="left" w:pos="2700"/>
          <w:tab w:val="left" w:pos="2970"/>
        </w:tabs>
        <w:ind w:left="2700" w:hanging="2700"/>
        <w:jc w:val="left"/>
      </w:pPr>
      <w:r>
        <w:t>Cathy Mathews</w:t>
      </w:r>
      <w:r>
        <w:tab/>
      </w:r>
      <w:r w:rsidR="001F648B">
        <w:t>NWE Transmission</w:t>
      </w:r>
      <w:r w:rsidR="008617DA">
        <w:t xml:space="preserve"> &amp; Distribution Planning and Capacity West</w:t>
      </w:r>
    </w:p>
    <w:p w:rsidR="00C743F4" w:rsidRDefault="00C743F4" w:rsidP="00C743F4">
      <w:pPr>
        <w:widowControl/>
        <w:tabs>
          <w:tab w:val="clear" w:pos="720"/>
          <w:tab w:val="clear" w:pos="1440"/>
          <w:tab w:val="clear" w:pos="2160"/>
          <w:tab w:val="clear" w:pos="2880"/>
          <w:tab w:val="left" w:pos="-720"/>
          <w:tab w:val="left" w:pos="540"/>
          <w:tab w:val="left" w:pos="2700"/>
          <w:tab w:val="left" w:pos="2970"/>
        </w:tabs>
        <w:ind w:left="2700" w:hanging="2700"/>
        <w:jc w:val="left"/>
      </w:pPr>
      <w:r>
        <w:t>Kim McClafferty</w:t>
      </w:r>
      <w:r>
        <w:tab/>
        <w:t>NWE Regional Transmission Planning</w:t>
      </w:r>
    </w:p>
    <w:p w:rsidR="00C743F4" w:rsidRDefault="00C743F4" w:rsidP="00C743F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20"/>
          <w:tab w:val="left" w:pos="540"/>
          <w:tab w:val="left" w:pos="2700"/>
          <w:tab w:val="left" w:pos="2970"/>
        </w:tabs>
        <w:ind w:left="2700" w:hanging="2700"/>
      </w:pPr>
      <w:r>
        <w:t>Shea Mattix</w:t>
      </w:r>
      <w:r>
        <w:tab/>
        <w:t>NWE Transmission &amp; Distribution Planning and Capacity West</w:t>
      </w:r>
    </w:p>
    <w:p w:rsidR="00C743F4" w:rsidRDefault="00C743F4" w:rsidP="00C743F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20"/>
          <w:tab w:val="left" w:pos="540"/>
          <w:tab w:val="left" w:pos="2700"/>
          <w:tab w:val="left" w:pos="2970"/>
        </w:tabs>
        <w:ind w:left="2700" w:hanging="2700"/>
      </w:pPr>
      <w:r>
        <w:t>B.J. Schubert</w:t>
      </w:r>
      <w:r>
        <w:tab/>
        <w:t>NWE Regional Transmission Planning</w:t>
      </w:r>
    </w:p>
    <w:p w:rsidR="00C743F4" w:rsidRDefault="00C743F4" w:rsidP="00C743F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20"/>
          <w:tab w:val="left" w:pos="540"/>
          <w:tab w:val="left" w:pos="2700"/>
          <w:tab w:val="left" w:pos="2970"/>
        </w:tabs>
        <w:ind w:left="2700" w:hanging="2700"/>
      </w:pPr>
      <w:r>
        <w:t>Josh Laurand</w:t>
      </w:r>
      <w:r w:rsidR="001E3C4D">
        <w:t>eau</w:t>
      </w:r>
      <w:r w:rsidR="00100A91">
        <w:tab/>
        <w:t>NWE Regional Transmission Planning</w:t>
      </w:r>
    </w:p>
    <w:p w:rsidR="00C743F4" w:rsidRDefault="00C743F4" w:rsidP="00C743F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20"/>
          <w:tab w:val="left" w:pos="540"/>
          <w:tab w:val="left" w:pos="2700"/>
          <w:tab w:val="left" w:pos="2970"/>
        </w:tabs>
        <w:ind w:left="2700" w:hanging="2700"/>
      </w:pPr>
      <w:r>
        <w:t>Emmett Riord</w:t>
      </w:r>
      <w:r w:rsidR="00100A91">
        <w:t>a</w:t>
      </w:r>
      <w:r>
        <w:t>n</w:t>
      </w:r>
      <w:r w:rsidR="00100A91">
        <w:tab/>
        <w:t>NWE Transmission Engineering, Construction and Planning</w:t>
      </w:r>
    </w:p>
    <w:p w:rsidR="00C743F4" w:rsidRPr="00417879" w:rsidRDefault="00C743F4" w:rsidP="00C743F4">
      <w:pPr>
        <w:widowControl/>
        <w:tabs>
          <w:tab w:val="clear" w:pos="720"/>
          <w:tab w:val="clear" w:pos="1440"/>
          <w:tab w:val="clear" w:pos="2160"/>
          <w:tab w:val="clear" w:pos="2880"/>
          <w:tab w:val="left" w:pos="-720"/>
          <w:tab w:val="left" w:pos="540"/>
          <w:tab w:val="left" w:pos="2700"/>
          <w:tab w:val="left" w:pos="2970"/>
        </w:tabs>
        <w:ind w:left="2700" w:hanging="2700"/>
        <w:jc w:val="left"/>
      </w:pPr>
      <w:r w:rsidRPr="00417879">
        <w:t>Dale Mahugh</w:t>
      </w:r>
      <w:r w:rsidRPr="00417879">
        <w:tab/>
        <w:t>NWE Customer Care Key Accounts</w:t>
      </w:r>
      <w:r>
        <w:t>/Meeting Facilitator</w:t>
      </w:r>
    </w:p>
    <w:p w:rsidR="00C743F4" w:rsidRDefault="00C743F4" w:rsidP="00C743F4">
      <w:pPr>
        <w:widowControl/>
        <w:tabs>
          <w:tab w:val="clear" w:pos="720"/>
          <w:tab w:val="clear" w:pos="1440"/>
          <w:tab w:val="clear" w:pos="2160"/>
          <w:tab w:val="clear" w:pos="2880"/>
          <w:tab w:val="left" w:pos="-720"/>
          <w:tab w:val="left" w:pos="540"/>
          <w:tab w:val="left" w:pos="2700"/>
          <w:tab w:val="left" w:pos="2970"/>
        </w:tabs>
        <w:jc w:val="left"/>
      </w:pPr>
    </w:p>
    <w:p w:rsidR="00C743F4" w:rsidRDefault="00C743F4" w:rsidP="00C743F4">
      <w:pPr>
        <w:widowControl/>
        <w:tabs>
          <w:tab w:val="clear" w:pos="720"/>
          <w:tab w:val="clear" w:pos="1440"/>
          <w:tab w:val="clear" w:pos="2160"/>
          <w:tab w:val="clear" w:pos="2880"/>
          <w:tab w:val="left" w:pos="-720"/>
          <w:tab w:val="left" w:pos="540"/>
          <w:tab w:val="left" w:pos="2700"/>
          <w:tab w:val="left" w:pos="2970"/>
        </w:tabs>
        <w:jc w:val="left"/>
      </w:pPr>
      <w:r>
        <w:rPr>
          <w:u w:val="single"/>
        </w:rPr>
        <w:t xml:space="preserve">Joining Meeting </w:t>
      </w:r>
      <w:r w:rsidR="001E3C4D">
        <w:rPr>
          <w:u w:val="single"/>
        </w:rPr>
        <w:t>via</w:t>
      </w:r>
      <w:r>
        <w:rPr>
          <w:u w:val="single"/>
        </w:rPr>
        <w:t xml:space="preserve"> Telephone &amp; Internet</w:t>
      </w:r>
    </w:p>
    <w:p w:rsidR="00C743F4" w:rsidRDefault="00C743F4" w:rsidP="00C743F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20"/>
          <w:tab w:val="left" w:pos="540"/>
          <w:tab w:val="left" w:pos="2700"/>
          <w:tab w:val="left" w:pos="2970"/>
        </w:tabs>
      </w:pPr>
      <w:r>
        <w:t>John Leland</w:t>
      </w:r>
      <w:r>
        <w:tab/>
        <w:t>Consultant for Northern Tier Transmission Group (NTTG)</w:t>
      </w:r>
    </w:p>
    <w:p w:rsidR="00C743F4" w:rsidRDefault="00C743F4" w:rsidP="00C743F4">
      <w:pPr>
        <w:widowControl/>
        <w:tabs>
          <w:tab w:val="clear" w:pos="720"/>
          <w:tab w:val="clear" w:pos="1440"/>
          <w:tab w:val="clear" w:pos="2160"/>
          <w:tab w:val="clear" w:pos="2880"/>
          <w:tab w:val="left" w:pos="-720"/>
          <w:tab w:val="left" w:pos="540"/>
          <w:tab w:val="left" w:pos="2700"/>
          <w:tab w:val="left" w:pos="2970"/>
        </w:tabs>
        <w:ind w:left="2700" w:hanging="2700"/>
        <w:jc w:val="left"/>
      </w:pPr>
      <w:r>
        <w:t>Jonathan Pytka</w:t>
      </w:r>
      <w:r>
        <w:tab/>
        <w:t>Talen Energy (formerly PPL)</w:t>
      </w:r>
    </w:p>
    <w:p w:rsidR="00C743F4" w:rsidRDefault="00452FD3" w:rsidP="00C743F4">
      <w:pPr>
        <w:widowControl/>
        <w:tabs>
          <w:tab w:val="clear" w:pos="720"/>
          <w:tab w:val="clear" w:pos="1440"/>
          <w:tab w:val="clear" w:pos="2160"/>
          <w:tab w:val="clear" w:pos="2880"/>
          <w:tab w:val="left" w:pos="-720"/>
          <w:tab w:val="left" w:pos="540"/>
          <w:tab w:val="left" w:pos="2700"/>
          <w:tab w:val="left" w:pos="2970"/>
        </w:tabs>
        <w:ind w:left="2700" w:hanging="2700"/>
        <w:jc w:val="left"/>
      </w:pPr>
      <w:r>
        <w:t>Bri</w:t>
      </w:r>
      <w:r w:rsidR="00C743F4">
        <w:t>an</w:t>
      </w:r>
      <w:r w:rsidR="006B7883">
        <w:t xml:space="preserve"> DeKiep</w:t>
      </w:r>
      <w:r w:rsidR="00C743F4">
        <w:tab/>
      </w:r>
      <w:r w:rsidR="006B7883">
        <w:t>Northwest Power and Conservation Council</w:t>
      </w:r>
    </w:p>
    <w:p w:rsidR="00C743F4" w:rsidRDefault="00C743F4" w:rsidP="00C743F4">
      <w:pPr>
        <w:widowControl/>
        <w:tabs>
          <w:tab w:val="clear" w:pos="720"/>
          <w:tab w:val="clear" w:pos="1440"/>
          <w:tab w:val="clear" w:pos="2160"/>
          <w:tab w:val="clear" w:pos="2880"/>
          <w:tab w:val="left" w:pos="-720"/>
          <w:tab w:val="left" w:pos="540"/>
          <w:tab w:val="left" w:pos="2700"/>
          <w:tab w:val="left" w:pos="2970"/>
        </w:tabs>
        <w:ind w:left="2700" w:hanging="2700"/>
        <w:jc w:val="left"/>
      </w:pPr>
      <w:r>
        <w:t>Antonio</w:t>
      </w:r>
      <w:r w:rsidR="006B7883">
        <w:t xml:space="preserve"> </w:t>
      </w:r>
      <w:proofErr w:type="spellStart"/>
      <w:r w:rsidR="006B7883">
        <w:t>Utrillas</w:t>
      </w:r>
      <w:proofErr w:type="spellEnd"/>
      <w:r>
        <w:tab/>
        <w:t>Natur</w:t>
      </w:r>
      <w:r w:rsidR="006B7883">
        <w:t>E</w:t>
      </w:r>
      <w:r>
        <w:t>n</w:t>
      </w:r>
      <w:r w:rsidR="006B7883">
        <w:t>e</w:t>
      </w:r>
      <w:r>
        <w:t>r</w:t>
      </w:r>
    </w:p>
    <w:p w:rsidR="00C743F4" w:rsidRDefault="00C743F4" w:rsidP="00C743F4">
      <w:pPr>
        <w:widowControl/>
        <w:tabs>
          <w:tab w:val="clear" w:pos="720"/>
          <w:tab w:val="clear" w:pos="1440"/>
          <w:tab w:val="clear" w:pos="2160"/>
          <w:tab w:val="clear" w:pos="2880"/>
          <w:tab w:val="left" w:pos="-720"/>
          <w:tab w:val="left" w:pos="540"/>
          <w:tab w:val="left" w:pos="2700"/>
          <w:tab w:val="left" w:pos="2970"/>
        </w:tabs>
        <w:ind w:left="2700" w:hanging="2700"/>
        <w:jc w:val="left"/>
      </w:pPr>
      <w:r>
        <w:t>Madison Pike</w:t>
      </w:r>
      <w:r>
        <w:tab/>
        <w:t>KR Saline &amp; Associates</w:t>
      </w:r>
    </w:p>
    <w:p w:rsidR="00C743F4" w:rsidRDefault="00C743F4" w:rsidP="00C743F4">
      <w:pPr>
        <w:widowControl/>
        <w:tabs>
          <w:tab w:val="clear" w:pos="720"/>
          <w:tab w:val="clear" w:pos="1440"/>
          <w:tab w:val="clear" w:pos="2160"/>
          <w:tab w:val="clear" w:pos="2880"/>
          <w:tab w:val="left" w:pos="-720"/>
          <w:tab w:val="left" w:pos="540"/>
          <w:tab w:val="left" w:pos="2700"/>
          <w:tab w:val="left" w:pos="2970"/>
        </w:tabs>
        <w:jc w:val="left"/>
      </w:pPr>
    </w:p>
    <w:p w:rsidR="00C743F4" w:rsidRDefault="00C743F4" w:rsidP="00C743F4">
      <w:pPr>
        <w:widowControl/>
        <w:tabs>
          <w:tab w:val="clear" w:pos="720"/>
          <w:tab w:val="clear" w:pos="1440"/>
          <w:tab w:val="clear" w:pos="2160"/>
          <w:tab w:val="clear" w:pos="2880"/>
          <w:tab w:val="left" w:pos="-720"/>
          <w:tab w:val="left" w:pos="540"/>
          <w:tab w:val="left" w:pos="2700"/>
          <w:tab w:val="left" w:pos="2970"/>
        </w:tabs>
        <w:jc w:val="left"/>
        <w:sectPr w:rsidR="00C743F4">
          <w:headerReference w:type="default" r:id="rId12"/>
          <w:footerReference w:type="default" r:id="rId13"/>
          <w:type w:val="continuous"/>
          <w:pgSz w:w="12240" w:h="15840"/>
          <w:pgMar w:top="843" w:right="1440" w:bottom="1080" w:left="1440" w:header="450" w:footer="1080" w:gutter="0"/>
          <w:cols w:space="720"/>
          <w:noEndnote/>
        </w:sectPr>
      </w:pPr>
      <w:r>
        <w:rPr>
          <w:b/>
          <w:bCs/>
          <w:sz w:val="28"/>
          <w:szCs w:val="28"/>
        </w:rPr>
        <w:t>Standards of Conduct &amp; Anti-Trust Policy</w:t>
      </w:r>
      <w:r w:rsidRPr="005005BD">
        <w:rPr>
          <w:b/>
          <w:bCs/>
          <w:sz w:val="28"/>
          <w:szCs w:val="28"/>
        </w:rPr>
        <w:t xml:space="preserve"> </w:t>
      </w:r>
      <w:r w:rsidRPr="005005BD">
        <w:rPr>
          <w:b/>
          <w:sz w:val="28"/>
          <w:szCs w:val="28"/>
        </w:rPr>
        <w:t>Review</w:t>
      </w:r>
    </w:p>
    <w:p w:rsidR="00C743F4" w:rsidRDefault="00C743F4" w:rsidP="00C743F4">
      <w:pPr>
        <w:widowControl/>
        <w:tabs>
          <w:tab w:val="clear" w:pos="720"/>
          <w:tab w:val="clear" w:pos="1440"/>
          <w:tab w:val="clear" w:pos="2160"/>
          <w:tab w:val="clear" w:pos="2880"/>
          <w:tab w:val="left" w:pos="-720"/>
          <w:tab w:val="left" w:pos="540"/>
          <w:tab w:val="left" w:pos="2700"/>
          <w:tab w:val="left" w:pos="2970"/>
        </w:tabs>
        <w:jc w:val="left"/>
      </w:pPr>
      <w:r>
        <w:lastRenderedPageBreak/>
        <w:t xml:space="preserve">Kelly Lovell began the meeting by reviewing NWE’s Standards of Conduct and the Safeguards and Antitrust Policy.  These documents are available at the following </w:t>
      </w:r>
      <w:r w:rsidR="004E36CA">
        <w:t>Oasis</w:t>
      </w:r>
      <w:r>
        <w:t xml:space="preserve"> </w:t>
      </w:r>
      <w:r w:rsidR="006A7383">
        <w:t xml:space="preserve">web </w:t>
      </w:r>
      <w:r>
        <w:t>address:</w:t>
      </w:r>
    </w:p>
    <w:p w:rsidR="00C743F4" w:rsidRDefault="00C743F4" w:rsidP="00C743F4">
      <w:pPr>
        <w:widowControl/>
        <w:tabs>
          <w:tab w:val="clear" w:pos="720"/>
          <w:tab w:val="clear" w:pos="1440"/>
          <w:tab w:val="clear" w:pos="2160"/>
          <w:tab w:val="clear" w:pos="2880"/>
          <w:tab w:val="left" w:pos="-720"/>
          <w:tab w:val="left" w:pos="540"/>
          <w:tab w:val="left" w:pos="2700"/>
          <w:tab w:val="left" w:pos="2970"/>
        </w:tabs>
        <w:jc w:val="left"/>
        <w:sectPr w:rsidR="00C743F4">
          <w:headerReference w:type="default" r:id="rId14"/>
          <w:footerReference w:type="default" r:id="rId15"/>
          <w:type w:val="continuous"/>
          <w:pgSz w:w="12240" w:h="15840"/>
          <w:pgMar w:top="843" w:right="1350" w:bottom="1080" w:left="1440" w:header="450" w:footer="1080" w:gutter="0"/>
          <w:cols w:space="720"/>
          <w:noEndnote/>
        </w:sectPr>
      </w:pPr>
      <w:r>
        <w:tab/>
      </w:r>
      <w:hyperlink r:id="rId16" w:history="1">
        <w:r w:rsidR="00617C54">
          <w:rPr>
            <w:rStyle w:val="Hyperlink"/>
          </w:rPr>
          <w:t>http://www.oasis.oati.com/NWMT/NWMTdocs/01-Agenda_07-29-15-TRANSAC.doc</w:t>
        </w:r>
      </w:hyperlink>
    </w:p>
    <w:p w:rsidR="00C743F4" w:rsidRDefault="00C743F4" w:rsidP="00C743F4">
      <w:pPr>
        <w:widowControl/>
        <w:tabs>
          <w:tab w:val="clear" w:pos="720"/>
          <w:tab w:val="clear" w:pos="1440"/>
          <w:tab w:val="clear" w:pos="2160"/>
          <w:tab w:val="clear" w:pos="2880"/>
          <w:tab w:val="left" w:pos="-720"/>
          <w:tab w:val="left" w:pos="540"/>
          <w:tab w:val="left" w:pos="2700"/>
          <w:tab w:val="left" w:pos="2970"/>
        </w:tabs>
        <w:jc w:val="left"/>
        <w:sectPr w:rsidR="00C743F4">
          <w:headerReference w:type="default" r:id="rId17"/>
          <w:footerReference w:type="default" r:id="rId18"/>
          <w:type w:val="continuous"/>
          <w:pgSz w:w="12240" w:h="15840"/>
          <w:pgMar w:top="843" w:right="1350" w:bottom="1080" w:left="1710" w:header="450" w:footer="1080" w:gutter="0"/>
          <w:cols w:space="720"/>
          <w:noEndnote/>
        </w:sectPr>
      </w:pPr>
    </w:p>
    <w:p w:rsidR="00C743F4" w:rsidRDefault="00C743F4" w:rsidP="00C743F4">
      <w:pPr>
        <w:widowControl/>
        <w:tabs>
          <w:tab w:val="clear" w:pos="720"/>
          <w:tab w:val="clear" w:pos="1440"/>
          <w:tab w:val="clear" w:pos="2160"/>
          <w:tab w:val="clear" w:pos="2880"/>
          <w:tab w:val="left" w:pos="-720"/>
          <w:tab w:val="left" w:pos="540"/>
          <w:tab w:val="left" w:pos="2700"/>
          <w:tab w:val="left" w:pos="2970"/>
        </w:tabs>
        <w:jc w:val="left"/>
        <w:rPr>
          <w:b/>
          <w:bCs/>
        </w:rPr>
      </w:pPr>
      <w:r>
        <w:rPr>
          <w:b/>
          <w:bCs/>
          <w:sz w:val="28"/>
          <w:szCs w:val="28"/>
        </w:rPr>
        <w:lastRenderedPageBreak/>
        <w:t>Agenda</w:t>
      </w:r>
    </w:p>
    <w:p w:rsidR="00C743F4" w:rsidRDefault="00C743F4" w:rsidP="00C743F4">
      <w:pPr>
        <w:widowControl/>
        <w:tabs>
          <w:tab w:val="clear" w:pos="720"/>
          <w:tab w:val="clear" w:pos="1440"/>
          <w:tab w:val="clear" w:pos="2160"/>
          <w:tab w:val="clear" w:pos="2880"/>
          <w:tab w:val="left" w:pos="-720"/>
          <w:tab w:val="left" w:pos="540"/>
          <w:tab w:val="left" w:pos="2700"/>
          <w:tab w:val="left" w:pos="2970"/>
        </w:tabs>
        <w:jc w:val="left"/>
        <w:sectPr w:rsidR="00C743F4">
          <w:headerReference w:type="default" r:id="rId19"/>
          <w:footerReference w:type="default" r:id="rId20"/>
          <w:type w:val="continuous"/>
          <w:pgSz w:w="12240" w:h="15840"/>
          <w:pgMar w:top="843" w:right="1350" w:bottom="1080" w:left="1440" w:header="450" w:footer="1080" w:gutter="0"/>
          <w:cols w:space="720"/>
          <w:noEndnote/>
        </w:sectPr>
      </w:pPr>
    </w:p>
    <w:p w:rsidR="00C743F4" w:rsidRDefault="003E6D15" w:rsidP="00C743F4">
      <w:pPr>
        <w:widowControl/>
        <w:tabs>
          <w:tab w:val="clear" w:pos="720"/>
          <w:tab w:val="clear" w:pos="1440"/>
          <w:tab w:val="clear" w:pos="2160"/>
          <w:tab w:val="clear" w:pos="2880"/>
          <w:tab w:val="left" w:pos="-720"/>
          <w:tab w:val="left" w:pos="540"/>
          <w:tab w:val="left" w:pos="2700"/>
          <w:tab w:val="left" w:pos="2970"/>
        </w:tabs>
        <w:jc w:val="left"/>
      </w:pPr>
      <w:r>
        <w:lastRenderedPageBreak/>
        <w:t xml:space="preserve">Dale Mahugh reviewed the posted agenda </w:t>
      </w:r>
      <w:r w:rsidR="00C743F4">
        <w:t>for this meeting</w:t>
      </w:r>
      <w:r>
        <w:t xml:space="preserve"> with the group</w:t>
      </w:r>
      <w:r w:rsidR="00C743F4">
        <w:t xml:space="preserve">. </w:t>
      </w:r>
    </w:p>
    <w:p w:rsidR="00C743F4" w:rsidRDefault="00C743F4" w:rsidP="00C743F4">
      <w:pPr>
        <w:widowControl/>
        <w:numPr>
          <w:ilvl w:val="12"/>
          <w:numId w:val="0"/>
        </w:numPr>
        <w:tabs>
          <w:tab w:val="clear" w:pos="720"/>
          <w:tab w:val="left" w:pos="270"/>
        </w:tabs>
        <w:ind w:hanging="1440"/>
        <w:jc w:val="left"/>
      </w:pPr>
    </w:p>
    <w:p w:rsidR="00C743F4" w:rsidRDefault="00C743F4" w:rsidP="00C743F4">
      <w:pPr>
        <w:widowControl/>
        <w:numPr>
          <w:ilvl w:val="12"/>
          <w:numId w:val="0"/>
        </w:numPr>
        <w:tabs>
          <w:tab w:val="clear" w:pos="720"/>
          <w:tab w:val="left" w:pos="270"/>
        </w:tabs>
        <w:jc w:val="left"/>
        <w:rPr>
          <w:b/>
          <w:bCs/>
        </w:rPr>
      </w:pPr>
      <w:r>
        <w:rPr>
          <w:b/>
          <w:bCs/>
          <w:sz w:val="28"/>
          <w:szCs w:val="28"/>
        </w:rPr>
        <w:t>Administration</w:t>
      </w:r>
    </w:p>
    <w:p w:rsidR="00C743F4" w:rsidRDefault="00C743F4" w:rsidP="00C743F4">
      <w:pPr>
        <w:widowControl/>
        <w:numPr>
          <w:ilvl w:val="12"/>
          <w:numId w:val="0"/>
        </w:numPr>
        <w:tabs>
          <w:tab w:val="clear" w:pos="720"/>
          <w:tab w:val="left" w:pos="270"/>
        </w:tabs>
        <w:jc w:val="left"/>
      </w:pPr>
      <w:r>
        <w:rPr>
          <w:u w:val="single"/>
        </w:rPr>
        <w:t>March 11, 2015 Meeting Summary</w:t>
      </w:r>
      <w:r>
        <w:t xml:space="preserve"> - The participants were asked if they had reviewed the summary of this meeting and if so, did anyone have any changes or corrections.  None were noted</w:t>
      </w:r>
      <w:r w:rsidR="003848D7">
        <w:t>.  Th</w:t>
      </w:r>
      <w:r w:rsidR="00617C54">
        <w:t xml:space="preserve">e </w:t>
      </w:r>
      <w:r w:rsidR="003E6D15">
        <w:t xml:space="preserve">meeting </w:t>
      </w:r>
      <w:r w:rsidR="00617C54">
        <w:t xml:space="preserve">summary is posted </w:t>
      </w:r>
      <w:r>
        <w:t xml:space="preserve">at the following </w:t>
      </w:r>
      <w:r w:rsidR="004E36CA">
        <w:t xml:space="preserve">Oasis </w:t>
      </w:r>
      <w:r w:rsidR="006A7383">
        <w:t xml:space="preserve">web </w:t>
      </w:r>
      <w:r>
        <w:t>address:</w:t>
      </w:r>
    </w:p>
    <w:p w:rsidR="003848D7" w:rsidRDefault="003848D7" w:rsidP="00C743F4">
      <w:pPr>
        <w:widowControl/>
        <w:numPr>
          <w:ilvl w:val="12"/>
          <w:numId w:val="0"/>
        </w:numPr>
        <w:tabs>
          <w:tab w:val="clear" w:pos="720"/>
          <w:tab w:val="left" w:pos="270"/>
        </w:tabs>
        <w:ind w:hanging="1440"/>
        <w:jc w:val="left"/>
        <w:sectPr w:rsidR="003848D7">
          <w:headerReference w:type="default" r:id="rId21"/>
          <w:footerReference w:type="default" r:id="rId22"/>
          <w:type w:val="continuous"/>
          <w:pgSz w:w="12240" w:h="15840"/>
          <w:pgMar w:top="843" w:right="1440" w:bottom="1080" w:left="1440" w:header="450" w:footer="1080" w:gutter="0"/>
          <w:cols w:space="720"/>
          <w:noEndnote/>
        </w:sectPr>
      </w:pPr>
      <w:r>
        <w:tab/>
      </w:r>
      <w:r>
        <w:tab/>
      </w:r>
      <w:hyperlink r:id="rId23" w:history="1">
        <w:r>
          <w:rPr>
            <w:rStyle w:val="Hyperlink"/>
          </w:rPr>
          <w:t>http://www.oasis.oati.com/NWMT/NWMTdocs/TRANSAC_Meeting_Notes_3-11-15.doc</w:t>
        </w:r>
      </w:hyperlink>
    </w:p>
    <w:p w:rsidR="00C743F4" w:rsidRDefault="00C743F4" w:rsidP="00910E65">
      <w:pPr>
        <w:widowControl/>
        <w:numPr>
          <w:ilvl w:val="12"/>
          <w:numId w:val="0"/>
        </w:numPr>
        <w:tabs>
          <w:tab w:val="clear" w:pos="720"/>
          <w:tab w:val="left" w:pos="270"/>
        </w:tabs>
        <w:ind w:hanging="1440"/>
        <w:jc w:val="left"/>
      </w:pPr>
      <w:r>
        <w:lastRenderedPageBreak/>
        <w:tab/>
      </w:r>
      <w:r w:rsidR="00910E65" w:rsidRPr="00BE1CB1">
        <w:rPr>
          <w:u w:val="single"/>
        </w:rPr>
        <w:t>A</w:t>
      </w:r>
      <w:r w:rsidRPr="00BE1CB1">
        <w:rPr>
          <w:u w:val="single"/>
        </w:rPr>
        <w:t>c</w:t>
      </w:r>
      <w:r>
        <w:rPr>
          <w:u w:val="single"/>
        </w:rPr>
        <w:t>tion Item List</w:t>
      </w:r>
      <w:r w:rsidRPr="00BE1CB1">
        <w:t xml:space="preserve"> – </w:t>
      </w:r>
      <w:r>
        <w:t xml:space="preserve">Kelly Lovell </w:t>
      </w:r>
      <w:r w:rsidR="003E6D15">
        <w:t xml:space="preserve">shared </w:t>
      </w:r>
      <w:r>
        <w:t xml:space="preserve">that </w:t>
      </w:r>
      <w:r w:rsidR="003E6D15">
        <w:t>there are no outstanding items appearing on the list at this time.</w:t>
      </w:r>
      <w:r>
        <w:t xml:space="preserve"> This </w:t>
      </w:r>
      <w:r w:rsidR="003E6D15">
        <w:t xml:space="preserve">has been posted on the website at the following </w:t>
      </w:r>
      <w:r w:rsidR="004E36CA">
        <w:t xml:space="preserve">Oasis </w:t>
      </w:r>
      <w:r w:rsidR="006A7383">
        <w:t xml:space="preserve">web </w:t>
      </w:r>
      <w:r w:rsidR="003E6D15">
        <w:t>address</w:t>
      </w:r>
      <w:r>
        <w:t>:</w:t>
      </w:r>
    </w:p>
    <w:p w:rsidR="00C743F4" w:rsidRPr="00206C3F" w:rsidRDefault="003848D7" w:rsidP="00C743F4">
      <w:pPr>
        <w:widowControl/>
        <w:numPr>
          <w:ilvl w:val="12"/>
          <w:numId w:val="0"/>
        </w:numPr>
        <w:tabs>
          <w:tab w:val="clear" w:pos="720"/>
          <w:tab w:val="left" w:pos="270"/>
        </w:tabs>
        <w:jc w:val="left"/>
      </w:pPr>
      <w:r>
        <w:tab/>
      </w:r>
      <w:hyperlink r:id="rId24" w:history="1">
        <w:r w:rsidR="003E6D15" w:rsidRPr="00366B82">
          <w:rPr>
            <w:rStyle w:val="Hyperlink"/>
          </w:rPr>
          <w:t>http://www.oasis.oati.com/NWMT/NWMTdocs/02-Action_Items.xls</w:t>
        </w:r>
      </w:hyperlink>
      <w:r w:rsidR="00C743F4">
        <w:t xml:space="preserve"> </w:t>
      </w:r>
    </w:p>
    <w:p w:rsidR="00C743F4" w:rsidRDefault="00C743F4" w:rsidP="00C743F4">
      <w:pPr>
        <w:widowControl/>
        <w:numPr>
          <w:ilvl w:val="12"/>
          <w:numId w:val="0"/>
        </w:numPr>
        <w:tabs>
          <w:tab w:val="clear" w:pos="720"/>
          <w:tab w:val="left" w:pos="270"/>
        </w:tabs>
        <w:jc w:val="left"/>
        <w:rPr>
          <w:u w:val="single"/>
        </w:rPr>
      </w:pPr>
    </w:p>
    <w:p w:rsidR="00C743F4" w:rsidRDefault="00C743F4" w:rsidP="00C743F4">
      <w:pPr>
        <w:widowControl/>
        <w:numPr>
          <w:ilvl w:val="12"/>
          <w:numId w:val="0"/>
        </w:numPr>
        <w:tabs>
          <w:tab w:val="clear" w:pos="720"/>
          <w:tab w:val="left" w:pos="270"/>
        </w:tabs>
        <w:jc w:val="left"/>
      </w:pPr>
      <w:r>
        <w:rPr>
          <w:u w:val="single"/>
        </w:rPr>
        <w:t>Western Electricity Coordinating Council (WECC) Load and Resource Data Request</w:t>
      </w:r>
      <w:r>
        <w:t xml:space="preserve"> – The 2015 WECC L &amp; R request was received and returned after </w:t>
      </w:r>
      <w:proofErr w:type="spellStart"/>
      <w:r>
        <w:t>NorthWestern</w:t>
      </w:r>
      <w:proofErr w:type="spellEnd"/>
      <w:r>
        <w:t xml:space="preserve"> Energy (MT) polled each of its large industrial customers and each large generation entity. </w:t>
      </w:r>
      <w:r w:rsidR="00CF41A5">
        <w:t xml:space="preserve"> </w:t>
      </w:r>
      <w:r>
        <w:t>Cathy Mathews report</w:t>
      </w:r>
      <w:r w:rsidR="00CF41A5">
        <w:t xml:space="preserve">ed that the overall response rate this year was about 71%, slightly higher than last year.  Some of this may be attributed to PPL’s suggestion to its customers to participate in the request.  Cathy noted that NERC has released it Summer Reliability Assessment and despite severe drought in the West, coal plant retirements and some growth in the industrial sector, the reserve margins are adequate at this time. </w:t>
      </w:r>
      <w:r w:rsidR="00B94DAF">
        <w:t>She also</w:t>
      </w:r>
      <w:r w:rsidR="00C27F31">
        <w:t xml:space="preserve"> noted</w:t>
      </w:r>
      <w:r w:rsidR="00B94DAF">
        <w:t xml:space="preserve"> WECC’s 2015 State of the Interconnection Report was released on June 15, 2015 and found a statement released by EEI in its July 13 issue of the EEI Daily Energy News reported that gas has over taken </w:t>
      </w:r>
      <w:r w:rsidR="00C27F31">
        <w:t>c</w:t>
      </w:r>
      <w:r w:rsidR="00B94DAF">
        <w:t xml:space="preserve">oal at U.S. </w:t>
      </w:r>
      <w:r w:rsidR="00C27F31">
        <w:t>p</w:t>
      </w:r>
      <w:r w:rsidR="00B94DAF">
        <w:t xml:space="preserve">ower </w:t>
      </w:r>
      <w:r w:rsidR="00C27F31">
        <w:t>s</w:t>
      </w:r>
      <w:r w:rsidR="00B94DAF">
        <w:t xml:space="preserve">tations.  Cathy’s report, including the various web addresses to access the referenced items may be found at the following </w:t>
      </w:r>
      <w:r w:rsidR="004E36CA">
        <w:t xml:space="preserve">Oasis </w:t>
      </w:r>
      <w:r w:rsidR="006A7383">
        <w:t xml:space="preserve">web </w:t>
      </w:r>
      <w:r w:rsidR="00B94DAF">
        <w:t xml:space="preserve">address: </w:t>
      </w:r>
    </w:p>
    <w:p w:rsidR="00C743F4" w:rsidRDefault="003848D7" w:rsidP="00C743F4">
      <w:pPr>
        <w:widowControl/>
        <w:numPr>
          <w:ilvl w:val="12"/>
          <w:numId w:val="0"/>
        </w:numPr>
        <w:tabs>
          <w:tab w:val="clear" w:pos="720"/>
          <w:tab w:val="left" w:pos="270"/>
        </w:tabs>
        <w:jc w:val="left"/>
        <w:rPr>
          <w:i/>
        </w:rPr>
      </w:pPr>
      <w:r>
        <w:tab/>
      </w:r>
      <w:hyperlink r:id="rId25" w:history="1">
        <w:r>
          <w:rPr>
            <w:rStyle w:val="Hyperlink"/>
          </w:rPr>
          <w:t>http://www.oasis.oati.com/NWMT/NWMTdocs/03-L&amp;R_Update.docx</w:t>
        </w:r>
      </w:hyperlink>
    </w:p>
    <w:p w:rsidR="00C743F4" w:rsidRPr="008B1741" w:rsidRDefault="00C743F4" w:rsidP="00C743F4">
      <w:pPr>
        <w:widowControl/>
        <w:numPr>
          <w:ilvl w:val="12"/>
          <w:numId w:val="0"/>
        </w:numPr>
        <w:tabs>
          <w:tab w:val="clear" w:pos="720"/>
          <w:tab w:val="left" w:pos="270"/>
        </w:tabs>
        <w:jc w:val="left"/>
      </w:pPr>
    </w:p>
    <w:p w:rsidR="00EE7133" w:rsidRDefault="00C743F4" w:rsidP="00C743F4">
      <w:pPr>
        <w:widowControl/>
        <w:numPr>
          <w:ilvl w:val="12"/>
          <w:numId w:val="0"/>
        </w:numPr>
        <w:tabs>
          <w:tab w:val="clear" w:pos="720"/>
          <w:tab w:val="left" w:pos="270"/>
        </w:tabs>
        <w:jc w:val="left"/>
      </w:pPr>
      <w:r>
        <w:rPr>
          <w:u w:val="single"/>
        </w:rPr>
        <w:t>Compliance Efforts</w:t>
      </w:r>
      <w:r>
        <w:t xml:space="preserve"> – </w:t>
      </w:r>
      <w:r w:rsidR="00B94DAF">
        <w:t xml:space="preserve">Cathy Mathews reported that the NERC/WECC Compliance audit is now over.  Two minor findings (violations) were noted, but these were corrected immediately.  Their next full scale audit will take place in 2018.  </w:t>
      </w:r>
      <w:proofErr w:type="spellStart"/>
      <w:r w:rsidR="00B94DAF">
        <w:t>NorthWestern</w:t>
      </w:r>
      <w:proofErr w:type="spellEnd"/>
      <w:r w:rsidR="00B94DAF">
        <w:t xml:space="preserve"> Energy is currently involved with a FERC audit which </w:t>
      </w:r>
      <w:r w:rsidR="00944D76">
        <w:t xml:space="preserve">involves our adherence to FERC rules and regulations.  Cathy also shared that on May 25, 2015, the Western Electricity Coordinating Council (WECC) reached a settlement with FERC regarding the Arizona-Southern California outages that occurred </w:t>
      </w:r>
      <w:r w:rsidR="00906037">
        <w:t>o</w:t>
      </w:r>
      <w:r w:rsidR="00944D76">
        <w:t xml:space="preserve">n September 8, </w:t>
      </w:r>
      <w:r w:rsidR="008617DA">
        <w:t>2011 and</w:t>
      </w:r>
      <w:r w:rsidR="00944D76">
        <w:t xml:space="preserve"> included the web address that outlines the settlement.  She also shared that the new standard TPL-007 involving geo-magnetic disturbances is still being refined and at such time as FERC approves them, they will be phased in over a five year period.  Lastly, she noted that MOD-031-1 Demand and Energy Data </w:t>
      </w:r>
      <w:r w:rsidR="00C27F31">
        <w:t>has</w:t>
      </w:r>
      <w:r w:rsidR="00944D76">
        <w:t xml:space="preserve"> been approved by FERC. This replaces several other </w:t>
      </w:r>
      <w:proofErr w:type="gramStart"/>
      <w:r w:rsidR="00944D76">
        <w:t>MOD’s</w:t>
      </w:r>
      <w:proofErr w:type="gramEnd"/>
      <w:r w:rsidR="00944D76">
        <w:t xml:space="preserve"> that had been in effect up to this time.  Cathy’s report, including </w:t>
      </w:r>
      <w:r w:rsidR="004E36CA">
        <w:t xml:space="preserve">web addresses to access referenced discussion items, may be accessed at the following Oasis </w:t>
      </w:r>
      <w:r w:rsidR="006A7383">
        <w:t xml:space="preserve">web </w:t>
      </w:r>
      <w:r w:rsidR="004E36CA">
        <w:t xml:space="preserve">address. </w:t>
      </w:r>
      <w:r w:rsidR="00944D76">
        <w:t xml:space="preserve">  </w:t>
      </w:r>
    </w:p>
    <w:p w:rsidR="00C743F4" w:rsidRDefault="00EE7133" w:rsidP="00C743F4">
      <w:pPr>
        <w:widowControl/>
        <w:numPr>
          <w:ilvl w:val="12"/>
          <w:numId w:val="0"/>
        </w:numPr>
        <w:tabs>
          <w:tab w:val="clear" w:pos="720"/>
          <w:tab w:val="left" w:pos="270"/>
        </w:tabs>
        <w:jc w:val="left"/>
      </w:pPr>
      <w:r>
        <w:tab/>
      </w:r>
      <w:hyperlink r:id="rId26" w:history="1">
        <w:r w:rsidRPr="00746FB8">
          <w:rPr>
            <w:rStyle w:val="Hyperlink"/>
          </w:rPr>
          <w:t>http://www.oasis.oati.com/NWMT/NWMTdocs/04-Compliance_Update.docx</w:t>
        </w:r>
      </w:hyperlink>
    </w:p>
    <w:p w:rsidR="00EE7133" w:rsidRDefault="00EE7133" w:rsidP="00C743F4">
      <w:pPr>
        <w:widowControl/>
        <w:numPr>
          <w:ilvl w:val="12"/>
          <w:numId w:val="0"/>
        </w:numPr>
        <w:tabs>
          <w:tab w:val="clear" w:pos="720"/>
          <w:tab w:val="left" w:pos="270"/>
        </w:tabs>
        <w:jc w:val="left"/>
      </w:pPr>
    </w:p>
    <w:p w:rsidR="00C743F4" w:rsidRPr="006A7383" w:rsidRDefault="00C743F4" w:rsidP="00C743F4">
      <w:pPr>
        <w:widowControl/>
        <w:numPr>
          <w:ilvl w:val="12"/>
          <w:numId w:val="0"/>
        </w:numPr>
        <w:tabs>
          <w:tab w:val="clear" w:pos="720"/>
          <w:tab w:val="left" w:pos="270"/>
        </w:tabs>
        <w:jc w:val="left"/>
      </w:pPr>
      <w:r w:rsidRPr="006A7383">
        <w:rPr>
          <w:u w:val="single"/>
        </w:rPr>
        <w:t>Generation Interconnection Update</w:t>
      </w:r>
      <w:r w:rsidRPr="006A7383">
        <w:t xml:space="preserve"> </w:t>
      </w:r>
      <w:r w:rsidR="006A7383" w:rsidRPr="006A7383">
        <w:t>–</w:t>
      </w:r>
      <w:r w:rsidRPr="006A7383">
        <w:t xml:space="preserve"> </w:t>
      </w:r>
      <w:r w:rsidR="006A7383" w:rsidRPr="006A7383">
        <w:t xml:space="preserve">Kelly Lovell </w:t>
      </w:r>
      <w:r w:rsidRPr="006A7383">
        <w:t xml:space="preserve">provided the update using the document which can be found at the following </w:t>
      </w:r>
      <w:r w:rsidR="006A7383">
        <w:t xml:space="preserve">Oasis web </w:t>
      </w:r>
      <w:r w:rsidRPr="006A7383">
        <w:t>address</w:t>
      </w:r>
      <w:r w:rsidR="006A7383">
        <w:t>:</w:t>
      </w:r>
    </w:p>
    <w:p w:rsidR="00C743F4" w:rsidRDefault="003848D7" w:rsidP="00C743F4">
      <w:pPr>
        <w:widowControl/>
        <w:numPr>
          <w:ilvl w:val="12"/>
          <w:numId w:val="0"/>
        </w:numPr>
        <w:tabs>
          <w:tab w:val="clear" w:pos="720"/>
          <w:tab w:val="left" w:pos="270"/>
        </w:tabs>
        <w:jc w:val="left"/>
      </w:pPr>
      <w:r>
        <w:rPr>
          <w:iCs/>
        </w:rPr>
        <w:tab/>
      </w:r>
      <w:hyperlink r:id="rId27" w:history="1">
        <w:r w:rsidRPr="003848D7">
          <w:rPr>
            <w:rStyle w:val="Hyperlink"/>
            <w:sz w:val="22"/>
            <w:szCs w:val="22"/>
          </w:rPr>
          <w:t>http://www.oasis.oati.com/NWMT/NWMTdocs/05-TRANSAC-GIA_Queue_Update_7-15.docx</w:t>
        </w:r>
      </w:hyperlink>
    </w:p>
    <w:p w:rsidR="00F841F8" w:rsidRDefault="00F841F8" w:rsidP="00C743F4">
      <w:pPr>
        <w:widowControl/>
        <w:numPr>
          <w:ilvl w:val="12"/>
          <w:numId w:val="0"/>
        </w:numPr>
        <w:tabs>
          <w:tab w:val="clear" w:pos="720"/>
          <w:tab w:val="left" w:pos="270"/>
        </w:tabs>
        <w:jc w:val="left"/>
      </w:pPr>
    </w:p>
    <w:p w:rsidR="00F841F8" w:rsidRPr="003848D7" w:rsidRDefault="00F841F8" w:rsidP="00C743F4">
      <w:pPr>
        <w:widowControl/>
        <w:numPr>
          <w:ilvl w:val="12"/>
          <w:numId w:val="0"/>
        </w:numPr>
        <w:tabs>
          <w:tab w:val="clear" w:pos="720"/>
          <w:tab w:val="left" w:pos="270"/>
        </w:tabs>
        <w:jc w:val="left"/>
        <w:rPr>
          <w:iCs/>
          <w:sz w:val="22"/>
          <w:szCs w:val="22"/>
        </w:rPr>
      </w:pPr>
      <w:r>
        <w:t>It was noted that the format of this report is slightly changed to better reference that all generation is located in Montana.</w:t>
      </w:r>
    </w:p>
    <w:p w:rsidR="006A7383" w:rsidRDefault="006A7383" w:rsidP="00C743F4">
      <w:pPr>
        <w:widowControl/>
        <w:numPr>
          <w:ilvl w:val="12"/>
          <w:numId w:val="0"/>
        </w:numPr>
        <w:tabs>
          <w:tab w:val="clear" w:pos="720"/>
          <w:tab w:val="left" w:pos="270"/>
        </w:tabs>
        <w:jc w:val="left"/>
        <w:rPr>
          <w:i/>
          <w:iCs/>
        </w:rPr>
      </w:pPr>
    </w:p>
    <w:p w:rsidR="00F841F8" w:rsidRDefault="00C743F4" w:rsidP="00C743F4">
      <w:pPr>
        <w:widowControl/>
        <w:numPr>
          <w:ilvl w:val="12"/>
          <w:numId w:val="0"/>
        </w:numPr>
        <w:tabs>
          <w:tab w:val="clear" w:pos="720"/>
          <w:tab w:val="left" w:pos="270"/>
        </w:tabs>
        <w:jc w:val="left"/>
        <w:rPr>
          <w:i/>
          <w:iCs/>
        </w:rPr>
      </w:pPr>
      <w:r>
        <w:rPr>
          <w:i/>
          <w:iCs/>
        </w:rPr>
        <w:t>Question:</w:t>
      </w:r>
      <w:r w:rsidR="00F841F8">
        <w:rPr>
          <w:i/>
          <w:iCs/>
        </w:rPr>
        <w:t xml:space="preserve"> It was asked if a note can be made on the spreadsheet posted on Oasis to indicate any chan</w:t>
      </w:r>
      <w:r w:rsidR="00910E65">
        <w:rPr>
          <w:i/>
          <w:iCs/>
        </w:rPr>
        <w:t xml:space="preserve">ges </w:t>
      </w:r>
      <w:r w:rsidR="00BE1CB1">
        <w:rPr>
          <w:i/>
          <w:iCs/>
        </w:rPr>
        <w:t>made.</w:t>
      </w:r>
      <w:r w:rsidR="00F841F8">
        <w:rPr>
          <w:i/>
          <w:iCs/>
        </w:rPr>
        <w:t xml:space="preserve"> It was noted that it is sometimes difficult to recognize changes have been made. </w:t>
      </w:r>
    </w:p>
    <w:p w:rsidR="004E71F8" w:rsidRDefault="004E71F8" w:rsidP="00C743F4">
      <w:pPr>
        <w:widowControl/>
        <w:numPr>
          <w:ilvl w:val="12"/>
          <w:numId w:val="0"/>
        </w:numPr>
        <w:tabs>
          <w:tab w:val="clear" w:pos="720"/>
          <w:tab w:val="left" w:pos="270"/>
        </w:tabs>
        <w:jc w:val="left"/>
        <w:rPr>
          <w:i/>
          <w:iCs/>
        </w:rPr>
      </w:pPr>
    </w:p>
    <w:p w:rsidR="00F841F8" w:rsidRPr="00F841F8" w:rsidRDefault="00C743F4" w:rsidP="00F841F8">
      <w:pPr>
        <w:widowControl/>
        <w:numPr>
          <w:ilvl w:val="12"/>
          <w:numId w:val="0"/>
        </w:numPr>
        <w:tabs>
          <w:tab w:val="clear" w:pos="720"/>
          <w:tab w:val="left" w:pos="270"/>
        </w:tabs>
        <w:jc w:val="left"/>
        <w:rPr>
          <w:iCs/>
        </w:rPr>
      </w:pPr>
      <w:r>
        <w:rPr>
          <w:iCs/>
        </w:rPr>
        <w:t xml:space="preserve">Answer:  </w:t>
      </w:r>
      <w:r w:rsidR="00F841F8" w:rsidRPr="00F841F8">
        <w:rPr>
          <w:iCs/>
        </w:rPr>
        <w:t>Kelly will see if the affected cells can be highlighted</w:t>
      </w:r>
      <w:r w:rsidR="00F841F8">
        <w:rPr>
          <w:iCs/>
        </w:rPr>
        <w:t xml:space="preserve"> to provide more clarity of a change having been made. </w:t>
      </w:r>
      <w:r w:rsidR="00F841F8" w:rsidRPr="00F841F8">
        <w:rPr>
          <w:iCs/>
        </w:rPr>
        <w:t xml:space="preserve">  </w:t>
      </w:r>
    </w:p>
    <w:p w:rsidR="00F841F8" w:rsidRPr="00F841F8" w:rsidRDefault="00F841F8" w:rsidP="00F841F8">
      <w:pPr>
        <w:widowControl/>
        <w:numPr>
          <w:ilvl w:val="12"/>
          <w:numId w:val="0"/>
        </w:numPr>
        <w:tabs>
          <w:tab w:val="clear" w:pos="720"/>
          <w:tab w:val="left" w:pos="270"/>
        </w:tabs>
        <w:jc w:val="left"/>
        <w:rPr>
          <w:iCs/>
        </w:rPr>
      </w:pPr>
    </w:p>
    <w:p w:rsidR="00C743F4" w:rsidRDefault="00C743F4" w:rsidP="00C743F4">
      <w:pPr>
        <w:widowControl/>
        <w:numPr>
          <w:ilvl w:val="12"/>
          <w:numId w:val="0"/>
        </w:numPr>
        <w:tabs>
          <w:tab w:val="clear" w:pos="720"/>
          <w:tab w:val="left" w:pos="270"/>
        </w:tabs>
        <w:jc w:val="left"/>
      </w:pPr>
    </w:p>
    <w:p w:rsidR="00C743F4" w:rsidRDefault="00C743F4" w:rsidP="00C743F4">
      <w:pPr>
        <w:widowControl/>
        <w:numPr>
          <w:ilvl w:val="12"/>
          <w:numId w:val="0"/>
        </w:numPr>
        <w:tabs>
          <w:tab w:val="clear" w:pos="720"/>
          <w:tab w:val="left" w:pos="270"/>
        </w:tabs>
        <w:jc w:val="left"/>
      </w:pPr>
      <w:r w:rsidRPr="005A026A">
        <w:rPr>
          <w:b/>
          <w:bCs/>
          <w:sz w:val="28"/>
          <w:szCs w:val="28"/>
        </w:rPr>
        <w:lastRenderedPageBreak/>
        <w:t>Regional and Bulk Electric System Updates</w:t>
      </w:r>
    </w:p>
    <w:p w:rsidR="00C743F4" w:rsidRDefault="00C743F4" w:rsidP="00C743F4">
      <w:pPr>
        <w:widowControl/>
        <w:numPr>
          <w:ilvl w:val="12"/>
          <w:numId w:val="0"/>
        </w:numPr>
        <w:tabs>
          <w:tab w:val="clear" w:pos="720"/>
          <w:tab w:val="left" w:pos="270"/>
        </w:tabs>
        <w:jc w:val="left"/>
      </w:pPr>
      <w:r>
        <w:t>Chelsea Loomis provided an update of the Northern Tier Transmission Group.</w:t>
      </w:r>
    </w:p>
    <w:p w:rsidR="00C743F4" w:rsidRDefault="00E57417" w:rsidP="00C743F4">
      <w:pPr>
        <w:widowControl/>
        <w:numPr>
          <w:ilvl w:val="12"/>
          <w:numId w:val="0"/>
        </w:numPr>
        <w:tabs>
          <w:tab w:val="clear" w:pos="720"/>
          <w:tab w:val="left" w:pos="270"/>
        </w:tabs>
        <w:jc w:val="left"/>
        <w:rPr>
          <w:color w:val="FF0000"/>
        </w:rPr>
      </w:pPr>
      <w:r>
        <w:t xml:space="preserve">She noted that the NTTG has received back comments on the Transmission Plan document and it references that no new lines were anticipated at this time.  </w:t>
      </w:r>
    </w:p>
    <w:p w:rsidR="00C743F4" w:rsidRDefault="00C743F4" w:rsidP="00C743F4">
      <w:pPr>
        <w:widowControl/>
        <w:numPr>
          <w:ilvl w:val="12"/>
          <w:numId w:val="0"/>
        </w:numPr>
        <w:tabs>
          <w:tab w:val="clear" w:pos="720"/>
          <w:tab w:val="left" w:pos="270"/>
        </w:tabs>
        <w:jc w:val="left"/>
        <w:rPr>
          <w:color w:val="FF0000"/>
        </w:rPr>
      </w:pPr>
    </w:p>
    <w:p w:rsidR="00C743F4" w:rsidRPr="00CD41BE" w:rsidRDefault="00C743F4" w:rsidP="00C743F4">
      <w:pPr>
        <w:rPr>
          <w:u w:val="single"/>
        </w:rPr>
      </w:pPr>
      <w:r w:rsidRPr="00CD41BE">
        <w:rPr>
          <w:u w:val="single"/>
        </w:rPr>
        <w:t>FERC</w:t>
      </w:r>
      <w:r w:rsidR="00C27F31" w:rsidRPr="00CD41BE">
        <w:rPr>
          <w:u w:val="single"/>
        </w:rPr>
        <w:t xml:space="preserve"> Order</w:t>
      </w:r>
      <w:r w:rsidR="00CD41BE">
        <w:rPr>
          <w:u w:val="single"/>
        </w:rPr>
        <w:t xml:space="preserve"> 1000</w:t>
      </w:r>
    </w:p>
    <w:p w:rsidR="00C743F4" w:rsidRDefault="00E57417" w:rsidP="00C743F4">
      <w:r>
        <w:t>As was noted at our last meeting, the FERC</w:t>
      </w:r>
      <w:r w:rsidR="00C27F31">
        <w:t xml:space="preserve"> Order</w:t>
      </w:r>
      <w:r>
        <w:t xml:space="preserve"> 1000 filing was submitted on February 18, 2015. </w:t>
      </w:r>
      <w:r w:rsidR="00CD41BE">
        <w:t xml:space="preserve">A </w:t>
      </w:r>
      <w:r w:rsidR="00C743F4">
        <w:t>meeting took place in Portland on February 26th to discuss the mechanics of interregional planning within the Western Interconnection</w:t>
      </w:r>
      <w:r>
        <w:t xml:space="preserve"> and details are now being worked out and a large question remains; how will data be able to be shared between regions and to what extent.  Discussions are taking place now to find ways do this and comply within the framework of the order. </w:t>
      </w:r>
      <w:r w:rsidR="00C93947">
        <w:t xml:space="preserve"> </w:t>
      </w:r>
      <w:r w:rsidR="00C743F4">
        <w:t>FERC</w:t>
      </w:r>
      <w:r w:rsidR="00C27F31">
        <w:t xml:space="preserve"> Order</w:t>
      </w:r>
      <w:r w:rsidR="00C743F4">
        <w:t xml:space="preserve"> 1000 </w:t>
      </w:r>
      <w:r w:rsidR="00C93947">
        <w:t xml:space="preserve">is scheduled to go </w:t>
      </w:r>
      <w:r w:rsidR="00C743F4">
        <w:t xml:space="preserve">into effect </w:t>
      </w:r>
      <w:r w:rsidR="00C93947">
        <w:t>later this year (October 2015).</w:t>
      </w:r>
    </w:p>
    <w:p w:rsidR="00C743F4" w:rsidRDefault="00C743F4" w:rsidP="00C743F4"/>
    <w:p w:rsidR="00A61509" w:rsidRDefault="00C93947" w:rsidP="00C743F4">
      <w:pPr>
        <w:widowControl/>
        <w:numPr>
          <w:ilvl w:val="12"/>
          <w:numId w:val="0"/>
        </w:numPr>
        <w:tabs>
          <w:tab w:val="clear" w:pos="720"/>
          <w:tab w:val="left" w:pos="270"/>
        </w:tabs>
        <w:jc w:val="left"/>
      </w:pPr>
      <w:r w:rsidRPr="00C93947">
        <w:rPr>
          <w:u w:val="single"/>
        </w:rPr>
        <w:t>Consideration of Retirement of Colstrip Units 1 &amp; 2</w:t>
      </w:r>
      <w:r w:rsidRPr="00CD41BE">
        <w:t xml:space="preserve">- </w:t>
      </w:r>
      <w:r>
        <w:t xml:space="preserve">Kim </w:t>
      </w:r>
      <w:r w:rsidR="008617DA">
        <w:t>McClafferty</w:t>
      </w:r>
      <w:r>
        <w:t xml:space="preserve"> shared a document prepared by </w:t>
      </w:r>
      <w:r w:rsidR="004E71F8">
        <w:t>Regional Electric</w:t>
      </w:r>
      <w:r>
        <w:t xml:space="preserve"> Transmission Planning </w:t>
      </w:r>
      <w:r w:rsidR="00E10C34">
        <w:t xml:space="preserve">acting as a working group of the NTTG </w:t>
      </w:r>
      <w:r>
        <w:t>that examines the Environme</w:t>
      </w:r>
      <w:r w:rsidR="00A61509">
        <w:t>nt</w:t>
      </w:r>
      <w:r>
        <w:t xml:space="preserve">al Protection Agency’s (EPA) </w:t>
      </w:r>
      <w:r w:rsidR="00A61509">
        <w:t xml:space="preserve">111-D order concerning their exerting authority under section 111 of the Clean air Act to issue standards, regulations or guidelines, as appropriate, that address carbon pollution from new and existing power plants, including modifications of those plants.  Colstrip 1 &amp; 2 </w:t>
      </w:r>
      <w:r w:rsidR="008617DA">
        <w:t>was</w:t>
      </w:r>
      <w:r w:rsidR="00A61509">
        <w:t xml:space="preserve"> reviewed under this scenario and assumptions were evaluated as to what effect this would have on the system if they were to be retired and removed from the energy supply mix.   </w:t>
      </w:r>
      <w:r w:rsidR="00E10C34">
        <w:t xml:space="preserve">A number of considerations were analyzed to make up for this loss in generation and how those could impact regional transmission.  </w:t>
      </w:r>
      <w:r w:rsidR="00A61509">
        <w:t>This report may be viewed at the following Oasis we address:</w:t>
      </w:r>
    </w:p>
    <w:p w:rsidR="00C93947" w:rsidRPr="00E10C34" w:rsidRDefault="006418AE" w:rsidP="00E10C34">
      <w:pPr>
        <w:widowControl/>
        <w:numPr>
          <w:ilvl w:val="12"/>
          <w:numId w:val="0"/>
        </w:numPr>
        <w:tabs>
          <w:tab w:val="clear" w:pos="720"/>
          <w:tab w:val="left" w:pos="270"/>
        </w:tabs>
        <w:ind w:left="270"/>
        <w:jc w:val="left"/>
        <w:rPr>
          <w:i/>
          <w:sz w:val="20"/>
          <w:szCs w:val="20"/>
        </w:rPr>
      </w:pPr>
      <w:hyperlink r:id="rId28" w:history="1">
        <w:r w:rsidR="00E10C34" w:rsidRPr="00E10C34">
          <w:rPr>
            <w:rStyle w:val="Hyperlink"/>
            <w:sz w:val="20"/>
            <w:szCs w:val="20"/>
          </w:rPr>
          <w:t>http://www.oasis.oati.com/NWMT/NWMTdocs/06-EPA_111D-Colstrip_1-2_Retirement_Study-5-8-15_Final.pdf</w:t>
        </w:r>
      </w:hyperlink>
      <w:r w:rsidR="00A61509" w:rsidRPr="00E10C34">
        <w:rPr>
          <w:sz w:val="20"/>
          <w:szCs w:val="20"/>
        </w:rPr>
        <w:t xml:space="preserve"> </w:t>
      </w:r>
      <w:r w:rsidR="00C93947" w:rsidRPr="00E10C34">
        <w:rPr>
          <w:sz w:val="20"/>
          <w:szCs w:val="20"/>
        </w:rPr>
        <w:t xml:space="preserve"> </w:t>
      </w:r>
    </w:p>
    <w:p w:rsidR="00C743F4" w:rsidRPr="00E10C34" w:rsidRDefault="00C743F4" w:rsidP="00C743F4">
      <w:pPr>
        <w:widowControl/>
        <w:numPr>
          <w:ilvl w:val="12"/>
          <w:numId w:val="0"/>
        </w:numPr>
        <w:tabs>
          <w:tab w:val="clear" w:pos="720"/>
          <w:tab w:val="left" w:pos="270"/>
        </w:tabs>
        <w:jc w:val="left"/>
        <w:rPr>
          <w:sz w:val="20"/>
          <w:szCs w:val="20"/>
        </w:rPr>
      </w:pPr>
    </w:p>
    <w:p w:rsidR="00C743F4" w:rsidRPr="00564162" w:rsidRDefault="00C743F4" w:rsidP="00C743F4">
      <w:pPr>
        <w:widowControl/>
        <w:numPr>
          <w:ilvl w:val="12"/>
          <w:numId w:val="0"/>
        </w:numPr>
        <w:tabs>
          <w:tab w:val="clear" w:pos="720"/>
          <w:tab w:val="left" w:pos="270"/>
        </w:tabs>
        <w:jc w:val="left"/>
        <w:rPr>
          <w:sz w:val="28"/>
          <w:szCs w:val="28"/>
          <w:u w:val="single"/>
        </w:rPr>
      </w:pPr>
    </w:p>
    <w:p w:rsidR="00C743F4" w:rsidRDefault="00C743F4" w:rsidP="00C743F4">
      <w:pPr>
        <w:widowControl/>
        <w:numPr>
          <w:ilvl w:val="12"/>
          <w:numId w:val="0"/>
        </w:numPr>
        <w:tabs>
          <w:tab w:val="clear" w:pos="720"/>
          <w:tab w:val="left" w:pos="270"/>
        </w:tabs>
        <w:jc w:val="left"/>
        <w:rPr>
          <w:b/>
          <w:bCs/>
          <w:sz w:val="28"/>
          <w:szCs w:val="28"/>
        </w:rPr>
      </w:pPr>
      <w:r w:rsidRPr="003A5C36">
        <w:rPr>
          <w:b/>
          <w:bCs/>
          <w:sz w:val="28"/>
          <w:szCs w:val="28"/>
        </w:rPr>
        <w:t xml:space="preserve">Local Area Plan </w:t>
      </w:r>
      <w:r w:rsidR="00E10C34">
        <w:rPr>
          <w:b/>
          <w:bCs/>
          <w:sz w:val="28"/>
          <w:szCs w:val="28"/>
        </w:rPr>
        <w:t>Update</w:t>
      </w:r>
      <w:r w:rsidR="005D46C5">
        <w:rPr>
          <w:b/>
          <w:bCs/>
          <w:sz w:val="28"/>
          <w:szCs w:val="28"/>
        </w:rPr>
        <w:t xml:space="preserve"> </w:t>
      </w:r>
    </w:p>
    <w:p w:rsidR="00E10C34" w:rsidRDefault="00E10C34" w:rsidP="00C743F4">
      <w:pPr>
        <w:widowControl/>
        <w:numPr>
          <w:ilvl w:val="12"/>
          <w:numId w:val="0"/>
        </w:numPr>
        <w:tabs>
          <w:tab w:val="clear" w:pos="720"/>
          <w:tab w:val="left" w:pos="270"/>
        </w:tabs>
        <w:jc w:val="left"/>
        <w:rPr>
          <w:bCs/>
        </w:rPr>
      </w:pPr>
      <w:r w:rsidRPr="00E10C34">
        <w:rPr>
          <w:bCs/>
          <w:u w:val="single"/>
        </w:rPr>
        <w:t>Mitigation Studies results</w:t>
      </w:r>
      <w:r w:rsidRPr="00E10C34">
        <w:rPr>
          <w:bCs/>
        </w:rPr>
        <w:t xml:space="preserve">- </w:t>
      </w:r>
    </w:p>
    <w:p w:rsidR="00003B5D" w:rsidRDefault="00003B5D" w:rsidP="00C743F4">
      <w:pPr>
        <w:widowControl/>
        <w:numPr>
          <w:ilvl w:val="12"/>
          <w:numId w:val="0"/>
        </w:numPr>
        <w:tabs>
          <w:tab w:val="clear" w:pos="720"/>
          <w:tab w:val="left" w:pos="270"/>
        </w:tabs>
        <w:jc w:val="left"/>
        <w:rPr>
          <w:bCs/>
        </w:rPr>
      </w:pPr>
      <w:r>
        <w:rPr>
          <w:bCs/>
        </w:rPr>
        <w:t xml:space="preserve">Jim Hadley shared the status </w:t>
      </w:r>
      <w:proofErr w:type="gramStart"/>
      <w:r>
        <w:rPr>
          <w:bCs/>
        </w:rPr>
        <w:t xml:space="preserve">of the various </w:t>
      </w:r>
      <w:r w:rsidR="006329BD">
        <w:rPr>
          <w:bCs/>
        </w:rPr>
        <w:t>M</w:t>
      </w:r>
      <w:r>
        <w:rPr>
          <w:bCs/>
        </w:rPr>
        <w:t xml:space="preserve">itigation </w:t>
      </w:r>
      <w:r w:rsidR="006329BD">
        <w:rPr>
          <w:bCs/>
        </w:rPr>
        <w:t xml:space="preserve">for Highest Priority Problems in the 2014-2015 Plan as provided in the first portion of the document that can be accessed at the Oasis web address </w:t>
      </w:r>
      <w:r>
        <w:rPr>
          <w:bCs/>
        </w:rPr>
        <w:t>noted below</w:t>
      </w:r>
      <w:proofErr w:type="gramEnd"/>
      <w:r w:rsidR="006329BD">
        <w:rPr>
          <w:bCs/>
        </w:rPr>
        <w:t>:</w:t>
      </w:r>
      <w:r>
        <w:rPr>
          <w:bCs/>
        </w:rPr>
        <w:t xml:space="preserve">  </w:t>
      </w:r>
    </w:p>
    <w:p w:rsidR="00E10C34" w:rsidRDefault="00910E65" w:rsidP="00C743F4">
      <w:pPr>
        <w:widowControl/>
        <w:numPr>
          <w:ilvl w:val="12"/>
          <w:numId w:val="0"/>
        </w:numPr>
        <w:tabs>
          <w:tab w:val="clear" w:pos="720"/>
          <w:tab w:val="left" w:pos="270"/>
        </w:tabs>
        <w:jc w:val="left"/>
      </w:pPr>
      <w:r>
        <w:tab/>
      </w:r>
      <w:hyperlink r:id="rId29" w:history="1">
        <w:r w:rsidR="00003B5D">
          <w:rPr>
            <w:rStyle w:val="Hyperlink"/>
          </w:rPr>
          <w:t>http://www.oasis.oati.com/NWMT/NWMTdocs/07-LAP_Update_07-29-15.pptx</w:t>
        </w:r>
      </w:hyperlink>
    </w:p>
    <w:p w:rsidR="006329BD" w:rsidRDefault="006329BD" w:rsidP="00C743F4">
      <w:pPr>
        <w:widowControl/>
        <w:numPr>
          <w:ilvl w:val="12"/>
          <w:numId w:val="0"/>
        </w:numPr>
        <w:tabs>
          <w:tab w:val="clear" w:pos="720"/>
          <w:tab w:val="left" w:pos="270"/>
        </w:tabs>
        <w:jc w:val="left"/>
      </w:pPr>
    </w:p>
    <w:p w:rsidR="006329BD" w:rsidRDefault="006329BD" w:rsidP="00C743F4">
      <w:pPr>
        <w:widowControl/>
        <w:numPr>
          <w:ilvl w:val="12"/>
          <w:numId w:val="0"/>
        </w:numPr>
        <w:tabs>
          <w:tab w:val="clear" w:pos="720"/>
          <w:tab w:val="left" w:pos="270"/>
        </w:tabs>
        <w:jc w:val="left"/>
      </w:pPr>
      <w:r>
        <w:t>While going through the list, Jim added additional detail to several items</w:t>
      </w:r>
      <w:r w:rsidR="00D54BFC">
        <w:t xml:space="preserve"> and shared alternative solutions. </w:t>
      </w:r>
    </w:p>
    <w:p w:rsidR="00F26B5C" w:rsidRDefault="006329BD" w:rsidP="006329BD">
      <w:pPr>
        <w:pStyle w:val="ListParagraph"/>
        <w:widowControl/>
        <w:numPr>
          <w:ilvl w:val="0"/>
          <w:numId w:val="3"/>
        </w:numPr>
        <w:tabs>
          <w:tab w:val="clear" w:pos="720"/>
          <w:tab w:val="left" w:pos="270"/>
        </w:tabs>
        <w:jc w:val="left"/>
      </w:pPr>
      <w:r>
        <w:t>Loss of Missoula #4 to Hamilton Heights 161 kV lines (N-2)</w:t>
      </w:r>
      <w:r w:rsidR="009C0001">
        <w:t xml:space="preserve">: </w:t>
      </w:r>
      <w:r>
        <w:t xml:space="preserve">He shared that NERC standards have relaxed the double </w:t>
      </w:r>
      <w:r w:rsidR="009C0001">
        <w:t>contingency requirements</w:t>
      </w:r>
      <w:r>
        <w:t xml:space="preserve"> which may allow the Stevensville – Hamilton Heights 69kV conversion </w:t>
      </w:r>
      <w:r w:rsidR="00F26B5C">
        <w:t xml:space="preserve">to be </w:t>
      </w:r>
      <w:r w:rsidR="009C0001">
        <w:t>deferred</w:t>
      </w:r>
      <w:r w:rsidR="00074EA3">
        <w:t xml:space="preserve"> to a later date</w:t>
      </w:r>
      <w:proofErr w:type="gramStart"/>
      <w:r w:rsidR="00074EA3">
        <w:t>.</w:t>
      </w:r>
      <w:r w:rsidR="00F26B5C">
        <w:t>.</w:t>
      </w:r>
      <w:proofErr w:type="gramEnd"/>
    </w:p>
    <w:p w:rsidR="00D54BFC" w:rsidRDefault="00F26B5C">
      <w:pPr>
        <w:pStyle w:val="ListParagraph"/>
        <w:widowControl/>
        <w:numPr>
          <w:ilvl w:val="0"/>
          <w:numId w:val="3"/>
        </w:numPr>
        <w:tabs>
          <w:tab w:val="clear" w:pos="720"/>
          <w:tab w:val="left" w:pos="270"/>
        </w:tabs>
        <w:jc w:val="left"/>
      </w:pPr>
      <w:r>
        <w:t xml:space="preserve">Loss of Broadview- Wicks 230kV and Broadview-Alkali Creek 230 kV lines (N-2) – It was added that loss of both lines would cause low voltage in the Billings area, leading to voltage collapse as the Billings area grows.  </w:t>
      </w:r>
      <w:r w:rsidR="006329BD">
        <w:t xml:space="preserve"> </w:t>
      </w:r>
      <w:r>
        <w:t xml:space="preserve">Retirement of the </w:t>
      </w:r>
      <w:proofErr w:type="spellStart"/>
      <w:r>
        <w:t>Corette</w:t>
      </w:r>
      <w:proofErr w:type="spellEnd"/>
      <w:r>
        <w:t xml:space="preserve"> Plant contribute</w:t>
      </w:r>
      <w:r w:rsidR="00074EA3">
        <w:t>d</w:t>
      </w:r>
      <w:r>
        <w:t xml:space="preserve"> to this, but it </w:t>
      </w:r>
      <w:r w:rsidR="00074EA3">
        <w:t>wa</w:t>
      </w:r>
      <w:r>
        <w:t xml:space="preserve">s not the primary factor. Lower Duck Creek – Columbus </w:t>
      </w:r>
      <w:proofErr w:type="spellStart"/>
      <w:r>
        <w:t>Rapelje</w:t>
      </w:r>
      <w:proofErr w:type="spellEnd"/>
      <w:r>
        <w:t xml:space="preserve"> 161 kV Line or Big Timber 161/50 kV Auto Outage.  It was noted that</w:t>
      </w:r>
      <w:r w:rsidR="00D54BFC">
        <w:t xml:space="preserve"> the addition of 161 kV breakers and </w:t>
      </w:r>
      <w:r w:rsidR="00074EA3">
        <w:t xml:space="preserve">the </w:t>
      </w:r>
      <w:proofErr w:type="spellStart"/>
      <w:r w:rsidR="00D54BFC">
        <w:t>autobank</w:t>
      </w:r>
      <w:proofErr w:type="spellEnd"/>
      <w:r w:rsidR="00D54BFC">
        <w:t xml:space="preserve"> upgrade at Big </w:t>
      </w:r>
      <w:r w:rsidR="008617DA">
        <w:t>T</w:t>
      </w:r>
      <w:r w:rsidR="00D54BFC">
        <w:t xml:space="preserve">imber scheduled to be completed in 2019 will also help to address low voltage issues out of Big Timber. </w:t>
      </w:r>
    </w:p>
    <w:p w:rsidR="00D54BFC" w:rsidRDefault="00D54BFC" w:rsidP="00D54BFC">
      <w:pPr>
        <w:ind w:left="270"/>
      </w:pPr>
      <w:r>
        <w:lastRenderedPageBreak/>
        <w:t xml:space="preserve">It was noted that there was an error on the Rainbow switchyard 69kV Bus Outage line item.  The document indicates “will be fully mitigated in 2016 when balance of 69kV facilities at Crooked Falls transferred to Rainbow”.  It should read “facilities at Rainbow transferred to Crooked Falls”.   </w:t>
      </w:r>
    </w:p>
    <w:p w:rsidR="00003B5D" w:rsidRDefault="00F26B5C" w:rsidP="00D54BFC">
      <w:pPr>
        <w:pStyle w:val="ListParagraph"/>
        <w:widowControl/>
        <w:tabs>
          <w:tab w:val="clear" w:pos="720"/>
          <w:tab w:val="left" w:pos="270"/>
        </w:tabs>
        <w:ind w:left="630"/>
        <w:jc w:val="left"/>
      </w:pPr>
      <w:r>
        <w:t xml:space="preserve">  </w:t>
      </w:r>
      <w:r w:rsidR="006329BD">
        <w:t xml:space="preserve"> </w:t>
      </w:r>
    </w:p>
    <w:p w:rsidR="00853D14" w:rsidRDefault="00D54BFC" w:rsidP="00C743F4">
      <w:pPr>
        <w:widowControl/>
        <w:numPr>
          <w:ilvl w:val="12"/>
          <w:numId w:val="0"/>
        </w:numPr>
        <w:tabs>
          <w:tab w:val="clear" w:pos="720"/>
          <w:tab w:val="left" w:pos="270"/>
        </w:tabs>
        <w:jc w:val="left"/>
      </w:pPr>
      <w:r w:rsidRPr="00D54BFC">
        <w:rPr>
          <w:u w:val="single"/>
        </w:rPr>
        <w:t>Review Proposed Uncertainty Scenarios</w:t>
      </w:r>
      <w:r w:rsidR="001E3C4D">
        <w:t>- Don</w:t>
      </w:r>
      <w:r>
        <w:t xml:space="preserve"> Bauer next shared the suggested uncertainly scenarios under consideration.   </w:t>
      </w:r>
      <w:r w:rsidR="00D745FE">
        <w:t xml:space="preserve">He said they had hoped to have this complete by now, but are still working on it.  </w:t>
      </w:r>
      <w:r>
        <w:t>The</w:t>
      </w:r>
      <w:r w:rsidR="00D745FE">
        <w:t xml:space="preserve"> details </w:t>
      </w:r>
      <w:r>
        <w:t xml:space="preserve">are also contained in the presentation update noted above.  </w:t>
      </w:r>
      <w:r w:rsidR="00D745FE">
        <w:t xml:space="preserve">In the area of Extreme Localized Growth, Bozeman was singled out as an area that will remain under close watch.  With the extremely dry weather that much of the area is experiencing, forest (and range) fire impacts could take its toll as noted in a Stakeholder comment.  If extreme fires were to take place, considerations are taken into account if there </w:t>
      </w:r>
      <w:r w:rsidR="001E3C4D">
        <w:t>are</w:t>
      </w:r>
      <w:r w:rsidR="00D745FE">
        <w:t xml:space="preserve"> multiple </w:t>
      </w:r>
      <w:r w:rsidR="001E3C4D">
        <w:t>lines</w:t>
      </w:r>
      <w:r w:rsidR="00D745FE">
        <w:t xml:space="preserve"> exposed in a common corridor.  Also considered was if a fire were to take out a multitude of facilities (lines, substations, </w:t>
      </w:r>
      <w:r w:rsidR="00C857B8">
        <w:t>etc.</w:t>
      </w:r>
      <w:r w:rsidR="00D745FE">
        <w:t xml:space="preserve">).  </w:t>
      </w:r>
    </w:p>
    <w:p w:rsidR="00853D14" w:rsidRDefault="00853D14" w:rsidP="00C743F4">
      <w:pPr>
        <w:widowControl/>
        <w:numPr>
          <w:ilvl w:val="12"/>
          <w:numId w:val="0"/>
        </w:numPr>
        <w:tabs>
          <w:tab w:val="clear" w:pos="720"/>
          <w:tab w:val="left" w:pos="270"/>
        </w:tabs>
        <w:jc w:val="left"/>
      </w:pPr>
    </w:p>
    <w:p w:rsidR="00C743F4" w:rsidRPr="00853D14" w:rsidRDefault="00853D14" w:rsidP="00C743F4">
      <w:pPr>
        <w:widowControl/>
        <w:numPr>
          <w:ilvl w:val="12"/>
          <w:numId w:val="0"/>
        </w:numPr>
        <w:tabs>
          <w:tab w:val="clear" w:pos="720"/>
          <w:tab w:val="left" w:pos="270"/>
        </w:tabs>
        <w:jc w:val="left"/>
        <w:rPr>
          <w:i/>
        </w:rPr>
      </w:pPr>
      <w:r w:rsidRPr="00853D14">
        <w:rPr>
          <w:i/>
        </w:rPr>
        <w:t>Question:</w:t>
      </w:r>
      <w:r>
        <w:rPr>
          <w:i/>
        </w:rPr>
        <w:t xml:space="preserve"> </w:t>
      </w:r>
      <w:r w:rsidRPr="00853D14">
        <w:rPr>
          <w:i/>
        </w:rPr>
        <w:t xml:space="preserve">What if the future turns out different than projected concerning the mix of resources </w:t>
      </w:r>
      <w:r w:rsidR="00022DA8">
        <w:rPr>
          <w:i/>
        </w:rPr>
        <w:t>being different than projected?</w:t>
      </w:r>
    </w:p>
    <w:p w:rsidR="00853D14" w:rsidRPr="00853D14" w:rsidRDefault="00853D14" w:rsidP="00C743F4">
      <w:pPr>
        <w:widowControl/>
        <w:numPr>
          <w:ilvl w:val="12"/>
          <w:numId w:val="0"/>
        </w:numPr>
        <w:tabs>
          <w:tab w:val="clear" w:pos="720"/>
          <w:tab w:val="left" w:pos="270"/>
        </w:tabs>
        <w:jc w:val="left"/>
        <w:rPr>
          <w:i/>
        </w:rPr>
      </w:pPr>
    </w:p>
    <w:p w:rsidR="00C743F4" w:rsidRPr="00853D14" w:rsidRDefault="00853D14" w:rsidP="00DE59AE">
      <w:pPr>
        <w:widowControl/>
        <w:numPr>
          <w:ilvl w:val="12"/>
          <w:numId w:val="0"/>
        </w:numPr>
        <w:tabs>
          <w:tab w:val="clear" w:pos="720"/>
          <w:tab w:val="left" w:pos="270"/>
        </w:tabs>
        <w:jc w:val="left"/>
        <w:rPr>
          <w:i/>
          <w:u w:val="single"/>
        </w:rPr>
      </w:pPr>
      <w:r w:rsidRPr="00853D14">
        <w:t>Answer:</w:t>
      </w:r>
      <w:r>
        <w:t xml:space="preserve">  This is a distinct possibility and thus these scenarios must constantly be reviewed and updated.  John Leland suggested </w:t>
      </w:r>
      <w:r w:rsidR="00DE59AE">
        <w:t xml:space="preserve">using the </w:t>
      </w:r>
      <w:r>
        <w:t>allocation scenarios of the NTTG as a start</w:t>
      </w:r>
      <w:r w:rsidR="00DE59AE">
        <w:t xml:space="preserve"> and also </w:t>
      </w:r>
      <w:proofErr w:type="gramStart"/>
      <w:r w:rsidR="00DE59AE">
        <w:t>consider</w:t>
      </w:r>
      <w:proofErr w:type="gramEnd"/>
      <w:r w:rsidR="00DE59AE">
        <w:t xml:space="preserve"> where the sources of future generation may be located.</w:t>
      </w:r>
      <w:r>
        <w:t xml:space="preserve"> </w:t>
      </w:r>
    </w:p>
    <w:p w:rsidR="00C743F4" w:rsidRDefault="00C743F4" w:rsidP="00C743F4">
      <w:pPr>
        <w:pStyle w:val="Level1"/>
        <w:widowControl/>
        <w:tabs>
          <w:tab w:val="left" w:pos="270"/>
          <w:tab w:val="left" w:pos="1440"/>
          <w:tab w:val="left" w:pos="2160"/>
          <w:tab w:val="left" w:pos="2880"/>
          <w:tab w:val="left" w:pos="3600"/>
          <w:tab w:val="left" w:pos="4320"/>
          <w:tab w:val="left" w:pos="5040"/>
          <w:tab w:val="left" w:pos="5760"/>
          <w:tab w:val="left" w:pos="6480"/>
          <w:tab w:val="left" w:pos="7200"/>
          <w:tab w:val="left" w:pos="7920"/>
        </w:tabs>
        <w:ind w:left="0"/>
        <w:jc w:val="left"/>
      </w:pPr>
    </w:p>
    <w:p w:rsidR="00C743F4" w:rsidRDefault="00DE59AE" w:rsidP="00C743F4">
      <w:pPr>
        <w:widowControl/>
        <w:numPr>
          <w:ilvl w:val="12"/>
          <w:numId w:val="0"/>
        </w:numPr>
        <w:tabs>
          <w:tab w:val="clear" w:pos="720"/>
          <w:tab w:val="left" w:pos="270"/>
        </w:tabs>
        <w:jc w:val="left"/>
      </w:pPr>
      <w:r>
        <w:t xml:space="preserve">John shared that he had written a paper sometime back that contained four distinct scenarios.  He will forward a copy </w:t>
      </w:r>
      <w:r w:rsidR="0096263D">
        <w:t xml:space="preserve">to </w:t>
      </w:r>
      <w:proofErr w:type="spellStart"/>
      <w:r w:rsidR="0096263D">
        <w:t>NorthWestern</w:t>
      </w:r>
      <w:proofErr w:type="spellEnd"/>
      <w:r w:rsidR="0096263D">
        <w:t xml:space="preserve"> Energy for their consideration</w:t>
      </w:r>
      <w:r>
        <w:t>.</w:t>
      </w:r>
    </w:p>
    <w:p w:rsidR="00DE59AE" w:rsidRPr="00B613DC" w:rsidRDefault="00DE59AE" w:rsidP="00C743F4">
      <w:pPr>
        <w:widowControl/>
        <w:numPr>
          <w:ilvl w:val="12"/>
          <w:numId w:val="0"/>
        </w:numPr>
        <w:tabs>
          <w:tab w:val="clear" w:pos="720"/>
          <w:tab w:val="left" w:pos="270"/>
        </w:tabs>
        <w:jc w:val="left"/>
      </w:pPr>
    </w:p>
    <w:p w:rsidR="00C743F4" w:rsidRDefault="00DE59AE" w:rsidP="00C743F4">
      <w:pPr>
        <w:widowControl/>
        <w:numPr>
          <w:ilvl w:val="12"/>
          <w:numId w:val="0"/>
        </w:numPr>
        <w:tabs>
          <w:tab w:val="clear" w:pos="720"/>
          <w:tab w:val="left" w:pos="270"/>
        </w:tabs>
        <w:jc w:val="left"/>
      </w:pPr>
      <w:r w:rsidRPr="00DE59AE">
        <w:rPr>
          <w:u w:val="single"/>
        </w:rPr>
        <w:t>Proposed Public Meetings</w:t>
      </w:r>
      <w:r w:rsidRPr="00CD41BE">
        <w:t>-</w:t>
      </w:r>
      <w:r w:rsidR="005D46C5">
        <w:t xml:space="preserve"> </w:t>
      </w:r>
      <w:r w:rsidRPr="00DE59AE">
        <w:t xml:space="preserve">Don also shared Quarter 7 and Quarter 8 </w:t>
      </w:r>
      <w:r>
        <w:t xml:space="preserve">to do items.  These are also </w:t>
      </w:r>
      <w:r w:rsidRPr="00DE59AE">
        <w:t>contained in the presentation noted above</w:t>
      </w:r>
      <w:r>
        <w:t xml:space="preserve">.  It was noted that the public meetings are in the process of being scheduled for Billings and Missoula </w:t>
      </w:r>
      <w:r w:rsidR="0096263D">
        <w:t>with</w:t>
      </w:r>
      <w:r>
        <w:t xml:space="preserve"> proposed dates </w:t>
      </w:r>
      <w:r w:rsidR="0096263D">
        <w:t>of</w:t>
      </w:r>
      <w:r>
        <w:t xml:space="preserve"> Oc</w:t>
      </w:r>
      <w:r w:rsidR="008F7FFA">
        <w:t>tob</w:t>
      </w:r>
      <w:r>
        <w:t xml:space="preserve">er 8 and 14 respectively.  </w:t>
      </w:r>
      <w:r w:rsidR="008F7FFA">
        <w:t xml:space="preserve">  </w:t>
      </w:r>
    </w:p>
    <w:p w:rsidR="008F7FFA" w:rsidRDefault="008F7FFA" w:rsidP="00C743F4">
      <w:pPr>
        <w:widowControl/>
        <w:numPr>
          <w:ilvl w:val="12"/>
          <w:numId w:val="0"/>
        </w:numPr>
        <w:tabs>
          <w:tab w:val="clear" w:pos="720"/>
          <w:tab w:val="left" w:pos="270"/>
        </w:tabs>
        <w:jc w:val="left"/>
      </w:pPr>
    </w:p>
    <w:p w:rsidR="008F7FFA" w:rsidRPr="008F7FFA" w:rsidRDefault="00CD41BE" w:rsidP="00C743F4">
      <w:pPr>
        <w:widowControl/>
        <w:numPr>
          <w:ilvl w:val="12"/>
          <w:numId w:val="0"/>
        </w:numPr>
        <w:tabs>
          <w:tab w:val="clear" w:pos="720"/>
          <w:tab w:val="left" w:pos="270"/>
        </w:tabs>
        <w:jc w:val="left"/>
        <w:rPr>
          <w:i/>
        </w:rPr>
      </w:pPr>
      <w:r>
        <w:rPr>
          <w:i/>
        </w:rPr>
        <w:t xml:space="preserve">Question:  </w:t>
      </w:r>
      <w:r w:rsidR="008F7FFA" w:rsidRPr="008F7FFA">
        <w:rPr>
          <w:i/>
        </w:rPr>
        <w:t xml:space="preserve">Are the impacts of </w:t>
      </w:r>
      <w:r w:rsidR="00074EA3">
        <w:rPr>
          <w:i/>
        </w:rPr>
        <w:t xml:space="preserve">solar generation and </w:t>
      </w:r>
      <w:r w:rsidR="008F7FFA" w:rsidRPr="008F7FFA">
        <w:rPr>
          <w:i/>
        </w:rPr>
        <w:t xml:space="preserve">voltage variability being considered system-wide? </w:t>
      </w:r>
    </w:p>
    <w:p w:rsidR="008F7FFA" w:rsidRDefault="008F7FFA" w:rsidP="00C743F4">
      <w:pPr>
        <w:widowControl/>
        <w:numPr>
          <w:ilvl w:val="12"/>
          <w:numId w:val="0"/>
        </w:numPr>
        <w:tabs>
          <w:tab w:val="clear" w:pos="720"/>
          <w:tab w:val="left" w:pos="270"/>
        </w:tabs>
        <w:jc w:val="left"/>
        <w:rPr>
          <w:color w:val="FF0000"/>
        </w:rPr>
      </w:pPr>
    </w:p>
    <w:p w:rsidR="008F7FFA" w:rsidRDefault="008F7FFA" w:rsidP="00C743F4">
      <w:pPr>
        <w:widowControl/>
        <w:numPr>
          <w:ilvl w:val="12"/>
          <w:numId w:val="0"/>
        </w:numPr>
        <w:tabs>
          <w:tab w:val="clear" w:pos="720"/>
          <w:tab w:val="left" w:pos="270"/>
        </w:tabs>
        <w:jc w:val="left"/>
      </w:pPr>
      <w:r w:rsidRPr="008F7FFA">
        <w:t>Answer:</w:t>
      </w:r>
      <w:r>
        <w:t xml:space="preserve">  There are no significant projects on the horizon at this time.  As storage technology improves, this should definitely help to address this issue.  It was also shared that of the </w:t>
      </w:r>
      <w:r w:rsidR="00F930CA">
        <w:t xml:space="preserve">projects known at this time, </w:t>
      </w:r>
      <w:r w:rsidR="00074EA3">
        <w:t xml:space="preserve">all are small capacity and </w:t>
      </w:r>
      <w:r w:rsidR="00F930CA">
        <w:t xml:space="preserve">are situated on local distribution lines and not transmission.  </w:t>
      </w:r>
      <w:r>
        <w:t xml:space="preserve"> </w:t>
      </w:r>
    </w:p>
    <w:p w:rsidR="008F7FFA" w:rsidRDefault="008F7FFA" w:rsidP="00C743F4">
      <w:pPr>
        <w:widowControl/>
        <w:numPr>
          <w:ilvl w:val="12"/>
          <w:numId w:val="0"/>
        </w:numPr>
        <w:tabs>
          <w:tab w:val="clear" w:pos="720"/>
          <w:tab w:val="left" w:pos="270"/>
        </w:tabs>
        <w:jc w:val="left"/>
      </w:pPr>
    </w:p>
    <w:p w:rsidR="008F7FFA" w:rsidRPr="00F930CA" w:rsidRDefault="008F7FFA" w:rsidP="00C743F4">
      <w:pPr>
        <w:widowControl/>
        <w:numPr>
          <w:ilvl w:val="12"/>
          <w:numId w:val="0"/>
        </w:numPr>
        <w:tabs>
          <w:tab w:val="clear" w:pos="720"/>
          <w:tab w:val="left" w:pos="270"/>
        </w:tabs>
        <w:jc w:val="left"/>
        <w:rPr>
          <w:i/>
          <w:color w:val="FF0000"/>
        </w:rPr>
      </w:pPr>
      <w:r w:rsidRPr="00F930CA">
        <w:rPr>
          <w:i/>
        </w:rPr>
        <w:t>Question:  It was mentioned that different generation scenarios are considered.  Seeing that there are a number of smaller solar projects in the mix, from a planning perspective, have thes</w:t>
      </w:r>
      <w:r w:rsidR="004E71F8">
        <w:rPr>
          <w:i/>
        </w:rPr>
        <w:t>e been taken into consideration?</w:t>
      </w:r>
      <w:r w:rsidRPr="00F930CA">
        <w:rPr>
          <w:i/>
        </w:rPr>
        <w:t xml:space="preserve">  </w:t>
      </w:r>
    </w:p>
    <w:p w:rsidR="008F7FFA" w:rsidRDefault="008F7FFA" w:rsidP="00C743F4">
      <w:pPr>
        <w:widowControl/>
        <w:numPr>
          <w:ilvl w:val="12"/>
          <w:numId w:val="0"/>
        </w:numPr>
        <w:tabs>
          <w:tab w:val="clear" w:pos="720"/>
          <w:tab w:val="left" w:pos="270"/>
        </w:tabs>
        <w:jc w:val="left"/>
        <w:rPr>
          <w:color w:val="FF0000"/>
        </w:rPr>
      </w:pPr>
    </w:p>
    <w:p w:rsidR="00C743F4" w:rsidRDefault="00F930CA" w:rsidP="00F930CA">
      <w:pPr>
        <w:widowControl/>
        <w:numPr>
          <w:ilvl w:val="12"/>
          <w:numId w:val="0"/>
        </w:numPr>
        <w:tabs>
          <w:tab w:val="clear" w:pos="720"/>
          <w:tab w:val="left" w:pos="270"/>
        </w:tabs>
        <w:jc w:val="left"/>
      </w:pPr>
      <w:r w:rsidRPr="00F930CA">
        <w:t>Answer:</w:t>
      </w:r>
      <w:r w:rsidR="00003EA9">
        <w:t xml:space="preserve">  </w:t>
      </w:r>
      <w:r w:rsidRPr="00F930CA">
        <w:t xml:space="preserve">It was noted that </w:t>
      </w:r>
      <w:r w:rsidR="00074EA3">
        <w:t>all are</w:t>
      </w:r>
      <w:r w:rsidRPr="00F930CA">
        <w:t xml:space="preserve"> smaller projects are looking for QF contracts and are looking for available property near substations in order to hold connection costs down</w:t>
      </w:r>
      <w:r>
        <w:t xml:space="preserve"> and should not pose a significant impact on the system.</w:t>
      </w:r>
      <w:r w:rsidRPr="00F930CA">
        <w:t xml:space="preserve">  </w:t>
      </w:r>
    </w:p>
    <w:p w:rsidR="00C743F4" w:rsidRDefault="00C743F4" w:rsidP="00C743F4">
      <w:pPr>
        <w:widowControl/>
        <w:numPr>
          <w:ilvl w:val="12"/>
          <w:numId w:val="0"/>
        </w:numPr>
        <w:tabs>
          <w:tab w:val="clear" w:pos="720"/>
          <w:tab w:val="left" w:pos="270"/>
        </w:tabs>
        <w:jc w:val="left"/>
      </w:pPr>
    </w:p>
    <w:p w:rsidR="00C743F4" w:rsidRPr="000F11C2" w:rsidRDefault="00C743F4" w:rsidP="00C743F4">
      <w:pPr>
        <w:widowControl/>
        <w:numPr>
          <w:ilvl w:val="12"/>
          <w:numId w:val="0"/>
        </w:numPr>
        <w:tabs>
          <w:tab w:val="clear" w:pos="720"/>
          <w:tab w:val="left" w:pos="270"/>
        </w:tabs>
        <w:jc w:val="left"/>
        <w:rPr>
          <w:color w:val="FF0000"/>
        </w:rPr>
      </w:pPr>
      <w:r>
        <w:rPr>
          <w:b/>
          <w:bCs/>
          <w:sz w:val="28"/>
          <w:szCs w:val="28"/>
        </w:rPr>
        <w:lastRenderedPageBreak/>
        <w:t>Ac</w:t>
      </w:r>
      <w:r w:rsidRPr="003A5C36">
        <w:rPr>
          <w:b/>
          <w:bCs/>
          <w:sz w:val="28"/>
          <w:szCs w:val="28"/>
        </w:rPr>
        <w:t>tion Item List Review</w:t>
      </w:r>
    </w:p>
    <w:p w:rsidR="00C743F4" w:rsidRPr="00756048" w:rsidRDefault="00C743F4" w:rsidP="00C743F4">
      <w:pPr>
        <w:widowControl/>
        <w:numPr>
          <w:ilvl w:val="12"/>
          <w:numId w:val="0"/>
        </w:numPr>
        <w:tabs>
          <w:tab w:val="clear" w:pos="720"/>
          <w:tab w:val="left" w:pos="270"/>
        </w:tabs>
        <w:jc w:val="left"/>
      </w:pPr>
      <w:r>
        <w:t>The only Action Item identified during the meeting</w:t>
      </w:r>
      <w:r w:rsidR="00F930CA">
        <w:t xml:space="preserve"> was to further review the Generation and Interconnection Queue Update for possible further clarification opportunities.  </w:t>
      </w:r>
      <w:r>
        <w:t xml:space="preserve">  </w:t>
      </w:r>
    </w:p>
    <w:p w:rsidR="00C743F4" w:rsidRPr="00756048" w:rsidRDefault="00C743F4" w:rsidP="00C743F4">
      <w:pPr>
        <w:widowControl/>
        <w:numPr>
          <w:ilvl w:val="12"/>
          <w:numId w:val="0"/>
        </w:numPr>
        <w:tabs>
          <w:tab w:val="clear" w:pos="720"/>
          <w:tab w:val="left" w:pos="270"/>
        </w:tabs>
        <w:jc w:val="left"/>
        <w:rPr>
          <w:sz w:val="22"/>
          <w:szCs w:val="22"/>
        </w:rPr>
      </w:pPr>
    </w:p>
    <w:p w:rsidR="00C743F4" w:rsidRDefault="00C743F4" w:rsidP="00C743F4">
      <w:pPr>
        <w:widowControl/>
        <w:numPr>
          <w:ilvl w:val="12"/>
          <w:numId w:val="0"/>
        </w:numPr>
        <w:tabs>
          <w:tab w:val="clear" w:pos="720"/>
          <w:tab w:val="left" w:pos="270"/>
        </w:tabs>
        <w:jc w:val="left"/>
        <w:rPr>
          <w:b/>
          <w:sz w:val="28"/>
          <w:szCs w:val="28"/>
        </w:rPr>
      </w:pPr>
      <w:r>
        <w:rPr>
          <w:b/>
          <w:bCs/>
          <w:sz w:val="28"/>
          <w:szCs w:val="28"/>
        </w:rPr>
        <w:t>Upcoming Meeting</w:t>
      </w:r>
      <w:r w:rsidRPr="00102068">
        <w:rPr>
          <w:b/>
          <w:sz w:val="28"/>
          <w:szCs w:val="28"/>
        </w:rPr>
        <w:t>s</w:t>
      </w:r>
    </w:p>
    <w:p w:rsidR="00916DC3" w:rsidRDefault="00916DC3" w:rsidP="00C743F4">
      <w:pPr>
        <w:widowControl/>
        <w:numPr>
          <w:ilvl w:val="12"/>
          <w:numId w:val="0"/>
        </w:numPr>
        <w:tabs>
          <w:tab w:val="clear" w:pos="720"/>
          <w:tab w:val="left" w:pos="270"/>
        </w:tabs>
        <w:jc w:val="left"/>
      </w:pPr>
      <w:r w:rsidRPr="00916DC3">
        <w:t xml:space="preserve">Kelly thanked the group for being flexible in scheduling this meeting.  </w:t>
      </w:r>
      <w:r w:rsidR="00074EA3">
        <w:t>With vacation schedules and other conflicts, e</w:t>
      </w:r>
      <w:r>
        <w:t xml:space="preserve">xtra time was needed to complete </w:t>
      </w:r>
      <w:r w:rsidR="00AA3E5A">
        <w:t xml:space="preserve">several of the </w:t>
      </w:r>
      <w:r>
        <w:t xml:space="preserve">items necessary for presentation.  </w:t>
      </w:r>
    </w:p>
    <w:p w:rsidR="00916DC3" w:rsidRDefault="00916DC3" w:rsidP="00C743F4">
      <w:pPr>
        <w:widowControl/>
        <w:numPr>
          <w:ilvl w:val="12"/>
          <w:numId w:val="0"/>
        </w:numPr>
        <w:tabs>
          <w:tab w:val="clear" w:pos="720"/>
          <w:tab w:val="left" w:pos="270"/>
        </w:tabs>
        <w:jc w:val="left"/>
      </w:pPr>
    </w:p>
    <w:p w:rsidR="00C743F4" w:rsidRDefault="00C743F4" w:rsidP="00C743F4">
      <w:pPr>
        <w:widowControl/>
        <w:numPr>
          <w:ilvl w:val="12"/>
          <w:numId w:val="0"/>
        </w:numPr>
        <w:tabs>
          <w:tab w:val="clear" w:pos="720"/>
          <w:tab w:val="left" w:pos="270"/>
        </w:tabs>
        <w:jc w:val="left"/>
      </w:pPr>
      <w:r>
        <w:t>The proposed dates and topics for TRANSAC meetings during the remainder of 2015 are as follows:</w:t>
      </w:r>
    </w:p>
    <w:p w:rsidR="00C743F4" w:rsidRDefault="00C743F4" w:rsidP="00C743F4">
      <w:pPr>
        <w:pStyle w:val="Level1"/>
        <w:widowControl/>
        <w:numPr>
          <w:ilvl w:val="0"/>
          <w:numId w:val="1"/>
        </w:num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s>
        <w:ind w:left="270" w:hanging="270"/>
        <w:jc w:val="left"/>
      </w:pPr>
      <w:r>
        <w:t>Wednesday, September 16, 2015 – (Quarter #7) Review Draft Two-Year Plan Document</w:t>
      </w:r>
    </w:p>
    <w:p w:rsidR="00AE0AB8" w:rsidRDefault="00AE0AB8" w:rsidP="00C743F4">
      <w:pPr>
        <w:pStyle w:val="Level1"/>
        <w:widowControl/>
        <w:numPr>
          <w:ilvl w:val="0"/>
          <w:numId w:val="1"/>
        </w:num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s>
        <w:ind w:left="270" w:hanging="270"/>
        <w:jc w:val="left"/>
      </w:pPr>
      <w:r>
        <w:t xml:space="preserve">Thursday, October 8, 2015- Public Meeting in Billings </w:t>
      </w:r>
    </w:p>
    <w:p w:rsidR="00AE0AB8" w:rsidRDefault="00AE0AB8" w:rsidP="00C743F4">
      <w:pPr>
        <w:pStyle w:val="Level1"/>
        <w:widowControl/>
        <w:numPr>
          <w:ilvl w:val="0"/>
          <w:numId w:val="1"/>
        </w:num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s>
        <w:ind w:left="270" w:hanging="270"/>
        <w:jc w:val="left"/>
      </w:pPr>
      <w:r>
        <w:t xml:space="preserve">Wednesday, October 14, 2015- Public Meeting in Missoula </w:t>
      </w:r>
    </w:p>
    <w:p w:rsidR="00C743F4" w:rsidRDefault="004E71F8" w:rsidP="00C743F4">
      <w:pPr>
        <w:pStyle w:val="Level1"/>
        <w:widowControl/>
        <w:numPr>
          <w:ilvl w:val="0"/>
          <w:numId w:val="1"/>
        </w:num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s>
        <w:ind w:left="270" w:hanging="270"/>
        <w:jc w:val="left"/>
        <w:rPr>
          <w:sz w:val="22"/>
          <w:szCs w:val="22"/>
        </w:rPr>
      </w:pPr>
      <w:r>
        <w:t>Wednesday, December 16</w:t>
      </w:r>
      <w:r w:rsidR="00C743F4">
        <w:t>, 2015 – (Quarter #8) Reporting and Final Document</w:t>
      </w:r>
    </w:p>
    <w:p w:rsidR="00C743F4" w:rsidRDefault="00C743F4" w:rsidP="00C743F4">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right" w:pos="9270"/>
        </w:tabs>
        <w:jc w:val="left"/>
        <w:rPr>
          <w:b/>
          <w:bCs/>
          <w:sz w:val="28"/>
          <w:szCs w:val="28"/>
        </w:rPr>
      </w:pPr>
    </w:p>
    <w:p w:rsidR="00C743F4" w:rsidRDefault="00C743F4" w:rsidP="00C743F4">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right" w:pos="9270"/>
        </w:tabs>
        <w:jc w:val="left"/>
        <w:rPr>
          <w:b/>
          <w:bCs/>
          <w:sz w:val="28"/>
          <w:szCs w:val="28"/>
        </w:rPr>
      </w:pPr>
    </w:p>
    <w:p w:rsidR="00C743F4" w:rsidRDefault="00C743F4" w:rsidP="00C743F4">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right" w:pos="9270"/>
        </w:tabs>
        <w:jc w:val="left"/>
      </w:pPr>
      <w:r>
        <w:rPr>
          <w:b/>
          <w:bCs/>
          <w:sz w:val="28"/>
          <w:szCs w:val="28"/>
        </w:rPr>
        <w:t>Disclaimer</w:t>
      </w:r>
      <w:r>
        <w:rPr>
          <w:sz w:val="28"/>
          <w:szCs w:val="28"/>
        </w:rPr>
        <w:tab/>
      </w:r>
    </w:p>
    <w:p w:rsidR="00F8453C" w:rsidRDefault="00C743F4" w:rsidP="00C743F4">
      <w:r>
        <w:t>Committee members provide advice to NWE as individual professionals; the advice they provide does not bin</w:t>
      </w:r>
      <w:r w:rsidR="00AE0AB8">
        <w:t xml:space="preserve">d the agencies or organizations they serve. </w:t>
      </w:r>
    </w:p>
    <w:p w:rsidR="00AE0AB8" w:rsidRDefault="00AE0AB8" w:rsidP="00C743F4"/>
    <w:sectPr w:rsidR="00AE0AB8" w:rsidSect="00F8453C">
      <w:headerReference w:type="default" r:id="rId30"/>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C75" w:rsidRDefault="004B6C75" w:rsidP="000842DC">
      <w:r>
        <w:separator/>
      </w:r>
    </w:p>
  </w:endnote>
  <w:endnote w:type="continuationSeparator" w:id="0">
    <w:p w:rsidR="004B6C75" w:rsidRDefault="004B6C75" w:rsidP="00084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8E" w:rsidRDefault="00AE7F8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134" w:lineRule="auto"/>
      <w:jc w:val="left"/>
    </w:pPr>
  </w:p>
  <w:p w:rsidR="00AE7F8E" w:rsidRDefault="00942F1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 w:lineRule="exact"/>
      <w:jc w:val="left"/>
      <w:rPr>
        <w:b/>
        <w:bCs/>
      </w:rPr>
    </w:pPr>
    <w:r>
      <w:rPr>
        <w:noProof/>
      </w:rPr>
      <mc:AlternateContent>
        <mc:Choice Requires="wps">
          <w:drawing>
            <wp:anchor distT="4294967295" distB="4294967295" distL="114299" distR="114299" simplePos="0" relativeHeight="251660288" behindDoc="0" locked="0" layoutInCell="0" allowOverlap="1">
              <wp:simplePos x="0" y="0"/>
              <wp:positionH relativeFrom="margin">
                <wp:posOffset>-1</wp:posOffset>
              </wp:positionH>
              <wp:positionV relativeFrom="paragraph">
                <wp:posOffset>-1</wp:posOffset>
              </wp:positionV>
              <wp:extent cx="0" cy="0"/>
              <wp:effectExtent l="0" t="0" r="0" b="0"/>
              <wp:wrapNone/>
              <wp:docPr id="4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" o:allowincell="f" strokecolor="#020000" strokeweight="2.88pt">
              <v:stroke linestyle="thinThin"/>
              <w10:wrap anchorx="margin"/>
            </v:line>
          </w:pict>
        </mc:Fallback>
      </mc:AlternateContent>
    </w:r>
    <w:r>
      <w:rPr>
        <w:noProof/>
      </w:rPr>
      <mc:AlternateContent>
        <mc:Choice Requires="wps">
          <w:drawing>
            <wp:anchor distT="4294967295" distB="4294967295" distL="114300" distR="114300" simplePos="0" relativeHeight="251661312" behindDoc="0" locked="0" layoutInCell="0" allowOverlap="1">
              <wp:simplePos x="0" y="0"/>
              <wp:positionH relativeFrom="margin">
                <wp:posOffset>0</wp:posOffset>
              </wp:positionH>
              <wp:positionV relativeFrom="paragraph">
                <wp:posOffset>13969</wp:posOffset>
              </wp:positionV>
              <wp:extent cx="5943600" cy="0"/>
              <wp:effectExtent l="0" t="0" r="19050" b="19050"/>
              <wp:wrapNone/>
              <wp:docPr id="4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1.1pt" to="46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" o:allowincell="f" strokecolor="#020000" strokeweight=".96pt">
              <w10:wrap anchorx="margin"/>
            </v:line>
          </w:pict>
        </mc:Fallback>
      </mc:AlternateContent>
    </w:r>
  </w:p>
  <w:p w:rsidR="00AE7F8E" w:rsidRDefault="00AE7F8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8640"/>
      </w:tabs>
      <w:ind w:left="8640" w:hanging="8640"/>
      <w:jc w:val="left"/>
    </w:pPr>
    <w:r>
      <w:rPr>
        <w:b/>
        <w:bCs/>
      </w:rPr>
      <w:t>July 29, 2015 NWE TRANSAC Meeting Summary</w:t>
    </w:r>
    <w:r>
      <w:rPr>
        <w:b/>
        <w:bCs/>
      </w:rPr>
      <w:tab/>
    </w:r>
  </w:p>
  <w:p w:rsidR="00AE7F8E" w:rsidRDefault="00942F1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8640"/>
      </w:tabs>
      <w:spacing w:line="2" w:lineRule="exact"/>
      <w:jc w:val="left"/>
    </w:pPr>
    <w:r>
      <w:rPr>
        <w:noProof/>
      </w:rPr>
      <mc:AlternateContent>
        <mc:Choice Requires="wps">
          <w:drawing>
            <wp:anchor distT="4294967295" distB="4294967295" distL="114299" distR="114299" simplePos="0" relativeHeight="251662336" behindDoc="0" locked="0" layoutInCell="0" allowOverlap="1">
              <wp:simplePos x="0" y="0"/>
              <wp:positionH relativeFrom="margin">
                <wp:posOffset>-1</wp:posOffset>
              </wp:positionH>
              <wp:positionV relativeFrom="paragraph">
                <wp:posOffset>-1</wp:posOffset>
              </wp:positionV>
              <wp:extent cx="0" cy="0"/>
              <wp:effectExtent l="0" t="0" r="0" b="0"/>
              <wp:wrapNone/>
              <wp:docPr id="4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2336;visibility:visible;mso-wrap-style:square;mso-width-percent:0;mso-height-percent:0;mso-wrap-distance-left:3.17497mm;mso-wrap-distance-top:-3e-5mm;mso-wrap-distance-right:3.17497mm;mso-wrap-distance-bottom:-3e-5mm;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" o:allowincell="f" strokecolor="#020000" strokeweight="2.88pt">
              <v:stroke linestyle="thinThin"/>
              <w10:wrap anchorx="margin"/>
            </v:line>
          </w:pict>
        </mc:Fallback>
      </mc:AlternateContent>
    </w:r>
    <w:r>
      <w:rPr>
        <w:noProof/>
      </w:rPr>
      <mc:AlternateContent>
        <mc:Choice Requires="wps">
          <w:drawing>
            <wp:anchor distT="4294967295" distB="4294967295" distL="114300" distR="114300" simplePos="0" relativeHeight="251663360" behindDoc="0" locked="0" layoutInCell="0" allowOverlap="1">
              <wp:simplePos x="0" y="0"/>
              <wp:positionH relativeFrom="margin">
                <wp:posOffset>0</wp:posOffset>
              </wp:positionH>
              <wp:positionV relativeFrom="paragraph">
                <wp:posOffset>1904</wp:posOffset>
              </wp:positionV>
              <wp:extent cx="5943600" cy="0"/>
              <wp:effectExtent l="0" t="0" r="19050" b="19050"/>
              <wp:wrapNone/>
              <wp:docPr id="4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33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15pt"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" o:allowincell="f" strokecolor="#020000" strokeweight=".96pt">
              <w10:wrap anchorx="margin"/>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8E" w:rsidRDefault="00AE7F8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134" w:lineRule="auto"/>
      <w:jc w:val="left"/>
    </w:pPr>
  </w:p>
  <w:p w:rsidR="00AE7F8E" w:rsidRDefault="00942F1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 w:lineRule="exact"/>
      <w:jc w:val="left"/>
      <w:rPr>
        <w:b/>
        <w:bCs/>
      </w:rPr>
    </w:pPr>
    <w:r>
      <w:rPr>
        <w:noProof/>
      </w:rPr>
      <mc:AlternateContent>
        <mc:Choice Requires="wps">
          <w:drawing>
            <wp:anchor distT="4294967295" distB="4294967295" distL="114299" distR="114299" simplePos="0" relativeHeight="251664384" behindDoc="0" locked="0" layoutInCell="0" allowOverlap="1">
              <wp:simplePos x="0" y="0"/>
              <wp:positionH relativeFrom="margin">
                <wp:posOffset>-1</wp:posOffset>
              </wp:positionH>
              <wp:positionV relativeFrom="paragraph">
                <wp:posOffset>-1</wp:posOffset>
              </wp:positionV>
              <wp:extent cx="0" cy="0"/>
              <wp:effectExtent l="0" t="0" r="0" b="0"/>
              <wp:wrapNone/>
              <wp:docPr id="4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4384;visibility:visible;mso-wrap-style:square;mso-width-percent:0;mso-height-percent:0;mso-wrap-distance-left:3.17497mm;mso-wrap-distance-top:-3e-5mm;mso-wrap-distance-right:3.17497mm;mso-wrap-distance-bottom:-3e-5mm;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" o:allowincell="f" strokecolor="#020000" strokeweight="2.88pt">
              <v:stroke linestyle="thinThin"/>
              <w10:wrap anchorx="margin"/>
            </v:line>
          </w:pict>
        </mc:Fallback>
      </mc:AlternateContent>
    </w:r>
    <w:r>
      <w:rPr>
        <w:noProof/>
      </w:rPr>
      <mc:AlternateContent>
        <mc:Choice Requires="wps">
          <w:drawing>
            <wp:anchor distT="4294967295" distB="4294967295" distL="114300" distR="114300" simplePos="0" relativeHeight="251665408" behindDoc="0" locked="0" layoutInCell="0" allowOverlap="1">
              <wp:simplePos x="0" y="0"/>
              <wp:positionH relativeFrom="margin">
                <wp:posOffset>0</wp:posOffset>
              </wp:positionH>
              <wp:positionV relativeFrom="paragraph">
                <wp:posOffset>13969</wp:posOffset>
              </wp:positionV>
              <wp:extent cx="5943600" cy="0"/>
              <wp:effectExtent l="0" t="0" r="19050" b="19050"/>
              <wp:wrapNone/>
              <wp:docPr id="4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54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1.1pt" to="46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" o:allowincell="f" strokecolor="#020000" strokeweight=".96pt">
              <w10:wrap anchorx="margin"/>
            </v:line>
          </w:pict>
        </mc:Fallback>
      </mc:AlternateContent>
    </w:r>
  </w:p>
  <w:p w:rsidR="00AE7F8E" w:rsidRDefault="00AE7F8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8640"/>
      </w:tabs>
      <w:ind w:left="8640" w:hanging="8640"/>
      <w:jc w:val="left"/>
    </w:pPr>
    <w:r>
      <w:rPr>
        <w:b/>
        <w:bCs/>
      </w:rPr>
      <w:t>December 16, 2014 NWE TRANSAC Meeting Summary</w:t>
    </w:r>
    <w:r>
      <w:rPr>
        <w:b/>
        <w:bCs/>
      </w:rPr>
      <w:tab/>
      <w:t xml:space="preserve">Page </w:t>
    </w:r>
    <w:r>
      <w:rPr>
        <w:b/>
        <w:bCs/>
      </w:rPr>
      <w:pgNum/>
    </w:r>
  </w:p>
  <w:p w:rsidR="00AE7F8E" w:rsidRDefault="00942F1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8640"/>
      </w:tabs>
      <w:spacing w:line="2" w:lineRule="exact"/>
      <w:jc w:val="left"/>
    </w:pPr>
    <w:r>
      <w:rPr>
        <w:noProof/>
      </w:rPr>
      <mc:AlternateContent>
        <mc:Choice Requires="wps">
          <w:drawing>
            <wp:anchor distT="4294967295" distB="4294967295" distL="114299" distR="114299" simplePos="0" relativeHeight="251666432" behindDoc="0" locked="0" layoutInCell="0" allowOverlap="1">
              <wp:simplePos x="0" y="0"/>
              <wp:positionH relativeFrom="margin">
                <wp:posOffset>-1</wp:posOffset>
              </wp:positionH>
              <wp:positionV relativeFrom="paragraph">
                <wp:posOffset>-1</wp:posOffset>
              </wp:positionV>
              <wp:extent cx="0" cy="0"/>
              <wp:effectExtent l="0" t="0" r="0" b="0"/>
              <wp:wrapNone/>
              <wp:docPr id="4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6432;visibility:visible;mso-wrap-style:square;mso-width-percent:0;mso-height-percent:0;mso-wrap-distance-left:3.17497mm;mso-wrap-distance-top:-3e-5mm;mso-wrap-distance-right:3.17497mm;mso-wrap-distance-bottom:-3e-5mm;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" o:allowincell="f" strokecolor="#020000" strokeweight="2.88pt">
              <v:stroke linestyle="thinThin"/>
              <w10:wrap anchorx="margin"/>
            </v:line>
          </w:pict>
        </mc:Fallback>
      </mc:AlternateContent>
    </w:r>
    <w:r>
      <w:rPr>
        <w:noProof/>
      </w:rPr>
      <mc:AlternateContent>
        <mc:Choice Requires="wps">
          <w:drawing>
            <wp:anchor distT="4294967295" distB="4294967295" distL="114300" distR="114300" simplePos="0" relativeHeight="251667456" behindDoc="0" locked="0" layoutInCell="0" allowOverlap="1">
              <wp:simplePos x="0" y="0"/>
              <wp:positionH relativeFrom="margin">
                <wp:posOffset>0</wp:posOffset>
              </wp:positionH>
              <wp:positionV relativeFrom="paragraph">
                <wp:posOffset>1904</wp:posOffset>
              </wp:positionV>
              <wp:extent cx="5943600" cy="0"/>
              <wp:effectExtent l="0" t="0" r="19050" b="19050"/>
              <wp:wrapNone/>
              <wp:docPr id="3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15pt"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" o:allowincell="f" strokecolor="#020000" strokeweight=".96pt">
              <w10:wrap anchorx="margin"/>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8E" w:rsidRDefault="00AE7F8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134" w:lineRule="auto"/>
      <w:jc w:val="left"/>
    </w:pPr>
  </w:p>
  <w:p w:rsidR="00AE7F8E" w:rsidRDefault="00942F1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 w:lineRule="exact"/>
      <w:jc w:val="left"/>
      <w:rPr>
        <w:b/>
        <w:bCs/>
      </w:rPr>
    </w:pPr>
    <w:r>
      <w:rPr>
        <w:noProof/>
      </w:rPr>
      <mc:AlternateContent>
        <mc:Choice Requires="wps">
          <w:drawing>
            <wp:anchor distT="4294967295" distB="4294967295" distL="114299" distR="114299" simplePos="0" relativeHeight="251668480" behindDoc="0" locked="0" layoutInCell="0" allowOverlap="1">
              <wp:simplePos x="0" y="0"/>
              <wp:positionH relativeFrom="margin">
                <wp:posOffset>-1</wp:posOffset>
              </wp:positionH>
              <wp:positionV relativeFrom="paragraph">
                <wp:posOffset>-1</wp:posOffset>
              </wp:positionV>
              <wp:extent cx="0" cy="0"/>
              <wp:effectExtent l="0" t="0" r="0" b="0"/>
              <wp:wrapNone/>
              <wp:docPr id="3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8480;visibility:visible;mso-wrap-style:square;mso-width-percent:0;mso-height-percent:0;mso-wrap-distance-left:3.17497mm;mso-wrap-distance-top:-3e-5mm;mso-wrap-distance-right:3.17497mm;mso-wrap-distance-bottom:-3e-5mm;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" o:allowincell="f" strokecolor="#020000" strokeweight="2.88pt">
              <v:stroke linestyle="thinThin"/>
              <w10:wrap anchorx="margin"/>
            </v:line>
          </w:pict>
        </mc:Fallback>
      </mc:AlternateContent>
    </w:r>
    <w:r>
      <w:rPr>
        <w:noProof/>
      </w:rPr>
      <mc:AlternateContent>
        <mc:Choice Requires="wps">
          <w:drawing>
            <wp:anchor distT="4294967295" distB="4294967295" distL="114300" distR="114300" simplePos="0" relativeHeight="251669504" behindDoc="0" locked="0" layoutInCell="0" allowOverlap="1">
              <wp:simplePos x="0" y="0"/>
              <wp:positionH relativeFrom="margin">
                <wp:posOffset>0</wp:posOffset>
              </wp:positionH>
              <wp:positionV relativeFrom="paragraph">
                <wp:posOffset>13969</wp:posOffset>
              </wp:positionV>
              <wp:extent cx="5943600" cy="0"/>
              <wp:effectExtent l="0" t="0" r="19050" b="19050"/>
              <wp:wrapNone/>
              <wp:docPr id="3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95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1.1pt" to="46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" o:allowincell="f" strokecolor="#020000" strokeweight=".96pt">
              <w10:wrap anchorx="margin"/>
            </v:line>
          </w:pict>
        </mc:Fallback>
      </mc:AlternateContent>
    </w:r>
  </w:p>
  <w:p w:rsidR="00AE7F8E" w:rsidRDefault="00AE7F8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8640"/>
      </w:tabs>
      <w:ind w:left="8640" w:hanging="8640"/>
      <w:jc w:val="left"/>
    </w:pPr>
    <w:r>
      <w:rPr>
        <w:b/>
        <w:bCs/>
      </w:rPr>
      <w:t>December 16, 2014 NWE TRANSAC Meeting Summary</w:t>
    </w:r>
    <w:r>
      <w:rPr>
        <w:b/>
        <w:bCs/>
      </w:rPr>
      <w:tab/>
      <w:t xml:space="preserve">Page </w:t>
    </w:r>
    <w:r>
      <w:rPr>
        <w:b/>
        <w:bCs/>
      </w:rPr>
      <w:pgNum/>
    </w:r>
  </w:p>
  <w:p w:rsidR="00AE7F8E" w:rsidRDefault="00942F1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8640"/>
      </w:tabs>
      <w:spacing w:line="2" w:lineRule="exact"/>
      <w:jc w:val="left"/>
    </w:pPr>
    <w:r>
      <w:rPr>
        <w:noProof/>
      </w:rPr>
      <mc:AlternateContent>
        <mc:Choice Requires="wps">
          <w:drawing>
            <wp:anchor distT="4294967295" distB="4294967295" distL="114299" distR="114299" simplePos="0" relativeHeight="251670528" behindDoc="0" locked="0" layoutInCell="0" allowOverlap="1">
              <wp:simplePos x="0" y="0"/>
              <wp:positionH relativeFrom="margin">
                <wp:posOffset>-1</wp:posOffset>
              </wp:positionH>
              <wp:positionV relativeFrom="paragraph">
                <wp:posOffset>-1</wp:posOffset>
              </wp:positionV>
              <wp:extent cx="0" cy="0"/>
              <wp:effectExtent l="0" t="0" r="0" b="0"/>
              <wp:wrapNone/>
              <wp:docPr id="3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70528;visibility:visible;mso-wrap-style:square;mso-width-percent:0;mso-height-percent:0;mso-wrap-distance-left:3.17497mm;mso-wrap-distance-top:-3e-5mm;mso-wrap-distance-right:3.17497mm;mso-wrap-distance-bottom:-3e-5mm;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" o:allowincell="f" strokecolor="#020000" strokeweight="2.88pt">
              <v:stroke linestyle="thinThin"/>
              <w10:wrap anchorx="margin"/>
            </v:line>
          </w:pict>
        </mc:Fallback>
      </mc:AlternateContent>
    </w:r>
    <w:r>
      <w:rPr>
        <w:noProof/>
      </w:rPr>
      <mc:AlternateContent>
        <mc:Choice Requires="wps">
          <w:drawing>
            <wp:anchor distT="4294967295" distB="4294967295" distL="114300" distR="114300" simplePos="0" relativeHeight="251671552" behindDoc="0" locked="0" layoutInCell="0" allowOverlap="1">
              <wp:simplePos x="0" y="0"/>
              <wp:positionH relativeFrom="margin">
                <wp:posOffset>0</wp:posOffset>
              </wp:positionH>
              <wp:positionV relativeFrom="paragraph">
                <wp:posOffset>1904</wp:posOffset>
              </wp:positionV>
              <wp:extent cx="5943600" cy="0"/>
              <wp:effectExtent l="0" t="0" r="19050" b="19050"/>
              <wp:wrapNone/>
              <wp:docPr id="3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155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15pt"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" o:allowincell="f" strokecolor="#020000" strokeweight=".96pt">
              <w10:wrap anchorx="margin"/>
            </v:lin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8E" w:rsidRDefault="00AE7F8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134" w:lineRule="auto"/>
      <w:jc w:val="left"/>
    </w:pPr>
  </w:p>
  <w:p w:rsidR="00AE7F8E" w:rsidRDefault="00942F1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 w:lineRule="exact"/>
      <w:jc w:val="left"/>
      <w:rPr>
        <w:b/>
        <w:bCs/>
      </w:rPr>
    </w:pPr>
    <w:r>
      <w:rPr>
        <w:noProof/>
      </w:rPr>
      <mc:AlternateContent>
        <mc:Choice Requires="wps">
          <w:drawing>
            <wp:anchor distT="4294967295" distB="4294967295" distL="114299" distR="114299" simplePos="0" relativeHeight="251672576" behindDoc="0" locked="0" layoutInCell="0" allowOverlap="1">
              <wp:simplePos x="0" y="0"/>
              <wp:positionH relativeFrom="margin">
                <wp:posOffset>-1</wp:posOffset>
              </wp:positionH>
              <wp:positionV relativeFrom="paragraph">
                <wp:posOffset>-1</wp:posOffset>
              </wp:positionV>
              <wp:extent cx="0" cy="0"/>
              <wp:effectExtent l="0" t="0" r="0" b="0"/>
              <wp:wrapNone/>
              <wp:docPr id="3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2576;visibility:visible;mso-wrap-style:square;mso-width-percent:0;mso-height-percent:0;mso-wrap-distance-left:3.17497mm;mso-wrap-distance-top:-3e-5mm;mso-wrap-distance-right:3.17497mm;mso-wrap-distance-bottom:-3e-5mm;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" o:allowincell="f" strokecolor="#020000" strokeweight="2.88pt">
              <v:stroke linestyle="thinThin"/>
              <w10:wrap anchorx="margin"/>
            </v:line>
          </w:pict>
        </mc:Fallback>
      </mc:AlternateContent>
    </w:r>
    <w:r>
      <w:rPr>
        <w:noProof/>
      </w:rPr>
      <mc:AlternateContent>
        <mc:Choice Requires="wps">
          <w:drawing>
            <wp:anchor distT="4294967295" distB="4294967295" distL="114300" distR="114300" simplePos="0" relativeHeight="251673600" behindDoc="0" locked="0" layoutInCell="0" allowOverlap="1">
              <wp:simplePos x="0" y="0"/>
              <wp:positionH relativeFrom="margin">
                <wp:posOffset>0</wp:posOffset>
              </wp:positionH>
              <wp:positionV relativeFrom="paragraph">
                <wp:posOffset>13969</wp:posOffset>
              </wp:positionV>
              <wp:extent cx="5943600" cy="0"/>
              <wp:effectExtent l="0" t="0" r="19050" b="19050"/>
              <wp:wrapNone/>
              <wp:docPr id="3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360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1.1pt" to="46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" o:allowincell="f" strokecolor="#020000" strokeweight=".96pt">
              <w10:wrap anchorx="margin"/>
            </v:line>
          </w:pict>
        </mc:Fallback>
      </mc:AlternateContent>
    </w:r>
  </w:p>
  <w:p w:rsidR="00AE7F8E" w:rsidRDefault="00AE7F8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8640"/>
      </w:tabs>
      <w:ind w:left="8640" w:hanging="8640"/>
      <w:jc w:val="left"/>
    </w:pPr>
    <w:r>
      <w:rPr>
        <w:b/>
        <w:bCs/>
      </w:rPr>
      <w:t>December 16, 2014 NWE TRANSAC Meeting Summary</w:t>
    </w:r>
    <w:r>
      <w:rPr>
        <w:b/>
        <w:bCs/>
      </w:rPr>
      <w:tab/>
      <w:t xml:space="preserve">Page </w:t>
    </w:r>
    <w:r>
      <w:rPr>
        <w:b/>
        <w:bCs/>
      </w:rPr>
      <w:pgNum/>
    </w:r>
  </w:p>
  <w:p w:rsidR="00AE7F8E" w:rsidRDefault="00942F1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8640"/>
      </w:tabs>
      <w:spacing w:line="2" w:lineRule="exact"/>
      <w:jc w:val="left"/>
    </w:pPr>
    <w:r>
      <w:rPr>
        <w:noProof/>
      </w:rPr>
      <mc:AlternateContent>
        <mc:Choice Requires="wps">
          <w:drawing>
            <wp:anchor distT="4294967295" distB="4294967295" distL="114299" distR="114299" simplePos="0" relativeHeight="251674624" behindDoc="0" locked="0" layoutInCell="0" allowOverlap="1">
              <wp:simplePos x="0" y="0"/>
              <wp:positionH relativeFrom="margin">
                <wp:posOffset>-1</wp:posOffset>
              </wp:positionH>
              <wp:positionV relativeFrom="paragraph">
                <wp:posOffset>-1</wp:posOffset>
              </wp:positionV>
              <wp:extent cx="0" cy="0"/>
              <wp:effectExtent l="0" t="0" r="0" b="0"/>
              <wp:wrapNone/>
              <wp:docPr id="3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74624;visibility:visible;mso-wrap-style:square;mso-width-percent:0;mso-height-percent:0;mso-wrap-distance-left:3.17497mm;mso-wrap-distance-top:-3e-5mm;mso-wrap-distance-right:3.17497mm;mso-wrap-distance-bottom:-3e-5mm;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" o:allowincell="f" strokecolor="#020000" strokeweight="2.88pt">
              <v:stroke linestyle="thinThin"/>
              <w10:wrap anchorx="margin"/>
            </v:line>
          </w:pict>
        </mc:Fallback>
      </mc:AlternateContent>
    </w:r>
    <w:r>
      <w:rPr>
        <w:noProof/>
      </w:rPr>
      <mc:AlternateContent>
        <mc:Choice Requires="wps">
          <w:drawing>
            <wp:anchor distT="4294967295" distB="4294967295" distL="114300" distR="114300" simplePos="0" relativeHeight="251675648" behindDoc="0" locked="0" layoutInCell="0" allowOverlap="1">
              <wp:simplePos x="0" y="0"/>
              <wp:positionH relativeFrom="margin">
                <wp:posOffset>0</wp:posOffset>
              </wp:positionH>
              <wp:positionV relativeFrom="paragraph">
                <wp:posOffset>1904</wp:posOffset>
              </wp:positionV>
              <wp:extent cx="5943600" cy="0"/>
              <wp:effectExtent l="0" t="0" r="19050" b="19050"/>
              <wp:wrapNone/>
              <wp:docPr id="3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7564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15pt"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" o:allowincell="f" strokecolor="#020000" strokeweight=".96pt">
              <w10:wrap anchorx="margin"/>
            </v:lin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8E" w:rsidRDefault="00AE7F8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134" w:lineRule="auto"/>
      <w:jc w:val="left"/>
    </w:pPr>
  </w:p>
  <w:p w:rsidR="00AE7F8E" w:rsidRDefault="00942F1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 w:lineRule="exact"/>
      <w:jc w:val="left"/>
      <w:rPr>
        <w:b/>
        <w:bCs/>
      </w:rPr>
    </w:pPr>
    <w:r>
      <w:rPr>
        <w:noProof/>
      </w:rPr>
      <mc:AlternateContent>
        <mc:Choice Requires="wps">
          <w:drawing>
            <wp:anchor distT="4294967295" distB="4294967295" distL="114299" distR="114299" simplePos="0" relativeHeight="251676672" behindDoc="0" locked="0" layoutInCell="0" allowOverlap="1">
              <wp:simplePos x="0" y="0"/>
              <wp:positionH relativeFrom="margin">
                <wp:posOffset>-1</wp:posOffset>
              </wp:positionH>
              <wp:positionV relativeFrom="paragraph">
                <wp:posOffset>-1</wp:posOffset>
              </wp:positionV>
              <wp:extent cx="0" cy="0"/>
              <wp:effectExtent l="0" t="0" r="0" b="0"/>
              <wp:wrapNone/>
              <wp:docPr id="3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76672;visibility:visible;mso-wrap-style:square;mso-width-percent:0;mso-height-percent:0;mso-wrap-distance-left:3.17497mm;mso-wrap-distance-top:-3e-5mm;mso-wrap-distance-right:3.17497mm;mso-wrap-distance-bottom:-3e-5mm;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" o:allowincell="f" strokecolor="#020000" strokeweight="2.88pt">
              <v:stroke linestyle="thinThin"/>
              <w10:wrap anchorx="margin"/>
            </v:line>
          </w:pict>
        </mc:Fallback>
      </mc:AlternateContent>
    </w:r>
    <w:r>
      <w:rPr>
        <w:noProof/>
      </w:rPr>
      <mc:AlternateContent>
        <mc:Choice Requires="wps">
          <w:drawing>
            <wp:anchor distT="4294967295" distB="4294967295" distL="114300" distR="114300" simplePos="0" relativeHeight="251677696" behindDoc="0" locked="0" layoutInCell="0" allowOverlap="1">
              <wp:simplePos x="0" y="0"/>
              <wp:positionH relativeFrom="margin">
                <wp:posOffset>0</wp:posOffset>
              </wp:positionH>
              <wp:positionV relativeFrom="paragraph">
                <wp:posOffset>13969</wp:posOffset>
              </wp:positionV>
              <wp:extent cx="5943600" cy="0"/>
              <wp:effectExtent l="0" t="0" r="19050" b="19050"/>
              <wp:wrapNone/>
              <wp:docPr id="2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7769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1.1pt" to="46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" o:allowincell="f" strokecolor="#020000" strokeweight=".96pt">
              <w10:wrap anchorx="margin"/>
            </v:line>
          </w:pict>
        </mc:Fallback>
      </mc:AlternateContent>
    </w:r>
  </w:p>
  <w:p w:rsidR="00AE7F8E" w:rsidRDefault="00AE7F8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8640"/>
      </w:tabs>
      <w:ind w:left="8640" w:hanging="8640"/>
      <w:jc w:val="left"/>
    </w:pPr>
    <w:r>
      <w:rPr>
        <w:b/>
        <w:bCs/>
      </w:rPr>
      <w:t>December 16, 2014 NWE TRANSAC Meeting Summary</w:t>
    </w:r>
    <w:r>
      <w:rPr>
        <w:b/>
        <w:bCs/>
      </w:rPr>
      <w:tab/>
      <w:t xml:space="preserve">Page </w:t>
    </w:r>
    <w:r>
      <w:rPr>
        <w:b/>
        <w:bCs/>
      </w:rPr>
      <w:pgNum/>
    </w:r>
  </w:p>
  <w:p w:rsidR="00AE7F8E" w:rsidRDefault="00942F1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8640"/>
      </w:tabs>
      <w:spacing w:line="2" w:lineRule="exact"/>
      <w:jc w:val="left"/>
    </w:pPr>
    <w:r>
      <w:rPr>
        <w:noProof/>
      </w:rPr>
      <mc:AlternateContent>
        <mc:Choice Requires="wps">
          <w:drawing>
            <wp:anchor distT="4294967295" distB="4294967295" distL="114299" distR="114299" simplePos="0" relativeHeight="251678720" behindDoc="0" locked="0" layoutInCell="0" allowOverlap="1">
              <wp:simplePos x="0" y="0"/>
              <wp:positionH relativeFrom="margin">
                <wp:posOffset>-1</wp:posOffset>
              </wp:positionH>
              <wp:positionV relativeFrom="paragraph">
                <wp:posOffset>-1</wp:posOffset>
              </wp:positionV>
              <wp:extent cx="0" cy="0"/>
              <wp:effectExtent l="0" t="0" r="0" b="0"/>
              <wp:wrapNone/>
              <wp:docPr id="2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78720;visibility:visible;mso-wrap-style:square;mso-width-percent:0;mso-height-percent:0;mso-wrap-distance-left:3.17497mm;mso-wrap-distance-top:-3e-5mm;mso-wrap-distance-right:3.17497mm;mso-wrap-distance-bottom:-3e-5mm;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" o:allowincell="f" strokecolor="#020000" strokeweight="2.88pt">
              <v:stroke linestyle="thinThin"/>
              <w10:wrap anchorx="margin"/>
            </v:line>
          </w:pict>
        </mc:Fallback>
      </mc:AlternateContent>
    </w:r>
    <w:r>
      <w:rPr>
        <w:noProof/>
      </w:rPr>
      <mc:AlternateContent>
        <mc:Choice Requires="wps">
          <w:drawing>
            <wp:anchor distT="4294967295" distB="4294967295" distL="114300" distR="114300" simplePos="0" relativeHeight="251679744" behindDoc="0" locked="0" layoutInCell="0" allowOverlap="1">
              <wp:simplePos x="0" y="0"/>
              <wp:positionH relativeFrom="margin">
                <wp:posOffset>0</wp:posOffset>
              </wp:positionH>
              <wp:positionV relativeFrom="paragraph">
                <wp:posOffset>1904</wp:posOffset>
              </wp:positionV>
              <wp:extent cx="5943600" cy="0"/>
              <wp:effectExtent l="0" t="0" r="19050" b="19050"/>
              <wp:wrapNone/>
              <wp:docPr id="2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7974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15pt"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" o:allowincell="f" strokecolor="#020000" strokeweight=".96pt">
              <w10:wrap anchorx="margin"/>
            </v:lin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8E" w:rsidRDefault="00AE7F8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134" w:lineRule="auto"/>
      <w:jc w:val="left"/>
    </w:pPr>
  </w:p>
  <w:p w:rsidR="00AE7F8E" w:rsidRDefault="00942F1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 w:lineRule="exact"/>
      <w:jc w:val="left"/>
      <w:rPr>
        <w:b/>
        <w:bCs/>
      </w:rPr>
    </w:pPr>
    <w:r>
      <w:rPr>
        <w:noProof/>
      </w:rPr>
      <mc:AlternateContent>
        <mc:Choice Requires="wps">
          <w:drawing>
            <wp:anchor distT="4294967295" distB="4294967295" distL="114299" distR="114299" simplePos="0" relativeHeight="251680768" behindDoc="0" locked="0" layoutInCell="0" allowOverlap="1">
              <wp:simplePos x="0" y="0"/>
              <wp:positionH relativeFrom="margin">
                <wp:posOffset>-1</wp:posOffset>
              </wp:positionH>
              <wp:positionV relativeFrom="paragraph">
                <wp:posOffset>-1</wp:posOffset>
              </wp:positionV>
              <wp:extent cx="0" cy="0"/>
              <wp:effectExtent l="0" t="0" r="0" b="0"/>
              <wp:wrapNone/>
              <wp:docPr id="2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80768;visibility:visible;mso-wrap-style:square;mso-width-percent:0;mso-height-percent:0;mso-wrap-distance-left:3.17497mm;mso-wrap-distance-top:-3e-5mm;mso-wrap-distance-right:3.17497mm;mso-wrap-distance-bottom:-3e-5mm;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" o:allowincell="f" strokecolor="#020000" strokeweight="2.88pt">
              <v:stroke linestyle="thinThin"/>
              <w10:wrap anchorx="margin"/>
            </v:line>
          </w:pict>
        </mc:Fallback>
      </mc:AlternateContent>
    </w:r>
    <w:r>
      <w:rPr>
        <w:noProof/>
      </w:rPr>
      <mc:AlternateContent>
        <mc:Choice Requires="wps">
          <w:drawing>
            <wp:anchor distT="4294967295" distB="4294967295" distL="114300" distR="114300" simplePos="0" relativeHeight="251681792" behindDoc="0" locked="0" layoutInCell="0" allowOverlap="1">
              <wp:simplePos x="0" y="0"/>
              <wp:positionH relativeFrom="margin">
                <wp:posOffset>0</wp:posOffset>
              </wp:positionH>
              <wp:positionV relativeFrom="paragraph">
                <wp:posOffset>13969</wp:posOffset>
              </wp:positionV>
              <wp:extent cx="5943600" cy="0"/>
              <wp:effectExtent l="0" t="0" r="19050" b="19050"/>
              <wp:wrapNone/>
              <wp:docPr id="2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817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1.1pt" to="46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" o:allowincell="f" strokecolor="#020000" strokeweight=".96pt">
              <w10:wrap anchorx="margin"/>
            </v:line>
          </w:pict>
        </mc:Fallback>
      </mc:AlternateContent>
    </w:r>
  </w:p>
  <w:p w:rsidR="00AE7F8E" w:rsidRDefault="00AE7F8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8640"/>
      </w:tabs>
      <w:ind w:left="8640" w:hanging="8640"/>
      <w:jc w:val="left"/>
    </w:pPr>
    <w:r>
      <w:rPr>
        <w:b/>
        <w:bCs/>
      </w:rPr>
      <w:t>December 16, 2014 NWE TRANSAC Meeting Summary</w:t>
    </w:r>
    <w:r>
      <w:rPr>
        <w:b/>
        <w:bCs/>
      </w:rPr>
      <w:tab/>
      <w:t xml:space="preserve">Page </w:t>
    </w:r>
    <w:r>
      <w:rPr>
        <w:b/>
        <w:bCs/>
      </w:rPr>
      <w:pgNum/>
    </w:r>
  </w:p>
  <w:p w:rsidR="00AE7F8E" w:rsidRDefault="00942F1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8640"/>
      </w:tabs>
      <w:spacing w:line="2" w:lineRule="exact"/>
      <w:jc w:val="left"/>
    </w:pPr>
    <w:r>
      <w:rPr>
        <w:noProof/>
      </w:rPr>
      <mc:AlternateContent>
        <mc:Choice Requires="wps">
          <w:drawing>
            <wp:anchor distT="4294967295" distB="4294967295" distL="114299" distR="114299" simplePos="0" relativeHeight="251682816" behindDoc="0" locked="0" layoutInCell="0" allowOverlap="1">
              <wp:simplePos x="0" y="0"/>
              <wp:positionH relativeFrom="margin">
                <wp:posOffset>-1</wp:posOffset>
              </wp:positionH>
              <wp:positionV relativeFrom="paragraph">
                <wp:posOffset>-1</wp:posOffset>
              </wp:positionV>
              <wp:extent cx="0" cy="0"/>
              <wp:effectExtent l="0" t="0" r="0" b="0"/>
              <wp:wrapNone/>
              <wp:docPr id="2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82816;visibility:visible;mso-wrap-style:square;mso-width-percent:0;mso-height-percent:0;mso-wrap-distance-left:3.17497mm;mso-wrap-distance-top:-3e-5mm;mso-wrap-distance-right:3.17497mm;mso-wrap-distance-bottom:-3e-5mm;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" o:allowincell="f" strokecolor="#020000" strokeweight="2.88pt">
              <v:stroke linestyle="thinThin"/>
              <w10:wrap anchorx="margin"/>
            </v:line>
          </w:pict>
        </mc:Fallback>
      </mc:AlternateContent>
    </w:r>
    <w:r>
      <w:rPr>
        <w:noProof/>
      </w:rPr>
      <mc:AlternateContent>
        <mc:Choice Requires="wps">
          <w:drawing>
            <wp:anchor distT="4294967295" distB="4294967295" distL="114300" distR="114300" simplePos="0" relativeHeight="251683840" behindDoc="0" locked="0" layoutInCell="0" allowOverlap="1">
              <wp:simplePos x="0" y="0"/>
              <wp:positionH relativeFrom="margin">
                <wp:posOffset>0</wp:posOffset>
              </wp:positionH>
              <wp:positionV relativeFrom="paragraph">
                <wp:posOffset>1904</wp:posOffset>
              </wp:positionV>
              <wp:extent cx="5943600" cy="0"/>
              <wp:effectExtent l="0" t="0" r="19050" b="19050"/>
              <wp:wrapNone/>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838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15pt"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" o:allowincell="f" strokecolor="#020000" strokeweight=".96pt">
              <w10:wrap anchorx="margin"/>
            </v:lin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8E" w:rsidRDefault="00AE7F8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134" w:lineRule="auto"/>
      <w:jc w:val="left"/>
    </w:pPr>
  </w:p>
  <w:p w:rsidR="00AE7F8E" w:rsidRDefault="00942F1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 w:lineRule="exact"/>
      <w:jc w:val="left"/>
      <w:rPr>
        <w:b/>
        <w:bCs/>
      </w:rPr>
    </w:pPr>
    <w:r>
      <w:rPr>
        <w:noProof/>
      </w:rPr>
      <mc:AlternateContent>
        <mc:Choice Requires="wps">
          <w:drawing>
            <wp:anchor distT="4294967295" distB="4294967295" distL="114299" distR="114299" simplePos="0" relativeHeight="251684864" behindDoc="0" locked="0" layoutInCell="0" allowOverlap="1">
              <wp:simplePos x="0" y="0"/>
              <wp:positionH relativeFrom="margin">
                <wp:posOffset>-1</wp:posOffset>
              </wp:positionH>
              <wp:positionV relativeFrom="paragraph">
                <wp:posOffset>-1</wp:posOffset>
              </wp:positionV>
              <wp:extent cx="0" cy="0"/>
              <wp:effectExtent l="0" t="0" r="0" b="0"/>
              <wp:wrapNone/>
              <wp:docPr id="2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84864;visibility:visible;mso-wrap-style:square;mso-width-percent:0;mso-height-percent:0;mso-wrap-distance-left:3.17497mm;mso-wrap-distance-top:-3e-5mm;mso-wrap-distance-right:3.17497mm;mso-wrap-distance-bottom:-3e-5mm;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" o:allowincell="f" strokecolor="#020000" strokeweight="2.88pt">
              <v:stroke linestyle="thinThin"/>
              <w10:wrap anchorx="margin"/>
            </v:line>
          </w:pict>
        </mc:Fallback>
      </mc:AlternateContent>
    </w:r>
    <w:r>
      <w:rPr>
        <w:noProof/>
      </w:rPr>
      <mc:AlternateContent>
        <mc:Choice Requires="wps">
          <w:drawing>
            <wp:anchor distT="4294967295" distB="4294967295" distL="114300" distR="114300" simplePos="0" relativeHeight="251685888" behindDoc="0" locked="0" layoutInCell="0" allowOverlap="1">
              <wp:simplePos x="0" y="0"/>
              <wp:positionH relativeFrom="margin">
                <wp:posOffset>0</wp:posOffset>
              </wp:positionH>
              <wp:positionV relativeFrom="paragraph">
                <wp:posOffset>13969</wp:posOffset>
              </wp:positionV>
              <wp:extent cx="5943600" cy="0"/>
              <wp:effectExtent l="0" t="0" r="19050" b="19050"/>
              <wp:wrapNone/>
              <wp:docPr id="2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858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1.1pt" to="46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" o:allowincell="f" strokecolor="#020000" strokeweight=".96pt">
              <w10:wrap anchorx="margin"/>
            </v:line>
          </w:pict>
        </mc:Fallback>
      </mc:AlternateContent>
    </w:r>
  </w:p>
  <w:p w:rsidR="00AE7F8E" w:rsidRDefault="00AE7F8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8640"/>
      </w:tabs>
      <w:ind w:left="8640" w:hanging="8640"/>
      <w:jc w:val="left"/>
    </w:pPr>
    <w:r>
      <w:rPr>
        <w:b/>
        <w:bCs/>
      </w:rPr>
      <w:t>December 16, 2014 NWE TRANSAC Meeting Summary</w:t>
    </w:r>
    <w:r>
      <w:rPr>
        <w:b/>
        <w:bCs/>
      </w:rPr>
      <w:tab/>
      <w:t xml:space="preserve">Page </w:t>
    </w:r>
    <w:r>
      <w:rPr>
        <w:b/>
        <w:bCs/>
      </w:rPr>
      <w:pgNum/>
    </w:r>
  </w:p>
  <w:p w:rsidR="00AE7F8E" w:rsidRDefault="00942F1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8640"/>
      </w:tabs>
      <w:spacing w:line="2" w:lineRule="exact"/>
      <w:jc w:val="left"/>
    </w:pPr>
    <w:r>
      <w:rPr>
        <w:noProof/>
      </w:rPr>
      <mc:AlternateContent>
        <mc:Choice Requires="wps">
          <w:drawing>
            <wp:anchor distT="4294967295" distB="4294967295" distL="114299" distR="114299" simplePos="0" relativeHeight="251686912" behindDoc="0" locked="0" layoutInCell="0" allowOverlap="1">
              <wp:simplePos x="0" y="0"/>
              <wp:positionH relativeFrom="margin">
                <wp:posOffset>-1</wp:posOffset>
              </wp:positionH>
              <wp:positionV relativeFrom="paragraph">
                <wp:posOffset>-1</wp:posOffset>
              </wp:positionV>
              <wp:extent cx="0" cy="0"/>
              <wp:effectExtent l="0" t="0" r="0" b="0"/>
              <wp:wrapNone/>
              <wp:docPr id="2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86912;visibility:visible;mso-wrap-style:square;mso-width-percent:0;mso-height-percent:0;mso-wrap-distance-left:3.17497mm;mso-wrap-distance-top:-3e-5mm;mso-wrap-distance-right:3.17497mm;mso-wrap-distance-bottom:-3e-5mm;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" o:allowincell="f" strokecolor="#020000" strokeweight="2.88pt">
              <v:stroke linestyle="thinThin"/>
              <w10:wrap anchorx="margin"/>
            </v:line>
          </w:pict>
        </mc:Fallback>
      </mc:AlternateContent>
    </w:r>
    <w:r>
      <w:rPr>
        <w:noProof/>
      </w:rPr>
      <mc:AlternateContent>
        <mc:Choice Requires="wps">
          <w:drawing>
            <wp:anchor distT="4294967295" distB="4294967295" distL="114300" distR="114300" simplePos="0" relativeHeight="251687936" behindDoc="0" locked="0" layoutInCell="0" allowOverlap="1">
              <wp:simplePos x="0" y="0"/>
              <wp:positionH relativeFrom="margin">
                <wp:posOffset>0</wp:posOffset>
              </wp:positionH>
              <wp:positionV relativeFrom="paragraph">
                <wp:posOffset>1904</wp:posOffset>
              </wp:positionV>
              <wp:extent cx="5943600" cy="0"/>
              <wp:effectExtent l="0" t="0" r="19050" b="19050"/>
              <wp:wrapNone/>
              <wp:docPr id="1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879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15pt"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" o:allowincell="f" strokecolor="#020000" strokeweight=".96pt">
              <w10:wrap anchorx="margin"/>
            </v:lin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8E" w:rsidRDefault="00942F1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 w:lineRule="exact"/>
      <w:jc w:val="left"/>
      <w:rPr>
        <w:b/>
        <w:bCs/>
      </w:rPr>
    </w:pPr>
    <w:r>
      <w:rPr>
        <w:noProof/>
      </w:rPr>
      <mc:AlternateContent>
        <mc:Choice Requires="wps">
          <w:drawing>
            <wp:anchor distT="4294967295" distB="4294967295" distL="114299" distR="114299" simplePos="0" relativeHeight="251709440" behindDoc="0" locked="0" layoutInCell="0" allowOverlap="1">
              <wp:simplePos x="0" y="0"/>
              <wp:positionH relativeFrom="margin">
                <wp:posOffset>-1</wp:posOffset>
              </wp:positionH>
              <wp:positionV relativeFrom="paragraph">
                <wp:posOffset>-1</wp:posOffset>
              </wp:positionV>
              <wp:extent cx="0" cy="0"/>
              <wp:effectExtent l="0" t="0" r="0" b="0"/>
              <wp:wrapNone/>
              <wp:docPr id="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709440;visibility:visible;mso-wrap-style:square;mso-width-percent:0;mso-height-percent:0;mso-wrap-distance-left:3.17497mm;mso-wrap-distance-top:-3e-5mm;mso-wrap-distance-right:3.17497mm;mso-wrap-distance-bottom:-3e-5mm;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" o:allowincell="f" strokecolor="#020000" strokeweight="2.88pt">
              <v:stroke linestyle="thinThin"/>
              <w10:wrap anchorx="margin"/>
            </v:line>
          </w:pict>
        </mc:Fallback>
      </mc:AlternateContent>
    </w:r>
    <w:r>
      <w:rPr>
        <w:noProof/>
      </w:rPr>
      <mc:AlternateContent>
        <mc:Choice Requires="wps">
          <w:drawing>
            <wp:anchor distT="4294967295" distB="4294967295" distL="114300" distR="114300" simplePos="0" relativeHeight="251710464" behindDoc="0" locked="0" layoutInCell="0" allowOverlap="1">
              <wp:simplePos x="0" y="0"/>
              <wp:positionH relativeFrom="margin">
                <wp:posOffset>0</wp:posOffset>
              </wp:positionH>
              <wp:positionV relativeFrom="paragraph">
                <wp:posOffset>13969</wp:posOffset>
              </wp:positionV>
              <wp:extent cx="5943600" cy="0"/>
              <wp:effectExtent l="0" t="0" r="19050" b="19050"/>
              <wp:wrapNone/>
              <wp:docPr id="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7104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1.1pt" to="46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" o:allowincell="f" strokecolor="#020000" strokeweight=".96pt">
              <w10:wrap anchorx="margin"/>
            </v:line>
          </w:pict>
        </mc:Fallback>
      </mc:AlternateContent>
    </w:r>
  </w:p>
  <w:p w:rsidR="00AE7F8E" w:rsidRDefault="00AE7F8E" w:rsidP="00AE7F8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8640"/>
      </w:tabs>
      <w:ind w:left="8640" w:hanging="8640"/>
      <w:jc w:val="left"/>
    </w:pPr>
    <w:r>
      <w:rPr>
        <w:b/>
        <w:bCs/>
      </w:rPr>
      <w:t xml:space="preserve">July 29, 2015 NWE TRANSAC Meeting Summary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C75" w:rsidRDefault="004B6C75" w:rsidP="000842DC">
      <w:r>
        <w:separator/>
      </w:r>
    </w:p>
  </w:footnote>
  <w:footnote w:type="continuationSeparator" w:id="0">
    <w:p w:rsidR="004B6C75" w:rsidRDefault="004B6C75" w:rsidP="000842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8E" w:rsidRDefault="00AE7F8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rFonts w:ascii="Arial" w:hAnsi="Arial" w:cs="Arial"/>
        <w:b/>
        <w:bCs/>
        <w:smallCaps/>
        <w:color w:val="FF0000"/>
        <w:sz w:val="35"/>
        <w:szCs w:val="35"/>
      </w:rPr>
    </w:pPr>
    <w:r>
      <w:rPr>
        <w:rFonts w:ascii="Arial" w:hAnsi="Arial" w:cs="Arial"/>
        <w:b/>
        <w:bCs/>
        <w:smallCaps/>
        <w:color w:val="FF0000"/>
        <w:sz w:val="35"/>
        <w:szCs w:val="35"/>
      </w:rPr>
      <w:t>Review Draft</w:t>
    </w:r>
  </w:p>
  <w:p w:rsidR="00AE7F8E" w:rsidRDefault="00AE7F8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8E" w:rsidRDefault="00AE7F8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rFonts w:ascii="Arial" w:hAnsi="Arial" w:cs="Arial"/>
        <w:b/>
        <w:bCs/>
        <w:smallCaps/>
        <w:color w:val="FF0000"/>
        <w:sz w:val="35"/>
        <w:szCs w:val="35"/>
      </w:rPr>
    </w:pPr>
    <w:r>
      <w:rPr>
        <w:rFonts w:ascii="Arial" w:hAnsi="Arial" w:cs="Arial"/>
        <w:b/>
        <w:bCs/>
        <w:smallCaps/>
        <w:color w:val="FF0000"/>
        <w:sz w:val="35"/>
        <w:szCs w:val="35"/>
      </w:rPr>
      <w:t>Review Draft</w:t>
    </w:r>
  </w:p>
  <w:p w:rsidR="00AE7F8E" w:rsidRDefault="00AE7F8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8E" w:rsidRDefault="00AE7F8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rFonts w:ascii="Arial" w:hAnsi="Arial" w:cs="Arial"/>
        <w:b/>
        <w:bCs/>
        <w:smallCaps/>
        <w:color w:val="FF0000"/>
        <w:sz w:val="35"/>
        <w:szCs w:val="35"/>
      </w:rPr>
    </w:pPr>
    <w:r>
      <w:rPr>
        <w:rFonts w:ascii="Arial" w:hAnsi="Arial" w:cs="Arial"/>
        <w:b/>
        <w:bCs/>
        <w:smallCaps/>
        <w:color w:val="FF0000"/>
        <w:sz w:val="35"/>
        <w:szCs w:val="35"/>
      </w:rPr>
      <w:t>Review Draft</w:t>
    </w:r>
  </w:p>
  <w:p w:rsidR="00AE7F8E" w:rsidRDefault="00AE7F8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8E" w:rsidRDefault="00AE7F8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rFonts w:ascii="Arial" w:hAnsi="Arial" w:cs="Arial"/>
        <w:b/>
        <w:bCs/>
        <w:smallCaps/>
        <w:color w:val="FF0000"/>
        <w:sz w:val="35"/>
        <w:szCs w:val="35"/>
      </w:rPr>
    </w:pPr>
    <w:r>
      <w:rPr>
        <w:rFonts w:ascii="Arial" w:hAnsi="Arial" w:cs="Arial"/>
        <w:b/>
        <w:bCs/>
        <w:smallCaps/>
        <w:color w:val="FF0000"/>
        <w:sz w:val="35"/>
        <w:szCs w:val="35"/>
      </w:rPr>
      <w:t>Review Draft</w:t>
    </w:r>
  </w:p>
  <w:p w:rsidR="00AE7F8E" w:rsidRDefault="00AE7F8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8E" w:rsidRDefault="00AE7F8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rFonts w:ascii="Arial" w:hAnsi="Arial" w:cs="Arial"/>
        <w:b/>
        <w:bCs/>
        <w:smallCaps/>
        <w:color w:val="FF0000"/>
        <w:sz w:val="35"/>
        <w:szCs w:val="35"/>
      </w:rPr>
    </w:pPr>
    <w:r>
      <w:rPr>
        <w:rFonts w:ascii="Arial" w:hAnsi="Arial" w:cs="Arial"/>
        <w:b/>
        <w:bCs/>
        <w:smallCaps/>
        <w:color w:val="FF0000"/>
        <w:sz w:val="35"/>
        <w:szCs w:val="35"/>
      </w:rPr>
      <w:t>Review Draft</w:t>
    </w:r>
  </w:p>
  <w:p w:rsidR="00AE7F8E" w:rsidRDefault="00AE7F8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8E" w:rsidRDefault="00AE7F8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rFonts w:ascii="Arial" w:hAnsi="Arial" w:cs="Arial"/>
        <w:b/>
        <w:bCs/>
        <w:smallCaps/>
        <w:color w:val="FF0000"/>
        <w:sz w:val="35"/>
        <w:szCs w:val="35"/>
      </w:rPr>
    </w:pPr>
    <w:r>
      <w:rPr>
        <w:rFonts w:ascii="Arial" w:hAnsi="Arial" w:cs="Arial"/>
        <w:b/>
        <w:bCs/>
        <w:smallCaps/>
        <w:color w:val="FF0000"/>
        <w:sz w:val="35"/>
        <w:szCs w:val="35"/>
      </w:rPr>
      <w:t>Review Draft</w:t>
    </w:r>
  </w:p>
  <w:p w:rsidR="00AE7F8E" w:rsidRDefault="00AE7F8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8E" w:rsidRDefault="00AE7F8E" w:rsidP="003E6D1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4545"/>
        <w:tab w:val="right" w:pos="9090"/>
      </w:tabs>
      <w:jc w:val="left"/>
      <w:rPr>
        <w:rFonts w:ascii="Arial" w:hAnsi="Arial" w:cs="Arial"/>
        <w:b/>
        <w:bCs/>
        <w:smallCaps/>
        <w:color w:val="FF0000"/>
        <w:sz w:val="35"/>
        <w:szCs w:val="35"/>
      </w:rPr>
    </w:pPr>
    <w:r>
      <w:rPr>
        <w:rFonts w:ascii="Arial" w:hAnsi="Arial" w:cs="Arial"/>
        <w:b/>
        <w:bCs/>
        <w:smallCaps/>
        <w:color w:val="FF0000"/>
        <w:sz w:val="35"/>
        <w:szCs w:val="35"/>
      </w:rPr>
      <w:tab/>
    </w:r>
    <w:r>
      <w:rPr>
        <w:rFonts w:ascii="Arial" w:hAnsi="Arial" w:cs="Arial"/>
        <w:b/>
        <w:bCs/>
        <w:smallCaps/>
        <w:color w:val="FF0000"/>
        <w:sz w:val="35"/>
        <w:szCs w:val="35"/>
      </w:rPr>
      <w:tab/>
    </w:r>
  </w:p>
  <w:p w:rsidR="00AE7F8E" w:rsidRDefault="00AE7F8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E7AEAE8"/>
    <w:lvl w:ilvl="0">
      <w:numFmt w:val="bullet"/>
      <w:lvlText w:val="*"/>
      <w:lvlJc w:val="left"/>
    </w:lvl>
  </w:abstractNum>
  <w:abstractNum w:abstractNumId="1">
    <w:nsid w:val="17BD645E"/>
    <w:multiLevelType w:val="hybridMultilevel"/>
    <w:tmpl w:val="1208F90A"/>
    <w:lvl w:ilvl="0" w:tplc="04090001">
      <w:start w:val="1"/>
      <w:numFmt w:val="bullet"/>
      <w:lvlText w:val=""/>
      <w:lvlJc w:val="left"/>
      <w:pPr>
        <w:ind w:left="995" w:hanging="360"/>
      </w:pPr>
      <w:rPr>
        <w:rFonts w:ascii="Symbol" w:hAnsi="Symbol" w:hint="default"/>
      </w:rPr>
    </w:lvl>
    <w:lvl w:ilvl="1" w:tplc="04090003">
      <w:start w:val="1"/>
      <w:numFmt w:val="bullet"/>
      <w:lvlText w:val="o"/>
      <w:lvlJc w:val="left"/>
      <w:pPr>
        <w:ind w:left="1715" w:hanging="360"/>
      </w:pPr>
      <w:rPr>
        <w:rFonts w:ascii="Courier New" w:hAnsi="Courier New" w:cs="Courier New" w:hint="default"/>
      </w:rPr>
    </w:lvl>
    <w:lvl w:ilvl="2" w:tplc="04090005" w:tentative="1">
      <w:start w:val="1"/>
      <w:numFmt w:val="bullet"/>
      <w:lvlText w:val=""/>
      <w:lvlJc w:val="left"/>
      <w:pPr>
        <w:ind w:left="2435" w:hanging="360"/>
      </w:pPr>
      <w:rPr>
        <w:rFonts w:ascii="Wingdings" w:hAnsi="Wingdings" w:hint="default"/>
      </w:rPr>
    </w:lvl>
    <w:lvl w:ilvl="3" w:tplc="04090001" w:tentative="1">
      <w:start w:val="1"/>
      <w:numFmt w:val="bullet"/>
      <w:lvlText w:val=""/>
      <w:lvlJc w:val="left"/>
      <w:pPr>
        <w:ind w:left="3155" w:hanging="360"/>
      </w:pPr>
      <w:rPr>
        <w:rFonts w:ascii="Symbol" w:hAnsi="Symbol" w:hint="default"/>
      </w:rPr>
    </w:lvl>
    <w:lvl w:ilvl="4" w:tplc="04090003" w:tentative="1">
      <w:start w:val="1"/>
      <w:numFmt w:val="bullet"/>
      <w:lvlText w:val="o"/>
      <w:lvlJc w:val="left"/>
      <w:pPr>
        <w:ind w:left="3875" w:hanging="360"/>
      </w:pPr>
      <w:rPr>
        <w:rFonts w:ascii="Courier New" w:hAnsi="Courier New" w:cs="Courier New" w:hint="default"/>
      </w:rPr>
    </w:lvl>
    <w:lvl w:ilvl="5" w:tplc="04090005" w:tentative="1">
      <w:start w:val="1"/>
      <w:numFmt w:val="bullet"/>
      <w:lvlText w:val=""/>
      <w:lvlJc w:val="left"/>
      <w:pPr>
        <w:ind w:left="4595" w:hanging="360"/>
      </w:pPr>
      <w:rPr>
        <w:rFonts w:ascii="Wingdings" w:hAnsi="Wingdings" w:hint="default"/>
      </w:rPr>
    </w:lvl>
    <w:lvl w:ilvl="6" w:tplc="04090001" w:tentative="1">
      <w:start w:val="1"/>
      <w:numFmt w:val="bullet"/>
      <w:lvlText w:val=""/>
      <w:lvlJc w:val="left"/>
      <w:pPr>
        <w:ind w:left="5315" w:hanging="360"/>
      </w:pPr>
      <w:rPr>
        <w:rFonts w:ascii="Symbol" w:hAnsi="Symbol" w:hint="default"/>
      </w:rPr>
    </w:lvl>
    <w:lvl w:ilvl="7" w:tplc="04090003" w:tentative="1">
      <w:start w:val="1"/>
      <w:numFmt w:val="bullet"/>
      <w:lvlText w:val="o"/>
      <w:lvlJc w:val="left"/>
      <w:pPr>
        <w:ind w:left="6035" w:hanging="360"/>
      </w:pPr>
      <w:rPr>
        <w:rFonts w:ascii="Courier New" w:hAnsi="Courier New" w:cs="Courier New" w:hint="default"/>
      </w:rPr>
    </w:lvl>
    <w:lvl w:ilvl="8" w:tplc="04090005" w:tentative="1">
      <w:start w:val="1"/>
      <w:numFmt w:val="bullet"/>
      <w:lvlText w:val=""/>
      <w:lvlJc w:val="left"/>
      <w:pPr>
        <w:ind w:left="6755" w:hanging="360"/>
      </w:pPr>
      <w:rPr>
        <w:rFonts w:ascii="Wingdings" w:hAnsi="Wingdings" w:hint="default"/>
      </w:rPr>
    </w:lvl>
  </w:abstractNum>
  <w:abstractNum w:abstractNumId="2">
    <w:nsid w:val="63615A9D"/>
    <w:multiLevelType w:val="hybridMultilevel"/>
    <w:tmpl w:val="B7E690BE"/>
    <w:lvl w:ilvl="0" w:tplc="2972722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3F4"/>
    <w:rsid w:val="00003B5D"/>
    <w:rsid w:val="00003EA9"/>
    <w:rsid w:val="00022DA8"/>
    <w:rsid w:val="00074EA3"/>
    <w:rsid w:val="000842DC"/>
    <w:rsid w:val="00100A91"/>
    <w:rsid w:val="001A35E8"/>
    <w:rsid w:val="001C6A41"/>
    <w:rsid w:val="001E3C4D"/>
    <w:rsid w:val="001F648B"/>
    <w:rsid w:val="003848D7"/>
    <w:rsid w:val="003D232C"/>
    <w:rsid w:val="003E6D15"/>
    <w:rsid w:val="00452FD3"/>
    <w:rsid w:val="004B6C75"/>
    <w:rsid w:val="004E36CA"/>
    <w:rsid w:val="004E71F8"/>
    <w:rsid w:val="005B2F73"/>
    <w:rsid w:val="005D46C5"/>
    <w:rsid w:val="00617C54"/>
    <w:rsid w:val="006329BD"/>
    <w:rsid w:val="006418AE"/>
    <w:rsid w:val="006A7383"/>
    <w:rsid w:val="006B7883"/>
    <w:rsid w:val="007340E9"/>
    <w:rsid w:val="00853D14"/>
    <w:rsid w:val="008617DA"/>
    <w:rsid w:val="008F7FFA"/>
    <w:rsid w:val="00906037"/>
    <w:rsid w:val="00910E65"/>
    <w:rsid w:val="00916DC3"/>
    <w:rsid w:val="00942F13"/>
    <w:rsid w:val="00944D76"/>
    <w:rsid w:val="0096263D"/>
    <w:rsid w:val="00963E87"/>
    <w:rsid w:val="009C0001"/>
    <w:rsid w:val="00A61509"/>
    <w:rsid w:val="00AA3E5A"/>
    <w:rsid w:val="00AE0AB8"/>
    <w:rsid w:val="00AE7F8E"/>
    <w:rsid w:val="00B94DAF"/>
    <w:rsid w:val="00BE0DA0"/>
    <w:rsid w:val="00BE1CB1"/>
    <w:rsid w:val="00C27F31"/>
    <w:rsid w:val="00C743F4"/>
    <w:rsid w:val="00C857B8"/>
    <w:rsid w:val="00C93947"/>
    <w:rsid w:val="00CD41BE"/>
    <w:rsid w:val="00CF41A5"/>
    <w:rsid w:val="00D54BFC"/>
    <w:rsid w:val="00D745FE"/>
    <w:rsid w:val="00DE59AE"/>
    <w:rsid w:val="00E10C34"/>
    <w:rsid w:val="00E20D85"/>
    <w:rsid w:val="00E26441"/>
    <w:rsid w:val="00E57417"/>
    <w:rsid w:val="00EE7133"/>
    <w:rsid w:val="00F15830"/>
    <w:rsid w:val="00F26B5C"/>
    <w:rsid w:val="00F5453E"/>
    <w:rsid w:val="00F841F8"/>
    <w:rsid w:val="00F8453C"/>
    <w:rsid w:val="00F930CA"/>
    <w:rsid w:val="00F93B88"/>
    <w:rsid w:val="00FE6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3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C743F4"/>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character" w:styleId="Hyperlink">
    <w:name w:val="Hyperlink"/>
    <w:uiPriority w:val="99"/>
    <w:unhideWhenUsed/>
    <w:rsid w:val="00C743F4"/>
    <w:rPr>
      <w:color w:val="0000FF"/>
      <w:u w:val="single"/>
    </w:rPr>
  </w:style>
  <w:style w:type="paragraph" w:styleId="ListParagraph">
    <w:name w:val="List Paragraph"/>
    <w:basedOn w:val="Normal"/>
    <w:uiPriority w:val="34"/>
    <w:qFormat/>
    <w:rsid w:val="00C743F4"/>
    <w:pPr>
      <w:ind w:left="720"/>
      <w:contextualSpacing/>
    </w:pPr>
  </w:style>
  <w:style w:type="character" w:styleId="FollowedHyperlink">
    <w:name w:val="FollowedHyperlink"/>
    <w:basedOn w:val="DefaultParagraphFont"/>
    <w:uiPriority w:val="99"/>
    <w:semiHidden/>
    <w:unhideWhenUsed/>
    <w:rsid w:val="003E6D15"/>
    <w:rPr>
      <w:color w:val="800080" w:themeColor="followedHyperlink"/>
      <w:u w:val="single"/>
    </w:rPr>
  </w:style>
  <w:style w:type="paragraph" w:styleId="Header">
    <w:name w:val="header"/>
    <w:basedOn w:val="Normal"/>
    <w:link w:val="HeaderChar"/>
    <w:uiPriority w:val="99"/>
    <w:unhideWhenUsed/>
    <w:rsid w:val="00AE7F8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4680"/>
        <w:tab w:val="right" w:pos="9360"/>
      </w:tabs>
    </w:pPr>
  </w:style>
  <w:style w:type="character" w:customStyle="1" w:styleId="HeaderChar">
    <w:name w:val="Header Char"/>
    <w:basedOn w:val="DefaultParagraphFont"/>
    <w:link w:val="Header"/>
    <w:uiPriority w:val="99"/>
    <w:rsid w:val="00AE7F8E"/>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E7F8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4680"/>
        <w:tab w:val="right" w:pos="9360"/>
      </w:tabs>
    </w:pPr>
  </w:style>
  <w:style w:type="character" w:customStyle="1" w:styleId="FooterChar">
    <w:name w:val="Footer Char"/>
    <w:basedOn w:val="DefaultParagraphFont"/>
    <w:link w:val="Footer"/>
    <w:uiPriority w:val="99"/>
    <w:semiHidden/>
    <w:rsid w:val="00AE7F8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7F8E"/>
    <w:rPr>
      <w:rFonts w:ascii="Tahoma" w:hAnsi="Tahoma" w:cs="Tahoma"/>
      <w:sz w:val="16"/>
      <w:szCs w:val="16"/>
    </w:rPr>
  </w:style>
  <w:style w:type="character" w:customStyle="1" w:styleId="BalloonTextChar">
    <w:name w:val="Balloon Text Char"/>
    <w:basedOn w:val="DefaultParagraphFont"/>
    <w:link w:val="BalloonText"/>
    <w:uiPriority w:val="99"/>
    <w:semiHidden/>
    <w:rsid w:val="00AE7F8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3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C743F4"/>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character" w:styleId="Hyperlink">
    <w:name w:val="Hyperlink"/>
    <w:uiPriority w:val="99"/>
    <w:unhideWhenUsed/>
    <w:rsid w:val="00C743F4"/>
    <w:rPr>
      <w:color w:val="0000FF"/>
      <w:u w:val="single"/>
    </w:rPr>
  </w:style>
  <w:style w:type="paragraph" w:styleId="ListParagraph">
    <w:name w:val="List Paragraph"/>
    <w:basedOn w:val="Normal"/>
    <w:uiPriority w:val="34"/>
    <w:qFormat/>
    <w:rsid w:val="00C743F4"/>
    <w:pPr>
      <w:ind w:left="720"/>
      <w:contextualSpacing/>
    </w:pPr>
  </w:style>
  <w:style w:type="character" w:styleId="FollowedHyperlink">
    <w:name w:val="FollowedHyperlink"/>
    <w:basedOn w:val="DefaultParagraphFont"/>
    <w:uiPriority w:val="99"/>
    <w:semiHidden/>
    <w:unhideWhenUsed/>
    <w:rsid w:val="003E6D15"/>
    <w:rPr>
      <w:color w:val="800080" w:themeColor="followedHyperlink"/>
      <w:u w:val="single"/>
    </w:rPr>
  </w:style>
  <w:style w:type="paragraph" w:styleId="Header">
    <w:name w:val="header"/>
    <w:basedOn w:val="Normal"/>
    <w:link w:val="HeaderChar"/>
    <w:uiPriority w:val="99"/>
    <w:unhideWhenUsed/>
    <w:rsid w:val="00AE7F8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4680"/>
        <w:tab w:val="right" w:pos="9360"/>
      </w:tabs>
    </w:pPr>
  </w:style>
  <w:style w:type="character" w:customStyle="1" w:styleId="HeaderChar">
    <w:name w:val="Header Char"/>
    <w:basedOn w:val="DefaultParagraphFont"/>
    <w:link w:val="Header"/>
    <w:uiPriority w:val="99"/>
    <w:rsid w:val="00AE7F8E"/>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E7F8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4680"/>
        <w:tab w:val="right" w:pos="9360"/>
      </w:tabs>
    </w:pPr>
  </w:style>
  <w:style w:type="character" w:customStyle="1" w:styleId="FooterChar">
    <w:name w:val="Footer Char"/>
    <w:basedOn w:val="DefaultParagraphFont"/>
    <w:link w:val="Footer"/>
    <w:uiPriority w:val="99"/>
    <w:semiHidden/>
    <w:rsid w:val="00AE7F8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7F8E"/>
    <w:rPr>
      <w:rFonts w:ascii="Tahoma" w:hAnsi="Tahoma" w:cs="Tahoma"/>
      <w:sz w:val="16"/>
      <w:szCs w:val="16"/>
    </w:rPr>
  </w:style>
  <w:style w:type="character" w:customStyle="1" w:styleId="BalloonTextChar">
    <w:name w:val="Balloon Text Char"/>
    <w:basedOn w:val="DefaultParagraphFont"/>
    <w:link w:val="BalloonText"/>
    <w:uiPriority w:val="99"/>
    <w:semiHidden/>
    <w:rsid w:val="00AE7F8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yperlink" Target="http://www.oasis.oati.com/NWMT/NWMTdocs/04-Compliance_Update.docx"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www.oasis.oati.com/NWMT/NWMTdocs/03-L&amp;R_Update.doc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oasis.oati.com/NWMT/NWMTdocs/01-Agenda_07-29-15-TRANSAC.doc" TargetMode="External"/><Relationship Id="rId20" Type="http://schemas.openxmlformats.org/officeDocument/2006/relationships/footer" Target="footer6.xml"/><Relationship Id="rId29" Type="http://schemas.openxmlformats.org/officeDocument/2006/relationships/hyperlink" Target="http://www.oasis.oati.com/NWMT/NWMTdocs/07-LAP_Update_07-29-15.ppt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oasis.oati.com/NWMT/NWMTdocs/02-Action_Items.xls"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s://www.oasis.oati.com/NWMT/NWMTdocs/TRANSAC_Meeting_Notes_3-11-15.doc" TargetMode="External"/><Relationship Id="rId28" Type="http://schemas.openxmlformats.org/officeDocument/2006/relationships/hyperlink" Target="http://www.oasis.oati.com/NWMT/NWMTdocs/06-EPA_111D-Colstrip_1-2_Retirement_Study-5-8-15_Final.pdf" TargetMode="Externa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hyperlink" Target="http://www.oasis.oati.com/NWMT/NWMTdocs/05-TRANSAC-GIA_Queue_Update_7-15.docx" TargetMode="External"/><Relationship Id="rId30"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C83598-7E40-4F18-B1FA-EADC5592E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1930</Words>
  <Characters>11006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NorthWestern Energy</Company>
  <LinksUpToDate>false</LinksUpToDate>
  <CharactersWithSpaces>12911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00033420</dc:creator>
  <cp:lastModifiedBy>Lovell, Kelly L</cp:lastModifiedBy>
  <cp:revision>2</cp:revision>
  <dcterms:created xsi:type="dcterms:W3CDTF">2015-08-18T21:54:00Z</dcterms:created>
  <dcterms:modified xsi:type="dcterms:W3CDTF">2015-08-18T21:54:00Z</dcterms:modified>
</cp:coreProperties>
</file>