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D0" w:rsidRDefault="00CC7FD0" w:rsidP="00CC7FD0">
      <w:pPr>
        <w:rPr>
          <w:color w:val="1F497D"/>
        </w:rPr>
      </w:pPr>
    </w:p>
    <w:p w:rsidR="00CC7FD0" w:rsidRDefault="00CC7FD0" w:rsidP="00CC7FD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proofErr w:type="gramStart"/>
      <w:r>
        <w:rPr>
          <w:rFonts w:ascii="Tahoma" w:hAnsi="Tahoma" w:cs="Tahoma"/>
          <w:sz w:val="20"/>
          <w:szCs w:val="20"/>
        </w:rPr>
        <w:t>sharon</w:t>
      </w:r>
      <w:proofErr w:type="spellEnd"/>
      <w:proofErr w:type="gramEnd"/>
      <w:r>
        <w:rPr>
          <w:rFonts w:ascii="Tahoma" w:hAnsi="Tahoma" w:cs="Tahoma"/>
          <w:sz w:val="20"/>
          <w:szCs w:val="20"/>
        </w:rPr>
        <w:t xml:space="preserve"> helms </w:t>
      </w:r>
      <w:hyperlink r:id="rId4" w:history="1">
        <w:r>
          <w:rPr>
            <w:rStyle w:val="Hyperlink"/>
            <w:rFonts w:ascii="Tahoma" w:hAnsi="Tahoma" w:cs="Tahoma"/>
            <w:sz w:val="20"/>
            <w:szCs w:val="20"/>
          </w:rPr>
          <w:t>[mailto:sharon.helms@comprehensivepower.org]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11, 2012 10:00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undisclosed recipients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Dec. 19th Interregional O1K Stakeholder Meeting - </w:t>
      </w:r>
      <w:proofErr w:type="spellStart"/>
      <w:r>
        <w:rPr>
          <w:rFonts w:ascii="Tahoma" w:hAnsi="Tahoma" w:cs="Tahoma"/>
          <w:sz w:val="20"/>
          <w:szCs w:val="20"/>
        </w:rPr>
        <w:t>Add'l</w:t>
      </w:r>
      <w:proofErr w:type="spellEnd"/>
      <w:r>
        <w:rPr>
          <w:rFonts w:ascii="Tahoma" w:hAnsi="Tahoma" w:cs="Tahoma"/>
          <w:sz w:val="20"/>
          <w:szCs w:val="20"/>
        </w:rPr>
        <w:t xml:space="preserve"> Details</w:t>
      </w:r>
    </w:p>
    <w:p w:rsidR="00CC7FD0" w:rsidRDefault="00CC7FD0" w:rsidP="00CC7FD0"/>
    <w:p w:rsidR="00CC7FD0" w:rsidRDefault="00CC7FD0" w:rsidP="00CC7FD0">
      <w:pPr>
        <w:autoSpaceDE w:val="0"/>
        <w:autoSpaceDN w:val="0"/>
        <w:rPr>
          <w:sz w:val="20"/>
          <w:szCs w:val="20"/>
        </w:rPr>
      </w:pPr>
      <w:r>
        <w:rPr>
          <w:b/>
          <w:bCs/>
          <w:i/>
          <w:iCs/>
          <w:sz w:val="20"/>
          <w:szCs w:val="20"/>
        </w:rPr>
        <w:t>NTTG Stakeholders</w:t>
      </w:r>
      <w:r>
        <w:rPr>
          <w:sz w:val="20"/>
          <w:szCs w:val="20"/>
        </w:rPr>
        <w:t xml:space="preserve">:  The next FERC Order 1000 Interregional Stakeholder will be held on Wednesday, December 19th at starting at 8:30 AM at NV Energy’s main office in Las Vegas located at 6226 West Sahara Avenue.  The office is on the northwest corner of Sahara Avenue and Jones Blvd.  For your reference a list of hotels where NV Energy has corporate rates is attached.  However, there are many hotels available in Las Vegas and you may find better rates on the internet.  Participation via web and phone conference is also available.  Call in information and additional details are provided in the attached agenda.  </w:t>
      </w:r>
    </w:p>
    <w:p w:rsidR="00CC7FD0" w:rsidRDefault="00CC7FD0" w:rsidP="00CC7FD0">
      <w:pPr>
        <w:autoSpaceDE w:val="0"/>
        <w:autoSpaceDN w:val="0"/>
        <w:rPr>
          <w:sz w:val="20"/>
          <w:szCs w:val="20"/>
        </w:rPr>
      </w:pPr>
    </w:p>
    <w:p w:rsidR="00CC7FD0" w:rsidRDefault="00CC7FD0" w:rsidP="00CC7FD0">
      <w:pPr>
        <w:autoSpaceDE w:val="0"/>
        <w:autoSpaceDN w:val="0"/>
        <w:rPr>
          <w:sz w:val="20"/>
          <w:szCs w:val="20"/>
        </w:rPr>
      </w:pPr>
      <w:r>
        <w:rPr>
          <w:sz w:val="20"/>
          <w:szCs w:val="20"/>
        </w:rPr>
        <w:t xml:space="preserve">To accommodate security requirements and ensure sufficient facilities for this meeting, please register for this meeting by sending an email to Charlie Reinhold at </w:t>
      </w:r>
      <w:hyperlink r:id="rId5" w:history="1">
        <w:r>
          <w:rPr>
            <w:rStyle w:val="Hyperlink"/>
            <w:sz w:val="20"/>
            <w:szCs w:val="20"/>
          </w:rPr>
          <w:t>reinhold@ctcweb.net</w:t>
        </w:r>
      </w:hyperlink>
      <w:r>
        <w:rPr>
          <w:sz w:val="20"/>
          <w:szCs w:val="20"/>
        </w:rPr>
        <w:t xml:space="preserve"> and Jennifer Piggott at </w:t>
      </w:r>
      <w:hyperlink r:id="rId6" w:history="1">
        <w:r>
          <w:rPr>
            <w:rStyle w:val="Hyperlink"/>
            <w:sz w:val="20"/>
            <w:szCs w:val="20"/>
          </w:rPr>
          <w:t>jpiggott@icfi.com</w:t>
        </w:r>
      </w:hyperlink>
      <w:r>
        <w:rPr>
          <w:sz w:val="20"/>
          <w:szCs w:val="20"/>
        </w:rPr>
        <w:t xml:space="preserve">.  </w:t>
      </w:r>
    </w:p>
    <w:p w:rsidR="00CC7FD0" w:rsidRDefault="00CC7FD0" w:rsidP="00CC7FD0">
      <w:pPr>
        <w:autoSpaceDE w:val="0"/>
        <w:autoSpaceDN w:val="0"/>
        <w:rPr>
          <w:sz w:val="20"/>
          <w:szCs w:val="20"/>
        </w:rPr>
      </w:pPr>
    </w:p>
    <w:p w:rsidR="00CC7FD0" w:rsidRDefault="00CC7FD0" w:rsidP="00CC7FD0"/>
    <w:p w:rsidR="00CC7FD0" w:rsidRDefault="00CC7FD0" w:rsidP="00CC7FD0"/>
    <w:p w:rsidR="00CC7FD0" w:rsidRDefault="00CC7FD0" w:rsidP="00CC7FD0">
      <w:pPr>
        <w:rPr>
          <w:rFonts w:ascii="Freestyle Script" w:hAnsi="Freestyle Script"/>
          <w:b/>
          <w:bCs/>
          <w:sz w:val="28"/>
          <w:szCs w:val="28"/>
        </w:rPr>
      </w:pPr>
      <w:r>
        <w:rPr>
          <w:rFonts w:ascii="Freestyle Script" w:hAnsi="Freestyle Script"/>
          <w:b/>
          <w:bCs/>
          <w:sz w:val="28"/>
          <w:szCs w:val="28"/>
        </w:rPr>
        <w:t>Sharon Helms</w:t>
      </w:r>
    </w:p>
    <w:p w:rsidR="00CC7FD0" w:rsidRDefault="00CC7FD0" w:rsidP="00CC7FD0">
      <w:r>
        <w:t>NTTG Project Manager</w:t>
      </w:r>
    </w:p>
    <w:p w:rsidR="00CC7FD0" w:rsidRDefault="00CC7FD0" w:rsidP="00CC7FD0"/>
    <w:p w:rsidR="00CC7FD0" w:rsidRDefault="00CC7FD0" w:rsidP="00CC7FD0">
      <w:r>
        <w:t>Office:  503-644-6262</w:t>
      </w:r>
    </w:p>
    <w:p w:rsidR="00CC7FD0" w:rsidRDefault="00CC7FD0" w:rsidP="00CC7FD0">
      <w:r>
        <w:t>Cell:   503-804-7669</w:t>
      </w:r>
    </w:p>
    <w:p w:rsidR="00230D0E" w:rsidRDefault="00230D0E"/>
    <w:sectPr w:rsidR="00230D0E" w:rsidSect="00230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C7FD0"/>
    <w:rsid w:val="00230D0E"/>
    <w:rsid w:val="00CC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FD0"/>
    <w:rPr>
      <w:color w:val="0000FF"/>
      <w:u w:val="single"/>
    </w:rPr>
  </w:style>
</w:styles>
</file>

<file path=word/webSettings.xml><?xml version="1.0" encoding="utf-8"?>
<w:webSettings xmlns:r="http://schemas.openxmlformats.org/officeDocument/2006/relationships" xmlns:w="http://schemas.openxmlformats.org/wordprocessingml/2006/main">
  <w:divs>
    <w:div w:id="6784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iggott@icfi.com" TargetMode="External"/><Relationship Id="rId5" Type="http://schemas.openxmlformats.org/officeDocument/2006/relationships/hyperlink" Target="mailto:reinhold@ctcweb.net" TargetMode="External"/><Relationship Id="rId4" Type="http://schemas.openxmlformats.org/officeDocument/2006/relationships/hyperlink" Target="mailto:[mailto:sharon.helms@comprehens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NorthWestern Energy</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Lubick</dc:creator>
  <cp:lastModifiedBy>Amy Lubick</cp:lastModifiedBy>
  <cp:revision>1</cp:revision>
  <dcterms:created xsi:type="dcterms:W3CDTF">2012-12-11T17:31:00Z</dcterms:created>
  <dcterms:modified xsi:type="dcterms:W3CDTF">2012-12-11T17:33:00Z</dcterms:modified>
</cp:coreProperties>
</file>