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26" w:rsidRDefault="003B7F26" w:rsidP="003B7F26">
      <w:pPr>
        <w:spacing w:after="120"/>
      </w:pPr>
      <w:r>
        <w:t xml:space="preserve">MISO Market Enhancements to be </w:t>
      </w:r>
      <w:proofErr w:type="gramStart"/>
      <w:r>
        <w:t>Implemented</w:t>
      </w:r>
      <w:proofErr w:type="gramEnd"/>
      <w:r>
        <w:t xml:space="preserve"> 3/1/2015</w:t>
      </w:r>
    </w:p>
    <w:p w:rsidR="003B7F26" w:rsidRDefault="003B7F26" w:rsidP="003B7F26">
      <w:pPr>
        <w:spacing w:after="120"/>
      </w:pPr>
    </w:p>
    <w:p w:rsidR="003B7F26" w:rsidRDefault="003B7F26" w:rsidP="003B7F26">
      <w:pPr>
        <w:spacing w:after="120"/>
      </w:pPr>
      <w:r>
        <w:t>On Sunday, 3/1/2015,</w:t>
      </w:r>
      <w:bookmarkStart w:id="0" w:name="_GoBack"/>
      <w:bookmarkEnd w:id="0"/>
      <w:r>
        <w:t xml:space="preserve"> MISO will implement four separate market enhancements:</w:t>
      </w:r>
    </w:p>
    <w:p w:rsidR="003B7F26" w:rsidRDefault="003B7F26" w:rsidP="003B7F26">
      <w:pPr>
        <w:pStyle w:val="ListParagraph"/>
        <w:numPr>
          <w:ilvl w:val="0"/>
          <w:numId w:val="1"/>
        </w:numPr>
        <w:spacing w:after="120"/>
        <w:contextualSpacing/>
      </w:pPr>
      <w:r>
        <w:t>Extended Locational Marginal Pricing (ELMP) improves pricing signals and mitigates uneconomic price spikes. Specifically, ELMP: 1) incorporates start-up/shut-down and no-load costs of fast-start resources and emergency demand response resources into prices; and 2) permits offline fast-start resources to set prices when they are feasible and economic to relieve a shortage or transmission violation.</w:t>
      </w:r>
    </w:p>
    <w:p w:rsidR="003B7F26" w:rsidRDefault="003B7F26" w:rsidP="003B7F26">
      <w:pPr>
        <w:pStyle w:val="ListParagraph"/>
        <w:numPr>
          <w:ilvl w:val="0"/>
          <w:numId w:val="1"/>
        </w:numPr>
        <w:spacing w:after="120"/>
        <w:contextualSpacing/>
      </w:pPr>
      <w:r>
        <w:t>Demand Response Enhancements institutes three changes to reduce barriers to demand response utilization:  1) multi-part offers for operating reserves are now permitted; 2) market participants can offer daily limits or regulation deployments or contingency reserve deployment; and 3) load zone association requirement for DRR-Type II resources have been removed.</w:t>
      </w:r>
    </w:p>
    <w:p w:rsidR="003B7F26" w:rsidRDefault="003B7F26" w:rsidP="003B7F26">
      <w:pPr>
        <w:pStyle w:val="ListParagraph"/>
        <w:numPr>
          <w:ilvl w:val="0"/>
          <w:numId w:val="1"/>
        </w:numPr>
        <w:spacing w:after="120"/>
        <w:contextualSpacing/>
      </w:pPr>
      <w:r>
        <w:t>A new Market to Market (M2M) process improves congestion management between MISO and SPP. This is very similar to economic dispatch processes already in place between MISO and PJM to manage cross border congestions. All MISO-SPP M2M related reports will be posted starting 3/1/2015, in the same format as MISO-PJM M2M reports.</w:t>
      </w:r>
    </w:p>
    <w:p w:rsidR="003B7F26" w:rsidRDefault="003B7F26" w:rsidP="003B7F26">
      <w:pPr>
        <w:pStyle w:val="ListParagraph"/>
        <w:numPr>
          <w:ilvl w:val="0"/>
          <w:numId w:val="1"/>
        </w:numPr>
        <w:spacing w:after="120"/>
        <w:contextualSpacing/>
      </w:pPr>
      <w:r>
        <w:t>Bi-Directional External Asynchronous Resource (EAR) changes improve optimization of economic dispatch by permitting an EAR (i.e., Manitoba Hydro) to buy and sell in MISO’s market. Previously an EAR could only sell into MISO’s market.</w:t>
      </w:r>
    </w:p>
    <w:p w:rsidR="00A866FF" w:rsidRDefault="00A866FF"/>
    <w:sectPr w:rsidR="00A86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91574"/>
    <w:multiLevelType w:val="hybridMultilevel"/>
    <w:tmpl w:val="4CC48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F26"/>
    <w:rsid w:val="00000A3D"/>
    <w:rsid w:val="000C5C32"/>
    <w:rsid w:val="001501E9"/>
    <w:rsid w:val="001B537D"/>
    <w:rsid w:val="00246E19"/>
    <w:rsid w:val="00262503"/>
    <w:rsid w:val="002F249E"/>
    <w:rsid w:val="00360FEF"/>
    <w:rsid w:val="003A5B19"/>
    <w:rsid w:val="003A7399"/>
    <w:rsid w:val="003B7F26"/>
    <w:rsid w:val="00496091"/>
    <w:rsid w:val="00500EEC"/>
    <w:rsid w:val="005325E5"/>
    <w:rsid w:val="00537D6A"/>
    <w:rsid w:val="0054682B"/>
    <w:rsid w:val="005965F5"/>
    <w:rsid w:val="006506B9"/>
    <w:rsid w:val="00666BFD"/>
    <w:rsid w:val="007732DC"/>
    <w:rsid w:val="007E7CB5"/>
    <w:rsid w:val="00806D43"/>
    <w:rsid w:val="00913795"/>
    <w:rsid w:val="009B1B1E"/>
    <w:rsid w:val="00A00389"/>
    <w:rsid w:val="00A50EAD"/>
    <w:rsid w:val="00A5798A"/>
    <w:rsid w:val="00A866FF"/>
    <w:rsid w:val="00B57841"/>
    <w:rsid w:val="00B65ACA"/>
    <w:rsid w:val="00BD728D"/>
    <w:rsid w:val="00C125AC"/>
    <w:rsid w:val="00D32A38"/>
    <w:rsid w:val="00DD5049"/>
    <w:rsid w:val="00EC0844"/>
    <w:rsid w:val="00EE1D72"/>
    <w:rsid w:val="00FD4619"/>
    <w:rsid w:val="00FF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F2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F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58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MISO</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 Wheatley</dc:creator>
  <cp:lastModifiedBy>Tam Wheatley</cp:lastModifiedBy>
  <cp:revision>2</cp:revision>
  <dcterms:created xsi:type="dcterms:W3CDTF">2015-02-27T22:17:00Z</dcterms:created>
  <dcterms:modified xsi:type="dcterms:W3CDTF">2015-02-28T03:29:00Z</dcterms:modified>
</cp:coreProperties>
</file>