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Pr="000861F1" w:rsidRDefault="00DC1AEE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Pr="000861F1" w:rsidRDefault="00A81151" w:rsidP="00A81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5D7" w:rsidRPr="00B04BF8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50343D">
              <w:rPr>
                <w:rFonts w:ascii="Arial" w:hAnsi="Arial" w:cs="Arial"/>
              </w:rPr>
              <w:t>1</w:t>
            </w:r>
            <w:r w:rsidR="00DC1AEE">
              <w:rPr>
                <w:rFonts w:ascii="Arial" w:hAnsi="Arial" w:cs="Arial"/>
              </w:rPr>
              <w:t>9 from 0830 to 2018-03-23</w:t>
            </w:r>
            <w:r w:rsidR="0050343D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0B332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2018-03-19</w:t>
            </w:r>
            <w:r w:rsidR="007032FC">
              <w:rPr>
                <w:rFonts w:ascii="Arial" w:hAnsi="Arial" w:cs="Arial"/>
              </w:rPr>
              <w:t xml:space="preserve"> from 08</w:t>
            </w:r>
            <w:r w:rsidR="00DC1AEE">
              <w:rPr>
                <w:rFonts w:ascii="Arial" w:hAnsi="Arial" w:cs="Arial"/>
              </w:rPr>
              <w:t>30 to 2018-03-23</w:t>
            </w:r>
            <w:r w:rsidR="007032FC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3D4E88" w:rsidP="00CE75D7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CD73C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456684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351E83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456685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CD73C8">
              <w:t>_E (Export) Transfer Limit = 278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CD73C8">
              <w:t>238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190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190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SR3 will cause an overload on SG12,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653F6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</w:t>
            </w:r>
            <w:bookmarkStart w:id="2" w:name="_GoBack"/>
            <w:bookmarkEnd w:id="2"/>
            <w:r>
              <w:rPr>
                <w:rStyle w:val="Strong"/>
              </w:rPr>
              <w:t>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B2" w:rsidRDefault="00C970B2">
      <w:r>
        <w:separator/>
      </w:r>
    </w:p>
  </w:endnote>
  <w:endnote w:type="continuationSeparator" w:id="0">
    <w:p w:rsidR="00C970B2" w:rsidRDefault="00C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CD73C8">
            <w:rPr>
              <w:rFonts w:ascii="Arial" w:hAnsi="Arial"/>
              <w:b/>
              <w:sz w:val="20"/>
            </w:rPr>
            <w:t>8-010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03_19</w:t>
          </w:r>
          <w:r w:rsidR="007D692C">
            <w:rPr>
              <w:rFonts w:ascii="Arial" w:hAnsi="Arial"/>
              <w:b/>
              <w:sz w:val="20"/>
            </w:rPr>
            <w:t>_to_03_23</w:t>
          </w:r>
          <w:r w:rsidR="001B7837"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653F65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653F65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B2" w:rsidRDefault="00C970B2">
      <w:r>
        <w:separator/>
      </w:r>
    </w:p>
  </w:footnote>
  <w:footnote w:type="continuationSeparator" w:id="0">
    <w:p w:rsidR="00C970B2" w:rsidRDefault="00C9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18-01</w:t>
          </w:r>
          <w:r w:rsidR="00CD73C8">
            <w:rPr>
              <w:rFonts w:ascii="Arial" w:hAnsi="Arial"/>
              <w:b/>
              <w:sz w:val="36"/>
            </w:rPr>
            <w:t>0</w:t>
          </w:r>
        </w:p>
      </w:tc>
    </w:tr>
  </w:tbl>
  <w:p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3F65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151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0B2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2018-03-23T00:00:00-05:00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45F6E555-E44F-4B24-B900-B763418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</TotalTime>
  <Pages>5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18-011_R23R_02_21_.docx</vt:lpstr>
    </vt:vector>
  </TitlesOfParts>
  <Company>Manitoba Hydro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18-010_WT34_03_19_to_03_23.docx</dc:title>
  <dc:creator>A. Hogeveen Rutter</dc:creator>
  <cp:lastModifiedBy>jmthompson</cp:lastModifiedBy>
  <cp:revision>8</cp:revision>
  <cp:lastPrinted>2017-09-13T17:49:00Z</cp:lastPrinted>
  <dcterms:created xsi:type="dcterms:W3CDTF">2018-03-05T17:00:00Z</dcterms:created>
  <dcterms:modified xsi:type="dcterms:W3CDTF">2018-03-13T19:32:00Z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