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7FA0" w:rsidRPr="00B84C94" w:rsidRDefault="00926D01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77C6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</w:t>
            </w:r>
            <w:r w:rsidR="00E27E7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8892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53" w:rsidRDefault="003B3853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CC7FA0" w:rsidRDefault="00E27E7D" w:rsidP="00F77C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1-14978128</w:t>
            </w:r>
          </w:p>
          <w:p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7A16" w:rsidRPr="007C05E9" w:rsidRDefault="00E27E7D" w:rsidP="00242066">
            <w:pPr>
              <w:spacing w:after="58"/>
            </w:pPr>
            <w:r>
              <w:t>115 kV Line PR2 (Pine Falls – McArthur</w:t>
            </w:r>
            <w:r w:rsidR="00242066">
              <w:t xml:space="preserve">)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42781E">
              <w:rPr>
                <w:sz w:val="22"/>
                <w:szCs w:val="22"/>
              </w:rPr>
              <w:t>0</w:t>
            </w:r>
            <w:r w:rsidR="00F77C6B">
              <w:rPr>
                <w:sz w:val="22"/>
                <w:szCs w:val="22"/>
              </w:rPr>
              <w:t>9</w:t>
            </w:r>
            <w:r w:rsidR="00A80CBC">
              <w:rPr>
                <w:sz w:val="22"/>
                <w:szCs w:val="22"/>
              </w:rPr>
              <w:t>-</w:t>
            </w:r>
            <w:r w:rsidR="00E27E7D">
              <w:rPr>
                <w:sz w:val="22"/>
                <w:szCs w:val="22"/>
              </w:rPr>
              <w:t>26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E27E7D">
              <w:rPr>
                <w:sz w:val="22"/>
                <w:szCs w:val="22"/>
              </w:rPr>
              <w:t>06</w:t>
            </w:r>
            <w:r w:rsidR="00F77C6B">
              <w:rPr>
                <w:sz w:val="22"/>
                <w:szCs w:val="22"/>
              </w:rPr>
              <w:t>0</w:t>
            </w:r>
            <w:r w:rsidR="0024206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F77C6B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E27E7D">
              <w:rPr>
                <w:sz w:val="22"/>
                <w:szCs w:val="22"/>
              </w:rPr>
              <w:t>29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F77C6B">
              <w:rPr>
                <w:sz w:val="22"/>
                <w:szCs w:val="22"/>
              </w:rPr>
              <w:t>60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F77C6B">
              <w:rPr>
                <w:sz w:val="22"/>
                <w:szCs w:val="22"/>
              </w:rPr>
              <w:t>9</w:t>
            </w:r>
            <w:r w:rsidR="00C64ED5">
              <w:rPr>
                <w:sz w:val="22"/>
                <w:szCs w:val="22"/>
              </w:rPr>
              <w:t>-</w:t>
            </w:r>
            <w:r w:rsidR="00E27E7D">
              <w:rPr>
                <w:sz w:val="22"/>
                <w:szCs w:val="22"/>
              </w:rPr>
              <w:t>26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E27E7D">
              <w:rPr>
                <w:sz w:val="22"/>
                <w:szCs w:val="22"/>
              </w:rPr>
              <w:t>06</w:t>
            </w:r>
            <w:r w:rsidR="00F77C6B">
              <w:rPr>
                <w:sz w:val="22"/>
                <w:szCs w:val="22"/>
              </w:rPr>
              <w:t>0</w:t>
            </w:r>
            <w:r w:rsidR="0024206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F77C6B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6E4B79">
              <w:rPr>
                <w:sz w:val="22"/>
                <w:szCs w:val="22"/>
              </w:rPr>
              <w:t>2</w:t>
            </w:r>
            <w:r w:rsidR="00E27E7D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6E4B79">
              <w:rPr>
                <w:sz w:val="22"/>
                <w:szCs w:val="22"/>
              </w:rPr>
              <w:t>6</w:t>
            </w:r>
            <w:r w:rsidR="00F77C6B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24309D" w:rsidP="006408EC">
            <w:pPr>
              <w:spacing w:after="58"/>
            </w:pPr>
            <w:r>
              <w:t xml:space="preserve">MH- IESO Standing Guide </w:t>
            </w:r>
            <w:r w:rsidR="00242066">
              <w:t>- Genera</w:t>
            </w:r>
            <w:r w:rsidR="00F47B15">
              <w:t>tion Pattern 1,</w:t>
            </w:r>
            <w:r>
              <w:t xml:space="preserve"> 3</w:t>
            </w:r>
            <w:r w:rsidR="00F47B15">
              <w:t xml:space="preserve"> and  5</w:t>
            </w:r>
            <w:r>
              <w:t xml:space="preserve"> (Summer 166</w:t>
            </w:r>
            <w:r w:rsidR="00E27E7D">
              <w:t>- 550</w:t>
            </w:r>
            <w:r w:rsidR="00242066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FA0" w:rsidRPr="00B41D2B" w:rsidRDefault="00E27E7D" w:rsidP="00242066">
            <w:r>
              <w:t>P</w:t>
            </w:r>
            <w:r w:rsidR="0024309D">
              <w:t>R</w:t>
            </w:r>
            <w:r>
              <w:t>2</w:t>
            </w:r>
            <w:r w:rsidR="00242066">
              <w:t xml:space="preserve"> – </w:t>
            </w:r>
            <w:r w:rsidR="00580358">
              <w:t xml:space="preserve">McArthur Falls </w:t>
            </w:r>
            <w:r>
              <w:t xml:space="preserve">Replacing three </w:t>
            </w:r>
            <w:r w:rsidR="00580358">
              <w:t xml:space="preserve">115 kV </w:t>
            </w:r>
            <w:r>
              <w:t>Line PTs with new CVTs.</w:t>
            </w:r>
            <w:r w:rsidR="007F08AA">
              <w:t xml:space="preserve"> </w:t>
            </w:r>
            <w:r w:rsidR="0024309D">
              <w:t xml:space="preserve"> </w:t>
            </w:r>
          </w:p>
        </w:tc>
      </w:tr>
    </w:tbl>
    <w:bookmarkStart w:id="51" w:name="_MON_1312260991"/>
    <w:bookmarkStart w:id="52" w:name="_MON_1313483405"/>
    <w:bookmarkStart w:id="53" w:name="_MON_1313487002"/>
    <w:bookmarkStart w:id="54" w:name="_MON_1315642654"/>
    <w:bookmarkStart w:id="55" w:name="_MON_1315648603"/>
    <w:bookmarkStart w:id="56" w:name="_MON_1316438292"/>
    <w:bookmarkStart w:id="57" w:name="_MON_1317120208"/>
    <w:bookmarkStart w:id="58" w:name="_MON_1318056200"/>
    <w:bookmarkStart w:id="59" w:name="_MON_1318057265"/>
    <w:bookmarkStart w:id="60" w:name="_MON_1318143451"/>
    <w:bookmarkStart w:id="61" w:name="_MON_1318159763"/>
    <w:bookmarkStart w:id="62" w:name="_MON_1318159905"/>
    <w:bookmarkStart w:id="63" w:name="_MON_1318160127"/>
    <w:bookmarkStart w:id="64" w:name="_MON_1320564806"/>
    <w:bookmarkStart w:id="65" w:name="_MON_1321878920"/>
    <w:bookmarkStart w:id="66" w:name="_MON_1324808922"/>
    <w:bookmarkStart w:id="67" w:name="_MON_1324811031"/>
    <w:bookmarkStart w:id="68" w:name="_MON_1334045256"/>
    <w:bookmarkStart w:id="69" w:name="_MON_1337411156"/>
    <w:bookmarkStart w:id="70" w:name="_MON_1337413679"/>
    <w:bookmarkStart w:id="71" w:name="_MON_1337667673"/>
    <w:bookmarkStart w:id="72" w:name="_MON_1337668215"/>
    <w:bookmarkStart w:id="73" w:name="_MON_1340010796"/>
    <w:bookmarkStart w:id="74" w:name="_MON_1342331775"/>
    <w:bookmarkStart w:id="75" w:name="_MON_1342596813"/>
    <w:bookmarkStart w:id="76" w:name="_MON_1343034919"/>
    <w:bookmarkStart w:id="77" w:name="_MON_1343722081"/>
    <w:bookmarkStart w:id="78" w:name="_MON_1343820433"/>
    <w:bookmarkStart w:id="79" w:name="_MON_1344767399"/>
    <w:bookmarkStart w:id="80" w:name="_MON_1344772010"/>
    <w:bookmarkStart w:id="81" w:name="_MON_1346067167"/>
    <w:bookmarkStart w:id="82" w:name="_MON_1346133990"/>
    <w:bookmarkStart w:id="83" w:name="_MON_1349858579"/>
    <w:bookmarkStart w:id="84" w:name="_MON_1349862462"/>
    <w:bookmarkStart w:id="85" w:name="_MON_1349862608"/>
    <w:bookmarkStart w:id="86" w:name="_MON_1349862737"/>
    <w:bookmarkStart w:id="87" w:name="_MON_1349862950"/>
    <w:bookmarkStart w:id="88" w:name="_MON_1363000740"/>
    <w:bookmarkStart w:id="89" w:name="_MON_1363081452"/>
    <w:bookmarkStart w:id="90" w:name="_MON_1364379757"/>
    <w:bookmarkStart w:id="91" w:name="_MON_1364379835"/>
    <w:bookmarkStart w:id="92" w:name="_MON_1365570454"/>
    <w:bookmarkStart w:id="93" w:name="_MON_1365578718"/>
    <w:bookmarkStart w:id="94" w:name="_MON_1365578762"/>
    <w:bookmarkStart w:id="95" w:name="_MON_1365582573"/>
    <w:bookmarkStart w:id="96" w:name="_MON_1366009633"/>
    <w:bookmarkStart w:id="97" w:name="_MON_1366011108"/>
    <w:bookmarkStart w:id="98" w:name="_MON_1367060692"/>
    <w:bookmarkStart w:id="99" w:name="_MON_1367060775"/>
    <w:bookmarkStart w:id="100" w:name="_MON_1367143761"/>
    <w:bookmarkStart w:id="101" w:name="_MON_1367145126"/>
    <w:bookmarkStart w:id="102" w:name="_MON_1367145999"/>
    <w:bookmarkStart w:id="103" w:name="_MON_1367408689"/>
    <w:bookmarkStart w:id="104" w:name="_MON_1367409024"/>
    <w:bookmarkStart w:id="105" w:name="_MON_1367409257"/>
    <w:bookmarkStart w:id="106" w:name="_MON_1371363154"/>
    <w:bookmarkStart w:id="107" w:name="_MON_1371363169"/>
    <w:bookmarkStart w:id="108" w:name="_MON_1371363225"/>
    <w:bookmarkStart w:id="109" w:name="_MON_1371368943"/>
    <w:bookmarkStart w:id="110" w:name="_MON_1371541266"/>
    <w:bookmarkStart w:id="111" w:name="_MON_1371551655"/>
    <w:bookmarkStart w:id="112" w:name="_MON_1374399161"/>
    <w:bookmarkStart w:id="113" w:name="_MON_1375256798"/>
    <w:bookmarkStart w:id="114" w:name="_MON_1375256936"/>
    <w:bookmarkStart w:id="115" w:name="_MON_1377680707"/>
    <w:bookmarkStart w:id="116" w:name="_MON_1377680748"/>
    <w:bookmarkStart w:id="117" w:name="_MON_1378100244"/>
    <w:bookmarkStart w:id="118" w:name="_MON_1378290275"/>
    <w:bookmarkStart w:id="119" w:name="_MON_1378625649"/>
    <w:bookmarkStart w:id="120" w:name="_MON_1379241608"/>
    <w:bookmarkStart w:id="121" w:name="_MON_1379936379"/>
    <w:bookmarkStart w:id="122" w:name="_MON_1380089393"/>
    <w:bookmarkStart w:id="123" w:name="_MON_1380092763"/>
    <w:bookmarkStart w:id="124" w:name="_MON_1380541985"/>
    <w:bookmarkStart w:id="125" w:name="_MON_1380542502"/>
    <w:bookmarkStart w:id="126" w:name="_MON_1380701938"/>
    <w:bookmarkStart w:id="127" w:name="_MON_1380703507"/>
    <w:bookmarkStart w:id="128" w:name="_MON_1380704442"/>
    <w:bookmarkStart w:id="129" w:name="_MON_1381737509"/>
    <w:bookmarkStart w:id="130" w:name="_MON_1381737743"/>
    <w:bookmarkStart w:id="131" w:name="_MON_1381750585"/>
    <w:bookmarkStart w:id="132" w:name="_MON_1382186615"/>
    <w:bookmarkStart w:id="133" w:name="_MON_1382187210"/>
    <w:bookmarkStart w:id="134" w:name="_MON_1382187327"/>
    <w:bookmarkStart w:id="135" w:name="_MON_1385361888"/>
    <w:bookmarkStart w:id="136" w:name="_MON_1385362922"/>
    <w:bookmarkStart w:id="137" w:name="_MON_1386145191"/>
    <w:bookmarkStart w:id="138" w:name="_MON_1393415225"/>
    <w:bookmarkStart w:id="139" w:name="_MON_1394619859"/>
    <w:bookmarkStart w:id="140" w:name="_MON_1394620672"/>
    <w:bookmarkStart w:id="141" w:name="_MON_1301305463"/>
    <w:bookmarkStart w:id="142" w:name="_MON_1301306629"/>
    <w:bookmarkStart w:id="143" w:name="_MON_1301306801"/>
    <w:bookmarkStart w:id="144" w:name="_MON_1301306936"/>
    <w:bookmarkStart w:id="145" w:name="_MON_1301307363"/>
    <w:bookmarkStart w:id="146" w:name="_MON_1301307391"/>
    <w:bookmarkStart w:id="147" w:name="_MON_1301307434"/>
    <w:bookmarkStart w:id="148" w:name="_MON_1301307467"/>
    <w:bookmarkStart w:id="149" w:name="_MON_1301307503"/>
    <w:bookmarkStart w:id="150" w:name="_MON_1302437318"/>
    <w:bookmarkStart w:id="151" w:name="_MON_1302514343"/>
    <w:bookmarkStart w:id="152" w:name="_MON_1302514525"/>
    <w:bookmarkStart w:id="153" w:name="_MON_1303037556"/>
    <w:bookmarkStart w:id="154" w:name="_MON_1303041159"/>
    <w:bookmarkStart w:id="155" w:name="_MON_1303041176"/>
    <w:bookmarkStart w:id="156" w:name="_MON_1303127325"/>
    <w:bookmarkStart w:id="157" w:name="_MON_1303215221"/>
    <w:bookmarkStart w:id="158" w:name="_MON_1303215304"/>
    <w:bookmarkStart w:id="159" w:name="_MON_1303278620"/>
    <w:bookmarkStart w:id="160" w:name="_MON_1303278685"/>
    <w:bookmarkStart w:id="161" w:name="_MON_1303292410"/>
    <w:bookmarkStart w:id="162" w:name="_MON_1303292685"/>
    <w:bookmarkStart w:id="163" w:name="_MON_1304240182"/>
    <w:bookmarkStart w:id="164" w:name="_MON_1304240971"/>
    <w:bookmarkStart w:id="165" w:name="_MON_1304243142"/>
    <w:bookmarkStart w:id="166" w:name="_MON_1304501104"/>
    <w:bookmarkStart w:id="167" w:name="_MON_1304502849"/>
    <w:bookmarkStart w:id="168" w:name="_MON_1305722027"/>
    <w:bookmarkStart w:id="169" w:name="_MON_1306910497"/>
    <w:bookmarkStart w:id="170" w:name="_MON_1307355740"/>
    <w:bookmarkStart w:id="171" w:name="_MON_1307355901"/>
    <w:bookmarkStart w:id="172" w:name="_MON_1311592999"/>
    <w:bookmarkStart w:id="173" w:name="_MON_1311659932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1766278"/>
    <w:bookmarkEnd w:id="174"/>
    <w:p w:rsidR="00EC58FF" w:rsidRDefault="005F448A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15pt;height:425.75pt" o:ole="">
            <v:imagedata r:id="rId12" o:title=""/>
          </v:shape>
          <o:OLEObject Type="Embed" ProgID="Excel.Sheet.8" ShapeID="_x0000_i1025" DrawAspect="Content" ObjectID="_1567510600" r:id="rId13"/>
        </w:object>
      </w:r>
      <w:r w:rsidR="00EC58FF">
        <w:br w:type="page"/>
      </w:r>
    </w:p>
    <w:p w:rsidR="005D48BD" w:rsidRDefault="00CE3C13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>
          <v:shape id="_x0000_s1028" type="#_x0000_t75" style="position:absolute;margin-left:0;margin-top:14.65pt;width:530.75pt;height:219.65pt;z-index:251658240;mso-position-horizontal:left">
            <v:imagedata r:id="rId14" o:title=""/>
            <w10:wrap type="square" side="right"/>
          </v:shape>
          <o:OLEObject Type="Embed" ProgID="Excel.Sheet.12" ShapeID="_x0000_s1028" DrawAspect="Content" ObjectID="_1567510601" r:id="rId15"/>
        </w:pict>
      </w: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bookmarkStart w:id="175" w:name="_GoBack"/>
      <w:bookmarkEnd w:id="175"/>
    </w:p>
    <w:tbl>
      <w:tblPr>
        <w:tblpPr w:leftFromText="180" w:rightFromText="180" w:vertAnchor="text" w:horzAnchor="margin" w:tblpY="387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C511FB" w:rsidTr="00C511FB">
        <w:trPr>
          <w:trHeight w:val="433"/>
        </w:trPr>
        <w:tc>
          <w:tcPr>
            <w:tcW w:w="2370" w:type="dxa"/>
          </w:tcPr>
          <w:p w:rsidR="00C511FB" w:rsidRDefault="00C511FB" w:rsidP="00C511F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C511FB" w:rsidRDefault="00C511FB" w:rsidP="00C511F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364A50" w:rsidRPr="007519DF">
              <w:rPr>
                <w:rFonts w:asciiTheme="majorHAnsi" w:hAnsiTheme="majorHAnsi"/>
                <w:szCs w:val="24"/>
              </w:rPr>
              <w:t xml:space="preserve"> If RTCA indicates that </w:t>
            </w:r>
            <w:r w:rsidR="00364A50">
              <w:rPr>
                <w:rFonts w:asciiTheme="majorHAnsi" w:hAnsiTheme="majorHAnsi"/>
                <w:color w:val="000000"/>
                <w:szCs w:val="24"/>
              </w:rPr>
              <w:t xml:space="preserve">the loss of K21W will cause an overload on </w:t>
            </w:r>
            <w:proofErr w:type="spellStart"/>
            <w:r w:rsidR="00364A50">
              <w:rPr>
                <w:rFonts w:asciiTheme="majorHAnsi" w:hAnsiTheme="majorHAnsi"/>
                <w:color w:val="000000"/>
                <w:szCs w:val="24"/>
              </w:rPr>
              <w:t>Whiteshell</w:t>
            </w:r>
            <w:proofErr w:type="spellEnd"/>
            <w:r w:rsidR="00364A50">
              <w:rPr>
                <w:rFonts w:asciiTheme="majorHAnsi" w:hAnsiTheme="majorHAnsi"/>
                <w:color w:val="000000"/>
                <w:szCs w:val="24"/>
              </w:rPr>
              <w:t xml:space="preserve"> Bank 8, or the loss of K22W will cause an overload on </w:t>
            </w:r>
            <w:proofErr w:type="spellStart"/>
            <w:r w:rsidR="00364A50">
              <w:rPr>
                <w:rFonts w:asciiTheme="majorHAnsi" w:hAnsiTheme="majorHAnsi"/>
                <w:color w:val="000000"/>
                <w:szCs w:val="24"/>
              </w:rPr>
              <w:t>Whiteshell</w:t>
            </w:r>
            <w:proofErr w:type="spellEnd"/>
            <w:r w:rsidR="00364A50">
              <w:rPr>
                <w:rFonts w:asciiTheme="majorHAnsi" w:hAnsiTheme="majorHAnsi"/>
                <w:color w:val="000000"/>
                <w:szCs w:val="24"/>
              </w:rPr>
              <w:t xml:space="preserve"> Bank 7 </w:t>
            </w:r>
            <w:r w:rsidR="00364A50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364A50" w:rsidRPr="007519DF">
              <w:rPr>
                <w:rFonts w:asciiTheme="majorHAnsi" w:hAnsiTheme="majorHAnsi"/>
                <w:szCs w:val="24"/>
              </w:rPr>
              <w:t>If RTCA indicates that the</w:t>
            </w:r>
            <w:r w:rsidR="00364A50">
              <w:rPr>
                <w:rFonts w:asciiTheme="majorHAnsi" w:hAnsiTheme="majorHAnsi"/>
                <w:color w:val="000000"/>
                <w:szCs w:val="24"/>
              </w:rPr>
              <w:t xml:space="preserve"> loss of ST5 or ST6 will cause an overload on WT34, or the loss of WT34 will cause an overload on SG12, </w:t>
            </w:r>
            <w:r w:rsidR="00364A50" w:rsidRPr="00934B26">
              <w:rPr>
                <w:rFonts w:asciiTheme="majorHAnsi" w:hAnsiTheme="majorHAnsi"/>
                <w:color w:val="000000"/>
                <w:szCs w:val="24"/>
              </w:rPr>
              <w:t xml:space="preserve">transfer </w:t>
            </w:r>
            <w:proofErr w:type="gramStart"/>
            <w:r w:rsidR="00364A50" w:rsidRPr="00934B26">
              <w:rPr>
                <w:rFonts w:asciiTheme="majorHAnsi" w:hAnsiTheme="majorHAnsi"/>
                <w:color w:val="000000"/>
                <w:szCs w:val="24"/>
              </w:rPr>
              <w:t xml:space="preserve">from </w:t>
            </w:r>
            <w:r w:rsidR="00B84C94" w:rsidRPr="00934B26">
              <w:rPr>
                <w:rFonts w:asciiTheme="majorHAnsi" w:hAnsiTheme="majorHAnsi"/>
                <w:color w:val="000000"/>
                <w:szCs w:val="24"/>
              </w:rPr>
              <w:t xml:space="preserve"> IESO</w:t>
            </w:r>
            <w:proofErr w:type="gramEnd"/>
            <w:r w:rsidR="00B84C94" w:rsidRPr="00934B26">
              <w:rPr>
                <w:rFonts w:asciiTheme="majorHAnsi" w:hAnsiTheme="majorHAnsi"/>
                <w:color w:val="000000"/>
                <w:szCs w:val="24"/>
              </w:rPr>
              <w:t xml:space="preserve">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8010"/>
      </w:tblGrid>
      <w:tr w:rsidR="00D13F12" w:rsidTr="00C511FB">
        <w:trPr>
          <w:trHeight w:val="721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492217">
              <w:t xml:space="preserve"> (Export) Transfer Limit = 225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D12973">
              <w:t>17</w:t>
            </w:r>
            <w:r w:rsidR="00994FB5">
              <w:t>3</w:t>
            </w:r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Transfer Limit During Offloads = 140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>During Offloads = 130</w:t>
            </w:r>
            <w:r w:rsidRPr="001A7593">
              <w:t xml:space="preserve"> MW</w:t>
            </w:r>
          </w:p>
        </w:tc>
      </w:tr>
      <w:tr w:rsidR="00FC4F26" w:rsidRPr="00C511FB" w:rsidTr="00C511FB">
        <w:trPr>
          <w:trHeight w:val="433"/>
        </w:trPr>
        <w:tc>
          <w:tcPr>
            <w:tcW w:w="243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spacing w:before="120" w:after="58"/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  <w:tr w:rsidR="00D13F12" w:rsidTr="00C511FB">
        <w:trPr>
          <w:trHeight w:val="433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Prepared By:</w:t>
            </w:r>
          </w:p>
        </w:tc>
        <w:tc>
          <w:tcPr>
            <w:tcW w:w="4410" w:type="dxa"/>
          </w:tcPr>
          <w:p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39265E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2017 09</w:t>
            </w:r>
            <w:r w:rsidR="008923AA">
              <w:t xml:space="preserve"> </w:t>
            </w:r>
            <w:r>
              <w:t>0</w:t>
            </w:r>
            <w:r w:rsidR="002C1532">
              <w:t>21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C13" w:rsidRDefault="00CE3C13">
      <w:r>
        <w:separator/>
      </w:r>
    </w:p>
  </w:endnote>
  <w:endnote w:type="continuationSeparator" w:id="0">
    <w:p w:rsidR="00CE3C13" w:rsidRDefault="00CE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3A52FC">
            <w:rPr>
              <w:rFonts w:ascii="Arial" w:hAnsi="Arial"/>
              <w:noProof/>
              <w:sz w:val="20"/>
            </w:rPr>
            <w:t>1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3A52FC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E27E7D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17-223_P</w:t>
    </w:r>
    <w:r w:rsidR="0079510D">
      <w:rPr>
        <w:rFonts w:ascii="Arial" w:hAnsi="Arial"/>
        <w:sz w:val="20"/>
      </w:rPr>
      <w:t>R</w:t>
    </w:r>
    <w:r>
      <w:rPr>
        <w:rFonts w:ascii="Arial" w:hAnsi="Arial"/>
        <w:sz w:val="20"/>
      </w:rPr>
      <w:t>2</w:t>
    </w:r>
    <w:r w:rsidR="00B96A17">
      <w:rPr>
        <w:rFonts w:ascii="Arial" w:hAnsi="Arial"/>
        <w:sz w:val="20"/>
      </w:rPr>
      <w:t>_</w:t>
    </w:r>
    <w:r>
      <w:rPr>
        <w:rFonts w:ascii="Arial" w:hAnsi="Arial"/>
        <w:sz w:val="20"/>
      </w:rPr>
      <w:t>09_</w:t>
    </w:r>
    <w:r w:rsidR="0079510D">
      <w:rPr>
        <w:rFonts w:ascii="Arial" w:hAnsi="Arial"/>
        <w:sz w:val="20"/>
      </w:rPr>
      <w:t>2</w:t>
    </w:r>
    <w:r>
      <w:rPr>
        <w:rFonts w:ascii="Arial" w:hAnsi="Arial"/>
        <w:sz w:val="20"/>
      </w:rPr>
      <w:t>6_to_09_29</w:t>
    </w:r>
    <w:r w:rsidR="00B96A17">
      <w:rPr>
        <w:rFonts w:ascii="Arial" w:hAnsi="Arial"/>
        <w:sz w:val="20"/>
      </w:rPr>
      <w:t>_</w:t>
    </w:r>
    <w:r w:rsidR="00A05391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C13" w:rsidRDefault="00CE3C13">
      <w:r>
        <w:separator/>
      </w:r>
    </w:p>
  </w:footnote>
  <w:footnote w:type="continuationSeparator" w:id="0">
    <w:p w:rsidR="00CE3C13" w:rsidRDefault="00CE3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E27E7D">
            <w:rPr>
              <w:rFonts w:ascii="Arial" w:hAnsi="Arial"/>
              <w:b/>
              <w:sz w:val="32"/>
              <w:szCs w:val="32"/>
            </w:rPr>
            <w:t>223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0C8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57E91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1F7E"/>
    <w:rsid w:val="00115770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475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2E1"/>
    <w:rsid w:val="001A58D2"/>
    <w:rsid w:val="001A5D41"/>
    <w:rsid w:val="001A612E"/>
    <w:rsid w:val="001A71EC"/>
    <w:rsid w:val="001A729B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27E30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309D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34ED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677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11E1"/>
    <w:rsid w:val="002C12B1"/>
    <w:rsid w:val="002C1532"/>
    <w:rsid w:val="002C2477"/>
    <w:rsid w:val="002C4169"/>
    <w:rsid w:val="002C4950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12C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EFE"/>
    <w:rsid w:val="00333A60"/>
    <w:rsid w:val="003355C5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4A50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65E"/>
    <w:rsid w:val="003929DC"/>
    <w:rsid w:val="00392A26"/>
    <w:rsid w:val="00394351"/>
    <w:rsid w:val="00396906"/>
    <w:rsid w:val="003974A7"/>
    <w:rsid w:val="003A0BDA"/>
    <w:rsid w:val="003A1296"/>
    <w:rsid w:val="003A355E"/>
    <w:rsid w:val="003A40EF"/>
    <w:rsid w:val="003A4E11"/>
    <w:rsid w:val="003A52FC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A6F"/>
    <w:rsid w:val="00401B42"/>
    <w:rsid w:val="00401E22"/>
    <w:rsid w:val="0040257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5C9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17A16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ABF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1668"/>
    <w:rsid w:val="0057228A"/>
    <w:rsid w:val="00574014"/>
    <w:rsid w:val="005740DC"/>
    <w:rsid w:val="005747AC"/>
    <w:rsid w:val="00574ABE"/>
    <w:rsid w:val="00580128"/>
    <w:rsid w:val="0058035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448A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AA6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2622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4B79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B46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10D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3E76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08AA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77B"/>
    <w:rsid w:val="00875F36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53F4"/>
    <w:rsid w:val="00895646"/>
    <w:rsid w:val="0089575C"/>
    <w:rsid w:val="00895985"/>
    <w:rsid w:val="00895AB8"/>
    <w:rsid w:val="008A106D"/>
    <w:rsid w:val="008A21FA"/>
    <w:rsid w:val="008A267C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0A4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2C33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4FB5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B7450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536"/>
    <w:rsid w:val="009C68E8"/>
    <w:rsid w:val="009D03C6"/>
    <w:rsid w:val="009D15FB"/>
    <w:rsid w:val="009D1DB1"/>
    <w:rsid w:val="009D2FCD"/>
    <w:rsid w:val="009D48F3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A0B"/>
    <w:rsid w:val="00AF5591"/>
    <w:rsid w:val="00AF6C97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4B1"/>
    <w:rsid w:val="00B316D2"/>
    <w:rsid w:val="00B3190F"/>
    <w:rsid w:val="00B329B4"/>
    <w:rsid w:val="00B33A3C"/>
    <w:rsid w:val="00B3456F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4C9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6A17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2F1F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1FB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3BE4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C7FA0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13"/>
    <w:rsid w:val="00CE3C60"/>
    <w:rsid w:val="00CE65CA"/>
    <w:rsid w:val="00CE66F6"/>
    <w:rsid w:val="00CF0A31"/>
    <w:rsid w:val="00CF163B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2973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C9"/>
    <w:rsid w:val="00DB0D86"/>
    <w:rsid w:val="00DB16CE"/>
    <w:rsid w:val="00DB285F"/>
    <w:rsid w:val="00DB2C9A"/>
    <w:rsid w:val="00DB4B90"/>
    <w:rsid w:val="00DB4CDE"/>
    <w:rsid w:val="00DB52E1"/>
    <w:rsid w:val="00DB7077"/>
    <w:rsid w:val="00DB761D"/>
    <w:rsid w:val="00DC12EE"/>
    <w:rsid w:val="00DC13C3"/>
    <w:rsid w:val="00DC18FD"/>
    <w:rsid w:val="00DC2661"/>
    <w:rsid w:val="00DC321C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27E7D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48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4DF0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378AE"/>
    <w:rsid w:val="00F40057"/>
    <w:rsid w:val="00F402E1"/>
    <w:rsid w:val="00F40D97"/>
    <w:rsid w:val="00F42804"/>
    <w:rsid w:val="00F43E0F"/>
    <w:rsid w:val="00F46190"/>
    <w:rsid w:val="00F4626E"/>
    <w:rsid w:val="00F46BEA"/>
    <w:rsid w:val="00F47B15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C6B"/>
    <w:rsid w:val="00F77D62"/>
    <w:rsid w:val="00F77EF8"/>
    <w:rsid w:val="00F80383"/>
    <w:rsid w:val="00F82116"/>
    <w:rsid w:val="00F826A5"/>
    <w:rsid w:val="00F83811"/>
    <w:rsid w:val="00F8477A"/>
    <w:rsid w:val="00F85CB1"/>
    <w:rsid w:val="00F8622B"/>
    <w:rsid w:val="00F8633A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06AD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2017-09-29T00:00:00-05:00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24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17-191_D13R_09_12_to_09_22_.docx</vt:lpstr>
    </vt:vector>
  </TitlesOfParts>
  <Company>Manitoba Hydro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17-223_PR2_09_26_to_09_29_.docx</dc:title>
  <dc:creator>J. Coates</dc:creator>
  <cp:lastModifiedBy>jmthompson</cp:lastModifiedBy>
  <cp:revision>15</cp:revision>
  <cp:lastPrinted>2017-07-07T14:56:00Z</cp:lastPrinted>
  <dcterms:created xsi:type="dcterms:W3CDTF">2017-09-21T18:55:00Z</dcterms:created>
  <dcterms:modified xsi:type="dcterms:W3CDTF">2017-09-21T19:50:00Z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