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17-00226</w:t>
            </w:r>
          </w:p>
          <w:p w:rsidR="00AF4A0B" w:rsidRPr="003B3853" w:rsidRDefault="00AF4A0B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17-06</w:t>
            </w:r>
            <w:r w:rsidR="007E7E1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576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1-14341571</w:t>
            </w:r>
          </w:p>
          <w:p w:rsidR="00AF4A0B" w:rsidRDefault="007E7E11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1-14393177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  <w:p w:rsidR="007D3E76" w:rsidRPr="007C05E9" w:rsidRDefault="00D84D06" w:rsidP="00242066">
            <w:pPr>
              <w:spacing w:after="58"/>
            </w:pPr>
            <w:r>
              <w:t>115 kV Line PC3 (Pine Falls - Parkdale</w:t>
            </w:r>
            <w:r w:rsidR="007D3E76"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7E7E11">
              <w:rPr>
                <w:sz w:val="22"/>
                <w:szCs w:val="22"/>
              </w:rPr>
              <w:t>17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7E7E1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3B3853">
              <w:rPr>
                <w:sz w:val="22"/>
                <w:szCs w:val="22"/>
              </w:rPr>
              <w:t>1</w:t>
            </w:r>
            <w:r w:rsidR="007E7E11">
              <w:rPr>
                <w:sz w:val="22"/>
                <w:szCs w:val="22"/>
              </w:rPr>
              <w:t>7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7E7E11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7E7E11">
              <w:rPr>
                <w:sz w:val="22"/>
                <w:szCs w:val="22"/>
              </w:rPr>
              <w:t>17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7E7E1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3B3853">
              <w:rPr>
                <w:sz w:val="22"/>
                <w:szCs w:val="22"/>
              </w:rPr>
              <w:t>1</w:t>
            </w:r>
            <w:r w:rsidR="007E7E11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7E7E11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3B3853" w:rsidP="00242066">
            <w:r>
              <w:t>M87</w:t>
            </w:r>
            <w:r w:rsidR="00242066">
              <w:t xml:space="preserve">V – </w:t>
            </w:r>
            <w:r w:rsidR="00242066" w:rsidRPr="000D165D">
              <w:t>Riel Protection</w:t>
            </w:r>
            <w:r w:rsidR="00410656">
              <w:t>, Communication,</w:t>
            </w:r>
            <w:r w:rsidR="00242066" w:rsidRPr="000D165D">
              <w:t xml:space="preserve"> and Commissio</w:t>
            </w:r>
            <w:r>
              <w:t>ning work on 230 kV Breakers R22</w:t>
            </w:r>
            <w:r w:rsidR="00410656">
              <w:t>, R23, and Disconnect T4.</w:t>
            </w:r>
          </w:p>
          <w:p w:rsidR="00F14DF0" w:rsidRPr="00B41D2B" w:rsidRDefault="00D84D06" w:rsidP="00242066">
            <w:r>
              <w:t>PC3 – 115 kV Line must be removed from service in order for a crane to get access to remove and install Breaker Bushings.</w:t>
            </w:r>
          </w:p>
        </w:tc>
      </w:tr>
    </w:tbl>
    <w:bookmarkStart w:id="51" w:name="_MON_1304502849"/>
    <w:bookmarkStart w:id="52" w:name="_MON_1305722027"/>
    <w:bookmarkStart w:id="53" w:name="_MON_1306910497"/>
    <w:bookmarkStart w:id="54" w:name="_MON_1307355740"/>
    <w:bookmarkStart w:id="55" w:name="_MON_1307355901"/>
    <w:bookmarkStart w:id="56" w:name="_MON_1311592999"/>
    <w:bookmarkStart w:id="57" w:name="_MON_1311659932"/>
    <w:bookmarkStart w:id="58" w:name="_MON_1311766278"/>
    <w:bookmarkStart w:id="59" w:name="_MON_1312260991"/>
    <w:bookmarkStart w:id="60" w:name="_MON_1313483405"/>
    <w:bookmarkStart w:id="61" w:name="_MON_1313487002"/>
    <w:bookmarkStart w:id="62" w:name="_MON_1315642654"/>
    <w:bookmarkStart w:id="63" w:name="_MON_1315648603"/>
    <w:bookmarkStart w:id="64" w:name="_MON_1316438292"/>
    <w:bookmarkStart w:id="65" w:name="_MON_1317120208"/>
    <w:bookmarkStart w:id="66" w:name="_MON_1318056200"/>
    <w:bookmarkStart w:id="67" w:name="_MON_1318057265"/>
    <w:bookmarkStart w:id="68" w:name="_MON_1318143451"/>
    <w:bookmarkStart w:id="69" w:name="_MON_1318159763"/>
    <w:bookmarkStart w:id="70" w:name="_MON_1318159905"/>
    <w:bookmarkStart w:id="71" w:name="_MON_1318160127"/>
    <w:bookmarkStart w:id="72" w:name="_MON_1320564806"/>
    <w:bookmarkStart w:id="73" w:name="_MON_1321878920"/>
    <w:bookmarkStart w:id="74" w:name="_MON_1324808922"/>
    <w:bookmarkStart w:id="75" w:name="_MON_1324811031"/>
    <w:bookmarkStart w:id="76" w:name="_MON_1334045256"/>
    <w:bookmarkStart w:id="77" w:name="_MON_1337411156"/>
    <w:bookmarkStart w:id="78" w:name="_MON_1337413679"/>
    <w:bookmarkStart w:id="79" w:name="_MON_1337667673"/>
    <w:bookmarkStart w:id="80" w:name="_MON_1337668215"/>
    <w:bookmarkStart w:id="81" w:name="_MON_1340010796"/>
    <w:bookmarkStart w:id="82" w:name="_MON_1342331775"/>
    <w:bookmarkStart w:id="83" w:name="_MON_1342596813"/>
    <w:bookmarkStart w:id="84" w:name="_MON_1343034919"/>
    <w:bookmarkStart w:id="85" w:name="_MON_1343722081"/>
    <w:bookmarkStart w:id="86" w:name="_MON_1343820433"/>
    <w:bookmarkStart w:id="87" w:name="_MON_1344767399"/>
    <w:bookmarkStart w:id="88" w:name="_MON_1344772010"/>
    <w:bookmarkStart w:id="89" w:name="_MON_1346067167"/>
    <w:bookmarkStart w:id="90" w:name="_MON_1346133990"/>
    <w:bookmarkStart w:id="91" w:name="_MON_1349858579"/>
    <w:bookmarkStart w:id="92" w:name="_MON_1349862462"/>
    <w:bookmarkStart w:id="93" w:name="_MON_1349862608"/>
    <w:bookmarkStart w:id="94" w:name="_MON_1349862737"/>
    <w:bookmarkStart w:id="95" w:name="_MON_1349862950"/>
    <w:bookmarkStart w:id="96" w:name="_MON_1363000740"/>
    <w:bookmarkStart w:id="97" w:name="_MON_1363081452"/>
    <w:bookmarkStart w:id="98" w:name="_MON_1364379757"/>
    <w:bookmarkStart w:id="99" w:name="_MON_1364379835"/>
    <w:bookmarkStart w:id="100" w:name="_MON_1365570454"/>
    <w:bookmarkStart w:id="101" w:name="_MON_1365578718"/>
    <w:bookmarkStart w:id="102" w:name="_MON_1365578762"/>
    <w:bookmarkStart w:id="103" w:name="_MON_1365582573"/>
    <w:bookmarkStart w:id="104" w:name="_MON_1366009633"/>
    <w:bookmarkStart w:id="105" w:name="_MON_1366011108"/>
    <w:bookmarkStart w:id="106" w:name="_MON_1367060692"/>
    <w:bookmarkStart w:id="107" w:name="_MON_1367060775"/>
    <w:bookmarkStart w:id="108" w:name="_MON_1367143761"/>
    <w:bookmarkStart w:id="109" w:name="_MON_1367145126"/>
    <w:bookmarkStart w:id="110" w:name="_MON_1367145999"/>
    <w:bookmarkStart w:id="111" w:name="_MON_1367408689"/>
    <w:bookmarkStart w:id="112" w:name="_MON_1367409024"/>
    <w:bookmarkStart w:id="113" w:name="_MON_1367409257"/>
    <w:bookmarkStart w:id="114" w:name="_MON_1371363154"/>
    <w:bookmarkStart w:id="115" w:name="_MON_1371363169"/>
    <w:bookmarkStart w:id="116" w:name="_MON_1371363225"/>
    <w:bookmarkStart w:id="117" w:name="_MON_1371368943"/>
    <w:bookmarkStart w:id="118" w:name="_MON_1371541266"/>
    <w:bookmarkStart w:id="119" w:name="_MON_1371551655"/>
    <w:bookmarkStart w:id="120" w:name="_MON_1374399161"/>
    <w:bookmarkStart w:id="121" w:name="_MON_1375256798"/>
    <w:bookmarkStart w:id="122" w:name="_MON_1375256936"/>
    <w:bookmarkStart w:id="123" w:name="_MON_1377680707"/>
    <w:bookmarkStart w:id="124" w:name="_MON_1377680748"/>
    <w:bookmarkStart w:id="125" w:name="_MON_1378100244"/>
    <w:bookmarkStart w:id="126" w:name="_MON_1378290275"/>
    <w:bookmarkStart w:id="127" w:name="_MON_1378625649"/>
    <w:bookmarkStart w:id="128" w:name="_MON_1379241608"/>
    <w:bookmarkStart w:id="129" w:name="_MON_1379936379"/>
    <w:bookmarkStart w:id="130" w:name="_MON_1380089393"/>
    <w:bookmarkStart w:id="131" w:name="_MON_1380092763"/>
    <w:bookmarkStart w:id="132" w:name="_MON_1380541985"/>
    <w:bookmarkStart w:id="133" w:name="_MON_1380542502"/>
    <w:bookmarkStart w:id="134" w:name="_MON_1380701938"/>
    <w:bookmarkStart w:id="135" w:name="_MON_1380703507"/>
    <w:bookmarkStart w:id="136" w:name="_MON_1380704442"/>
    <w:bookmarkStart w:id="137" w:name="_MON_1381737509"/>
    <w:bookmarkStart w:id="138" w:name="_MON_1381737743"/>
    <w:bookmarkStart w:id="139" w:name="_MON_1381750585"/>
    <w:bookmarkStart w:id="140" w:name="_MON_1382186615"/>
    <w:bookmarkStart w:id="141" w:name="_MON_1382187210"/>
    <w:bookmarkStart w:id="142" w:name="_MON_1382187327"/>
    <w:bookmarkStart w:id="143" w:name="_MON_1385361888"/>
    <w:bookmarkStart w:id="144" w:name="_MON_1385362922"/>
    <w:bookmarkStart w:id="145" w:name="_MON_1386145191"/>
    <w:bookmarkStart w:id="146" w:name="_MON_1393415225"/>
    <w:bookmarkStart w:id="147" w:name="_MON_1394619859"/>
    <w:bookmarkStart w:id="148" w:name="_MON_1394620672"/>
    <w:bookmarkStart w:id="149" w:name="_MON_1301305463"/>
    <w:bookmarkStart w:id="150" w:name="_MON_1301306629"/>
    <w:bookmarkStart w:id="151" w:name="_MON_1301306801"/>
    <w:bookmarkStart w:id="152" w:name="_MON_1301306936"/>
    <w:bookmarkStart w:id="153" w:name="_MON_1301307363"/>
    <w:bookmarkStart w:id="154" w:name="_MON_1301307391"/>
    <w:bookmarkStart w:id="155" w:name="_MON_1301307434"/>
    <w:bookmarkStart w:id="156" w:name="_MON_1301307467"/>
    <w:bookmarkStart w:id="157" w:name="_MON_1301307503"/>
    <w:bookmarkStart w:id="158" w:name="_MON_1302437318"/>
    <w:bookmarkStart w:id="159" w:name="_MON_1302514343"/>
    <w:bookmarkStart w:id="160" w:name="_MON_1302514525"/>
    <w:bookmarkStart w:id="161" w:name="_MON_1303037556"/>
    <w:bookmarkStart w:id="162" w:name="_MON_1303041159"/>
    <w:bookmarkStart w:id="163" w:name="_MON_1303041176"/>
    <w:bookmarkStart w:id="164" w:name="_MON_1303127325"/>
    <w:bookmarkStart w:id="165" w:name="_MON_1303215221"/>
    <w:bookmarkStart w:id="166" w:name="_MON_1303215304"/>
    <w:bookmarkStart w:id="167" w:name="_MON_1303278620"/>
    <w:bookmarkStart w:id="168" w:name="_MON_1303278685"/>
    <w:bookmarkStart w:id="169" w:name="_MON_1303292410"/>
    <w:bookmarkStart w:id="170" w:name="_MON_1303292685"/>
    <w:bookmarkStart w:id="171" w:name="_MON_1304240182"/>
    <w:bookmarkStart w:id="172" w:name="_MON_1304240971"/>
    <w:bookmarkStart w:id="173" w:name="_MON_130424314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501104"/>
    <w:bookmarkEnd w:id="174"/>
    <w:p w:rsidR="00EC58FF" w:rsidRDefault="000060A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3705098" r:id="rId13"/>
        </w:object>
      </w:r>
      <w:r w:rsidR="00EC58FF">
        <w:br w:type="page"/>
      </w:r>
    </w:p>
    <w:p w:rsidR="005D48BD" w:rsidRDefault="00BE2F1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3705099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proofErr w:type="gramStart"/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7,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or the loss of SR3 will cause an overload on SG12,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81CEC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proofErr w:type="gramStart"/>
            <w:r w:rsidR="00581CEC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of K22W, will </w:t>
            </w:r>
            <w:r w:rsidR="000A255E">
              <w:rPr>
                <w:rFonts w:asciiTheme="majorHAnsi" w:hAnsiTheme="majorHAnsi"/>
                <w:color w:val="000000"/>
                <w:szCs w:val="24"/>
              </w:rPr>
              <w:t xml:space="preserve">cause an overload on Bank 7. </w:t>
            </w:r>
            <w:bookmarkStart w:id="175" w:name="_GoBack"/>
            <w:bookmarkEnd w:id="175"/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875F36">
              <w:rPr>
                <w:rFonts w:asciiTheme="majorHAnsi" w:hAnsiTheme="majorHAnsi"/>
                <w:color w:val="000000"/>
                <w:szCs w:val="24"/>
              </w:rPr>
              <w:t xml:space="preserve">Loss of WT34 will cause overload on ST5,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>
              <w:t>0</w:t>
            </w:r>
            <w:r w:rsidR="00875F36">
              <w:t>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1D" w:rsidRDefault="00BE2F1D">
      <w:r>
        <w:separator/>
      </w:r>
    </w:p>
  </w:endnote>
  <w:endnote w:type="continuationSeparator" w:id="0">
    <w:p w:rsidR="00BE2F1D" w:rsidRDefault="00BE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0A255E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0A255E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80929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17-155_M87V_PC3_08_17</w:t>
    </w:r>
    <w:r w:rsidR="005C438C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1D" w:rsidRDefault="00BE2F1D">
      <w:r>
        <w:separator/>
      </w:r>
    </w:p>
  </w:footnote>
  <w:footnote w:type="continuationSeparator" w:id="0">
    <w:p w:rsidR="00BE2F1D" w:rsidRDefault="00BE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A2369F">
            <w:rPr>
              <w:rFonts w:ascii="Arial" w:hAnsi="Arial"/>
              <w:b/>
              <w:sz w:val="32"/>
              <w:szCs w:val="32"/>
            </w:rPr>
            <w:t>5</w:t>
          </w:r>
          <w:r w:rsidR="00E80929">
            <w:rPr>
              <w:rFonts w:ascii="Arial" w:hAnsi="Arial"/>
              <w:b/>
              <w:sz w:val="32"/>
              <w:szCs w:val="32"/>
            </w:rPr>
            <w:t>5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60A3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55E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2F1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4D0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929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A6FB2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2017-08-17T00:00:00-05:00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17-154_M87V_SM26_08_15_.docx</vt:lpstr>
    </vt:vector>
  </TitlesOfParts>
  <Company>Manitoba Hydro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17-155_M87V_PC3_08_17_.docx</dc:title>
  <dc:creator>J. Coates</dc:creator>
  <cp:lastModifiedBy>jmthompson</cp:lastModifiedBy>
  <cp:revision>6</cp:revision>
  <cp:lastPrinted>2017-07-07T14:56:00Z</cp:lastPrinted>
  <dcterms:created xsi:type="dcterms:W3CDTF">2017-08-08T18:24:00Z</dcterms:created>
  <dcterms:modified xsi:type="dcterms:W3CDTF">2017-08-08T18:45:00Z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