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6BC" w:rsidRPr="00263BEA" w:rsidRDefault="00910900" w:rsidP="006E3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00">
              <w:rPr>
                <w:rFonts w:ascii="Arial" w:hAnsi="Arial" w:cs="Arial"/>
                <w:b/>
                <w:sz w:val="22"/>
                <w:szCs w:val="22"/>
              </w:rPr>
              <w:t>16-09495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E2C" w:rsidRPr="000C0512" w:rsidRDefault="00910900" w:rsidP="00D74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00">
              <w:rPr>
                <w:rFonts w:ascii="Arial" w:hAnsi="Arial" w:cs="Arial"/>
                <w:b/>
                <w:sz w:val="22"/>
                <w:szCs w:val="22"/>
              </w:rPr>
              <w:t>1-11747236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7F2DD4" w:rsidP="00910900">
            <w:pPr>
              <w:spacing w:after="58"/>
            </w:pPr>
            <w:r>
              <w:t xml:space="preserve">115 kV Line </w:t>
            </w:r>
            <w:r w:rsidR="00910900">
              <w:t>TS44</w:t>
            </w:r>
            <w:r>
              <w:t xml:space="preserve"> (</w:t>
            </w:r>
            <w:r w:rsidR="00910900">
              <w:t>Transcona</w:t>
            </w:r>
            <w:r>
              <w:t xml:space="preserve"> </w:t>
            </w:r>
            <w:r w:rsidR="00910900">
              <w:t>–</w:t>
            </w:r>
            <w:r>
              <w:t xml:space="preserve"> </w:t>
            </w:r>
            <w:r w:rsidR="00910900">
              <w:t>East Selkirk</w:t>
            </w:r>
            <w:r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3716BC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3716BC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8D4E2C">
              <w:rPr>
                <w:sz w:val="22"/>
                <w:szCs w:val="22"/>
              </w:rPr>
              <w:t>6</w:t>
            </w:r>
            <w:r w:rsidRPr="003716BC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D4E2C">
              <w:rPr>
                <w:sz w:val="22"/>
                <w:szCs w:val="22"/>
              </w:rPr>
              <w:t>11</w:t>
            </w:r>
            <w:r w:rsidR="00A80CBC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</w:t>
            </w:r>
            <w:r w:rsidR="00910900">
              <w:rPr>
                <w:sz w:val="22"/>
                <w:szCs w:val="22"/>
              </w:rPr>
              <w:t>6</w:t>
            </w:r>
            <w:r w:rsidR="001A7593" w:rsidRPr="003716BC">
              <w:rPr>
                <w:sz w:val="22"/>
                <w:szCs w:val="22"/>
              </w:rPr>
              <w:t xml:space="preserve"> from </w:t>
            </w:r>
            <w:r w:rsidR="003716BC" w:rsidRPr="003716BC">
              <w:rPr>
                <w:sz w:val="22"/>
                <w:szCs w:val="22"/>
              </w:rPr>
              <w:t>0</w:t>
            </w:r>
            <w:r w:rsidR="00910900">
              <w:rPr>
                <w:sz w:val="22"/>
                <w:szCs w:val="22"/>
              </w:rPr>
              <w:t>83</w:t>
            </w:r>
            <w:r w:rsidR="00D74184" w:rsidRPr="003716BC">
              <w:rPr>
                <w:sz w:val="22"/>
                <w:szCs w:val="22"/>
              </w:rPr>
              <w:t>0</w:t>
            </w:r>
            <w:r w:rsidR="00987E93" w:rsidRPr="003716BC">
              <w:rPr>
                <w:sz w:val="22"/>
                <w:szCs w:val="22"/>
              </w:rPr>
              <w:t xml:space="preserve"> to </w:t>
            </w:r>
            <w:r w:rsidR="003716BC" w:rsidRPr="003716BC">
              <w:rPr>
                <w:sz w:val="22"/>
                <w:szCs w:val="22"/>
              </w:rPr>
              <w:t>201</w:t>
            </w:r>
            <w:r w:rsidR="008D4E2C">
              <w:rPr>
                <w:sz w:val="22"/>
                <w:szCs w:val="22"/>
              </w:rPr>
              <w:t>6</w:t>
            </w:r>
            <w:r w:rsidR="003716BC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11</w:t>
            </w:r>
            <w:r w:rsidR="007679D8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18</w:t>
            </w:r>
            <w:r w:rsidR="007679D8" w:rsidRPr="003716BC">
              <w:rPr>
                <w:sz w:val="22"/>
                <w:szCs w:val="22"/>
              </w:rPr>
              <w:t xml:space="preserve"> at </w:t>
            </w:r>
            <w:r w:rsidR="00910900">
              <w:rPr>
                <w:sz w:val="22"/>
                <w:szCs w:val="22"/>
              </w:rPr>
              <w:t>16</w:t>
            </w:r>
            <w:r w:rsidR="00D74184" w:rsidRPr="003716BC">
              <w:rPr>
                <w:sz w:val="22"/>
                <w:szCs w:val="22"/>
              </w:rPr>
              <w:t>00</w:t>
            </w:r>
            <w:r w:rsidRPr="003716BC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3716BC">
              <w:rPr>
                <w:sz w:val="22"/>
                <w:szCs w:val="22"/>
              </w:rPr>
              <w:t>C</w:t>
            </w:r>
            <w:r w:rsidR="008D4E2C">
              <w:rPr>
                <w:sz w:val="22"/>
                <w:szCs w:val="22"/>
              </w:rPr>
              <w:t>S</w:t>
            </w:r>
            <w:r w:rsidRPr="003716BC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910900">
            <w:pPr>
              <w:spacing w:after="58"/>
              <w:rPr>
                <w:color w:val="FF0000"/>
                <w:sz w:val="22"/>
                <w:szCs w:val="22"/>
              </w:rPr>
            </w:pPr>
            <w:r w:rsidRPr="003716BC">
              <w:rPr>
                <w:sz w:val="22"/>
                <w:szCs w:val="22"/>
              </w:rPr>
              <w:t>(</w:t>
            </w:r>
            <w:r w:rsidR="007679D8" w:rsidRPr="003716BC">
              <w:rPr>
                <w:sz w:val="22"/>
                <w:szCs w:val="22"/>
              </w:rPr>
              <w:t>201</w:t>
            </w:r>
            <w:r w:rsidR="008D4E2C">
              <w:rPr>
                <w:sz w:val="22"/>
                <w:szCs w:val="22"/>
              </w:rPr>
              <w:t>6</w:t>
            </w:r>
            <w:r w:rsidR="00C64ED5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11-1</w:t>
            </w:r>
            <w:r w:rsidR="00910900">
              <w:rPr>
                <w:sz w:val="22"/>
                <w:szCs w:val="22"/>
              </w:rPr>
              <w:t>6</w:t>
            </w:r>
            <w:r w:rsidR="00C64ED5" w:rsidRPr="003716BC">
              <w:rPr>
                <w:sz w:val="22"/>
                <w:szCs w:val="22"/>
              </w:rPr>
              <w:t xml:space="preserve"> from </w:t>
            </w:r>
            <w:r w:rsidR="00D74184" w:rsidRPr="003716BC">
              <w:rPr>
                <w:sz w:val="22"/>
                <w:szCs w:val="22"/>
              </w:rPr>
              <w:t>0</w:t>
            </w:r>
            <w:r w:rsidR="00910900">
              <w:rPr>
                <w:sz w:val="22"/>
                <w:szCs w:val="22"/>
              </w:rPr>
              <w:t>93</w:t>
            </w:r>
            <w:r w:rsidR="00D74184" w:rsidRPr="003716BC">
              <w:rPr>
                <w:sz w:val="22"/>
                <w:szCs w:val="22"/>
              </w:rPr>
              <w:t>0</w:t>
            </w:r>
            <w:r w:rsidR="00C64ED5" w:rsidRPr="003716BC">
              <w:rPr>
                <w:sz w:val="22"/>
                <w:szCs w:val="22"/>
              </w:rPr>
              <w:t xml:space="preserve"> to </w:t>
            </w:r>
            <w:r w:rsidR="007679D8" w:rsidRPr="003716BC">
              <w:rPr>
                <w:sz w:val="22"/>
                <w:szCs w:val="22"/>
              </w:rPr>
              <w:t>201</w:t>
            </w:r>
            <w:r w:rsidR="008D4E2C">
              <w:rPr>
                <w:sz w:val="22"/>
                <w:szCs w:val="22"/>
              </w:rPr>
              <w:t>6</w:t>
            </w:r>
            <w:r w:rsidR="007679D8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11</w:t>
            </w:r>
            <w:r w:rsidR="007679D8" w:rsidRPr="003716BC">
              <w:rPr>
                <w:sz w:val="22"/>
                <w:szCs w:val="22"/>
              </w:rPr>
              <w:t>-</w:t>
            </w:r>
            <w:r w:rsidR="008D4E2C">
              <w:rPr>
                <w:sz w:val="22"/>
                <w:szCs w:val="22"/>
              </w:rPr>
              <w:t>1</w:t>
            </w:r>
            <w:r w:rsidR="003716BC" w:rsidRPr="003716BC">
              <w:rPr>
                <w:sz w:val="22"/>
                <w:szCs w:val="22"/>
              </w:rPr>
              <w:t>8</w:t>
            </w:r>
            <w:r w:rsidR="007679D8" w:rsidRPr="003716BC">
              <w:rPr>
                <w:sz w:val="22"/>
                <w:szCs w:val="22"/>
              </w:rPr>
              <w:t xml:space="preserve"> at </w:t>
            </w:r>
            <w:r w:rsidR="00D74184" w:rsidRPr="003716BC">
              <w:rPr>
                <w:sz w:val="22"/>
                <w:szCs w:val="22"/>
              </w:rPr>
              <w:t>1</w:t>
            </w:r>
            <w:r w:rsidR="00910900">
              <w:rPr>
                <w:sz w:val="22"/>
                <w:szCs w:val="22"/>
              </w:rPr>
              <w:t>7</w:t>
            </w:r>
            <w:r w:rsidR="00D74184" w:rsidRPr="003716BC">
              <w:rPr>
                <w:sz w:val="22"/>
                <w:szCs w:val="22"/>
              </w:rPr>
              <w:t>00</w:t>
            </w:r>
            <w:r w:rsidR="00C64ED5" w:rsidRPr="003716BC">
              <w:rPr>
                <w:sz w:val="22"/>
                <w:szCs w:val="22"/>
              </w:rPr>
              <w:t xml:space="preserve"> </w:t>
            </w:r>
            <w:r w:rsidRPr="003716BC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716BC" w:rsidRDefault="00910900" w:rsidP="006408EC">
            <w:pPr>
              <w:spacing w:after="58"/>
            </w:pPr>
            <w:r>
              <w:t>MH-IESO Standing Guide - Generation Pattern 1 (Winter 451</w:t>
            </w:r>
            <w:r w:rsidRPr="009B0677">
              <w:t xml:space="preserve">- </w:t>
            </w:r>
            <w:r>
              <w:t>591</w:t>
            </w:r>
            <w:r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910900" w:rsidP="001E13C5">
            <w:proofErr w:type="gramStart"/>
            <w:r>
              <w:t>TS44</w:t>
            </w:r>
            <w:r w:rsidR="001E13C5">
              <w:t xml:space="preserve"> </w:t>
            </w:r>
            <w:r w:rsidR="007F2DD4">
              <w:t xml:space="preserve"> –</w:t>
            </w:r>
            <w:proofErr w:type="gramEnd"/>
            <w:r w:rsidR="007F2DD4">
              <w:t xml:space="preserve"> </w:t>
            </w:r>
            <w:r w:rsidRPr="00910900">
              <w:t>Connect new 115 kV line tap for new Tyndall DSC to 115 kV Line TS44.</w:t>
            </w:r>
          </w:p>
        </w:tc>
      </w:tr>
    </w:tbl>
    <w:bookmarkStart w:id="51" w:name="_MON_1302514343"/>
    <w:bookmarkStart w:id="52" w:name="_MON_1302514525"/>
    <w:bookmarkStart w:id="53" w:name="_MON_1303037556"/>
    <w:bookmarkStart w:id="54" w:name="_MON_1303041159"/>
    <w:bookmarkStart w:id="55" w:name="_MON_1303041176"/>
    <w:bookmarkStart w:id="56" w:name="_MON_1303127325"/>
    <w:bookmarkStart w:id="57" w:name="_MON_1303215221"/>
    <w:bookmarkStart w:id="58" w:name="_MON_1303215304"/>
    <w:bookmarkStart w:id="59" w:name="_MON_1303278620"/>
    <w:bookmarkStart w:id="60" w:name="_MON_1303278685"/>
    <w:bookmarkStart w:id="61" w:name="_MON_1303292410"/>
    <w:bookmarkStart w:id="62" w:name="_MON_1303292685"/>
    <w:bookmarkStart w:id="63" w:name="_MON_1304240182"/>
    <w:bookmarkStart w:id="64" w:name="_MON_1304240971"/>
    <w:bookmarkStart w:id="65" w:name="_MON_1304243142"/>
    <w:bookmarkStart w:id="66" w:name="_MON_1304501104"/>
    <w:bookmarkStart w:id="67" w:name="_MON_1304502849"/>
    <w:bookmarkStart w:id="68" w:name="_MON_1305722027"/>
    <w:bookmarkStart w:id="69" w:name="_MON_1306910497"/>
    <w:bookmarkStart w:id="70" w:name="_MON_1307355740"/>
    <w:bookmarkStart w:id="71" w:name="_MON_1307355901"/>
    <w:bookmarkStart w:id="72" w:name="_MON_1311592999"/>
    <w:bookmarkStart w:id="73" w:name="_MON_1311659932"/>
    <w:bookmarkStart w:id="74" w:name="_MON_1311766278"/>
    <w:bookmarkStart w:id="75" w:name="_MON_1312260991"/>
    <w:bookmarkStart w:id="76" w:name="_MON_1313483405"/>
    <w:bookmarkStart w:id="77" w:name="_MON_1313487002"/>
    <w:bookmarkStart w:id="78" w:name="_MON_1315642654"/>
    <w:bookmarkStart w:id="79" w:name="_MON_1315648603"/>
    <w:bookmarkStart w:id="80" w:name="_MON_1316438292"/>
    <w:bookmarkStart w:id="81" w:name="_MON_1317120208"/>
    <w:bookmarkStart w:id="82" w:name="_MON_1318056200"/>
    <w:bookmarkStart w:id="83" w:name="_MON_1318057265"/>
    <w:bookmarkStart w:id="84" w:name="_MON_1318143451"/>
    <w:bookmarkStart w:id="85" w:name="_MON_1318159763"/>
    <w:bookmarkStart w:id="86" w:name="_MON_1318159905"/>
    <w:bookmarkStart w:id="87" w:name="_MON_1318160127"/>
    <w:bookmarkStart w:id="88" w:name="_MON_1320564806"/>
    <w:bookmarkStart w:id="89" w:name="_MON_1321878920"/>
    <w:bookmarkStart w:id="90" w:name="_MON_1324808922"/>
    <w:bookmarkStart w:id="91" w:name="_MON_1324811031"/>
    <w:bookmarkStart w:id="92" w:name="_MON_1334045256"/>
    <w:bookmarkStart w:id="93" w:name="_MON_1337411156"/>
    <w:bookmarkStart w:id="94" w:name="_MON_1337413679"/>
    <w:bookmarkStart w:id="95" w:name="_MON_1337667673"/>
    <w:bookmarkStart w:id="96" w:name="_MON_1337668215"/>
    <w:bookmarkStart w:id="97" w:name="_MON_1340010796"/>
    <w:bookmarkStart w:id="98" w:name="_MON_1342331775"/>
    <w:bookmarkStart w:id="99" w:name="_MON_1342596813"/>
    <w:bookmarkStart w:id="100" w:name="_MON_1343034919"/>
    <w:bookmarkStart w:id="101" w:name="_MON_1343722081"/>
    <w:bookmarkStart w:id="102" w:name="_MON_1343820433"/>
    <w:bookmarkStart w:id="103" w:name="_MON_1344767399"/>
    <w:bookmarkStart w:id="104" w:name="_MON_1344772010"/>
    <w:bookmarkStart w:id="105" w:name="_MON_1346067167"/>
    <w:bookmarkStart w:id="106" w:name="_MON_1346133990"/>
    <w:bookmarkStart w:id="107" w:name="_MON_1349858579"/>
    <w:bookmarkStart w:id="108" w:name="_MON_1349862462"/>
    <w:bookmarkStart w:id="109" w:name="_MON_1349862608"/>
    <w:bookmarkStart w:id="110" w:name="_MON_1349862737"/>
    <w:bookmarkStart w:id="111" w:name="_MON_1349862950"/>
    <w:bookmarkStart w:id="112" w:name="_MON_1363000740"/>
    <w:bookmarkStart w:id="113" w:name="_MON_1363081452"/>
    <w:bookmarkStart w:id="114" w:name="_MON_1364379757"/>
    <w:bookmarkStart w:id="115" w:name="_MON_1364379835"/>
    <w:bookmarkStart w:id="116" w:name="_MON_1365570454"/>
    <w:bookmarkStart w:id="117" w:name="_MON_1365578718"/>
    <w:bookmarkStart w:id="118" w:name="_MON_1365578762"/>
    <w:bookmarkStart w:id="119" w:name="_MON_1365582573"/>
    <w:bookmarkStart w:id="120" w:name="_MON_1366009633"/>
    <w:bookmarkStart w:id="121" w:name="_MON_1366011108"/>
    <w:bookmarkStart w:id="122" w:name="_MON_1367060692"/>
    <w:bookmarkStart w:id="123" w:name="_MON_1367060775"/>
    <w:bookmarkStart w:id="124" w:name="_MON_1367143761"/>
    <w:bookmarkStart w:id="125" w:name="_MON_1367145126"/>
    <w:bookmarkStart w:id="126" w:name="_MON_1367145999"/>
    <w:bookmarkStart w:id="127" w:name="_MON_1367408689"/>
    <w:bookmarkStart w:id="128" w:name="_MON_1367409024"/>
    <w:bookmarkStart w:id="129" w:name="_MON_1367409257"/>
    <w:bookmarkStart w:id="130" w:name="_MON_1371363154"/>
    <w:bookmarkStart w:id="131" w:name="_MON_1371363169"/>
    <w:bookmarkStart w:id="132" w:name="_MON_1371363225"/>
    <w:bookmarkStart w:id="133" w:name="_MON_1371368943"/>
    <w:bookmarkStart w:id="134" w:name="_MON_1371541266"/>
    <w:bookmarkStart w:id="135" w:name="_MON_1371551655"/>
    <w:bookmarkStart w:id="136" w:name="_MON_1374399161"/>
    <w:bookmarkStart w:id="137" w:name="_MON_1375256798"/>
    <w:bookmarkStart w:id="138" w:name="_MON_1375256936"/>
    <w:bookmarkStart w:id="139" w:name="_MON_1377680707"/>
    <w:bookmarkStart w:id="140" w:name="_MON_1377680748"/>
    <w:bookmarkStart w:id="141" w:name="_MON_1378100244"/>
    <w:bookmarkStart w:id="142" w:name="_MON_1378290275"/>
    <w:bookmarkStart w:id="143" w:name="_MON_1378625649"/>
    <w:bookmarkStart w:id="144" w:name="_MON_1379241608"/>
    <w:bookmarkStart w:id="145" w:name="_MON_1379936379"/>
    <w:bookmarkStart w:id="146" w:name="_MON_1380089393"/>
    <w:bookmarkStart w:id="147" w:name="_MON_1380092763"/>
    <w:bookmarkStart w:id="148" w:name="_MON_1380541985"/>
    <w:bookmarkStart w:id="149" w:name="_MON_1380542502"/>
    <w:bookmarkStart w:id="150" w:name="_MON_1380701938"/>
    <w:bookmarkStart w:id="151" w:name="_MON_1380703507"/>
    <w:bookmarkStart w:id="152" w:name="_MON_1380704442"/>
    <w:bookmarkStart w:id="153" w:name="_MON_1381737509"/>
    <w:bookmarkStart w:id="154" w:name="_MON_1381737743"/>
    <w:bookmarkStart w:id="155" w:name="_MON_1381750585"/>
    <w:bookmarkStart w:id="156" w:name="_MON_1382186615"/>
    <w:bookmarkStart w:id="157" w:name="_MON_1382187210"/>
    <w:bookmarkStart w:id="158" w:name="_MON_1382187327"/>
    <w:bookmarkStart w:id="159" w:name="_MON_1385361888"/>
    <w:bookmarkStart w:id="160" w:name="_MON_1385362922"/>
    <w:bookmarkStart w:id="161" w:name="_MON_1386145191"/>
    <w:bookmarkStart w:id="162" w:name="_MON_1393415225"/>
    <w:bookmarkStart w:id="163" w:name="_MON_1394619859"/>
    <w:bookmarkStart w:id="164" w:name="_MON_1394620672"/>
    <w:bookmarkStart w:id="165" w:name="_MON_1301305463"/>
    <w:bookmarkStart w:id="166" w:name="_MON_1301306629"/>
    <w:bookmarkStart w:id="167" w:name="_MON_1301306801"/>
    <w:bookmarkStart w:id="168" w:name="_MON_1301306936"/>
    <w:bookmarkStart w:id="169" w:name="_MON_1301307363"/>
    <w:bookmarkStart w:id="170" w:name="_MON_1301307391"/>
    <w:bookmarkStart w:id="171" w:name="_MON_1301307434"/>
    <w:bookmarkStart w:id="172" w:name="_MON_1301307467"/>
    <w:bookmarkStart w:id="173" w:name="_MON_1301307503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2437318"/>
    <w:bookmarkEnd w:id="174"/>
    <w:p w:rsidR="00EC58FF" w:rsidRDefault="001C76E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66.9pt" o:ole="">
            <v:imagedata r:id="rId11" o:title=""/>
          </v:shape>
          <o:OLEObject Type="Embed" ProgID="Excel.Sheet.8" ShapeID="_x0000_i1025" DrawAspect="Content" ObjectID="_1540644284" r:id="rId12"/>
        </w:object>
      </w:r>
      <w:r w:rsidR="00EC58FF">
        <w:br w:type="page"/>
      </w:r>
    </w:p>
    <w:p w:rsidR="005D48BD" w:rsidRDefault="003A665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3A6650">
        <w:rPr>
          <w:noProof/>
        </w:rPr>
        <w:lastRenderedPageBreak/>
        <w:pict>
          <v:shape id="_x0000_s1026" type="#_x0000_t75" style="position:absolute;margin-left:0;margin-top:.1pt;width:489.15pt;height:207.45pt;z-index:251657728;mso-position-horizontal:left">
            <v:imagedata r:id="rId13" o:title=""/>
            <w10:wrap type="square" side="right"/>
          </v:shape>
          <o:OLEObject Type="Embed" ProgID="Excel.Sheet.12" ShapeID="_x0000_s1026" DrawAspect="Content" ObjectID="_1540644285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B195F">
              <w:rPr>
                <w:color w:val="000000"/>
                <w:szCs w:val="24"/>
              </w:rPr>
              <w:t xml:space="preserve"> None</w:t>
            </w:r>
            <w:r w:rsidR="00CB195F" w:rsidRPr="003B6194">
              <w:rPr>
                <w:color w:val="000000"/>
                <w:szCs w:val="24"/>
              </w:rPr>
              <w:t>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70C4C">
              <w:rPr>
                <w:rFonts w:ascii="Verdana" w:hAnsi="Verdana"/>
                <w:color w:val="262626"/>
                <w:sz w:val="16"/>
                <w:szCs w:val="16"/>
              </w:rPr>
              <w:t xml:space="preserve"> </w:t>
            </w:r>
            <w:r w:rsidR="00CB195F" w:rsidRPr="003B6194">
              <w:rPr>
                <w:color w:val="000000"/>
                <w:szCs w:val="24"/>
              </w:rPr>
              <w:t xml:space="preserve"> If </w:t>
            </w:r>
            <w:r w:rsidR="00CB195F">
              <w:rPr>
                <w:color w:val="000000"/>
                <w:szCs w:val="24"/>
              </w:rPr>
              <w:t>RTCA indicates that the loss ST5 or ST6</w:t>
            </w:r>
            <w:r w:rsidR="00CB195F" w:rsidRPr="003B6194">
              <w:rPr>
                <w:color w:val="000000"/>
                <w:szCs w:val="24"/>
              </w:rPr>
              <w:t xml:space="preserve"> will cause overloads on </w:t>
            </w:r>
            <w:r w:rsidR="00CB195F">
              <w:rPr>
                <w:color w:val="000000"/>
                <w:szCs w:val="24"/>
              </w:rPr>
              <w:t>WT34</w:t>
            </w:r>
            <w:r w:rsidR="00CB195F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MISO West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B195F" w:rsidRPr="001A7593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SOL = 300</w:t>
            </w:r>
            <w:r w:rsidRPr="001A7593">
              <w:t xml:space="preserve"> MW</w:t>
            </w:r>
          </w:p>
          <w:p w:rsidR="00CB195F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A1E2C">
              <w:t>300</w:t>
            </w:r>
            <w:r w:rsidRPr="00D955D1">
              <w:t xml:space="preserve"> MW</w:t>
            </w:r>
          </w:p>
          <w:p w:rsidR="00CB195F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190 MW  </w:t>
            </w:r>
          </w:p>
          <w:p w:rsidR="00D13F12" w:rsidRPr="00ED6272" w:rsidRDefault="00CB195F" w:rsidP="00CB195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190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3716BC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CB195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CB195F">
              <w:t>6</w:t>
            </w:r>
            <w:r w:rsidR="007679D8">
              <w:t xml:space="preserve"> </w:t>
            </w:r>
            <w:r w:rsidR="00CB195F">
              <w:t>11</w:t>
            </w:r>
            <w:r w:rsidR="007679D8">
              <w:t xml:space="preserve"> </w:t>
            </w:r>
            <w:r w:rsidR="00CB195F">
              <w:t>14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3716BC" w:rsidRDefault="00371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3716BC" w:rsidRDefault="00371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3716BC" w:rsidRDefault="003716B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66180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04" w:rsidRDefault="00993E04">
      <w:r>
        <w:separator/>
      </w:r>
    </w:p>
  </w:endnote>
  <w:endnote w:type="continuationSeparator" w:id="0">
    <w:p w:rsidR="00993E04" w:rsidRDefault="0099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2C" w:rsidRDefault="003A6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4E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E2C">
      <w:rPr>
        <w:rStyle w:val="PageNumber"/>
        <w:noProof/>
      </w:rPr>
      <w:t>3</w:t>
    </w:r>
    <w:r>
      <w:rPr>
        <w:rStyle w:val="PageNumber"/>
      </w:rPr>
      <w:fldChar w:fldCharType="end"/>
    </w:r>
  </w:p>
  <w:p w:rsidR="008D4E2C" w:rsidRDefault="008D4E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8D4E2C" w:rsidTr="00F3482B">
      <w:trPr>
        <w:trHeight w:val="270"/>
      </w:trPr>
      <w:tc>
        <w:tcPr>
          <w:tcW w:w="8820" w:type="dxa"/>
        </w:tcPr>
        <w:p w:rsidR="008D4E2C" w:rsidRDefault="008D4E2C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8D4E2C" w:rsidRDefault="008D4E2C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A6650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A6650">
            <w:rPr>
              <w:rFonts w:ascii="Arial" w:hAnsi="Arial"/>
              <w:sz w:val="20"/>
            </w:rPr>
            <w:fldChar w:fldCharType="separate"/>
          </w:r>
          <w:r w:rsidR="001C76E9">
            <w:rPr>
              <w:rFonts w:ascii="Arial" w:hAnsi="Arial"/>
              <w:noProof/>
              <w:sz w:val="20"/>
            </w:rPr>
            <w:t>1</w:t>
          </w:r>
          <w:r w:rsidR="003A6650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A6650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A6650">
            <w:rPr>
              <w:rFonts w:ascii="Arial" w:hAnsi="Arial"/>
              <w:sz w:val="20"/>
            </w:rPr>
            <w:fldChar w:fldCharType="separate"/>
          </w:r>
          <w:r w:rsidR="001C76E9">
            <w:rPr>
              <w:rFonts w:ascii="Arial" w:hAnsi="Arial"/>
              <w:noProof/>
              <w:sz w:val="20"/>
            </w:rPr>
            <w:t>3</w:t>
          </w:r>
          <w:r w:rsidR="003A6650">
            <w:rPr>
              <w:rFonts w:ascii="Arial" w:hAnsi="Arial"/>
              <w:sz w:val="20"/>
            </w:rPr>
            <w:fldChar w:fldCharType="end"/>
          </w:r>
        </w:p>
      </w:tc>
    </w:tr>
  </w:tbl>
  <w:p w:rsidR="008D4E2C" w:rsidRDefault="005736AC" w:rsidP="005736AC">
    <w:r>
      <w:rPr>
        <w:rFonts w:ascii="Arial" w:hAnsi="Arial"/>
        <w:sz w:val="20"/>
      </w:rPr>
      <w:t>16-225</w:t>
    </w:r>
    <w:r w:rsidR="000F2737">
      <w:rPr>
        <w:rFonts w:ascii="Arial" w:hAnsi="Arial"/>
        <w:sz w:val="20"/>
      </w:rPr>
      <w:t>_</w:t>
    </w:r>
    <w:r w:rsidR="000F2737" w:rsidRPr="003B0107">
      <w:rPr>
        <w:rFonts w:ascii="Arial" w:hAnsi="Arial"/>
        <w:color w:val="FF0000"/>
        <w:sz w:val="20"/>
      </w:rPr>
      <w:t>R1</w:t>
    </w:r>
    <w:r>
      <w:rPr>
        <w:rFonts w:ascii="Arial" w:hAnsi="Arial"/>
        <w:sz w:val="20"/>
      </w:rPr>
      <w:t>_TS44_11_16_to_11_18.doc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04" w:rsidRDefault="00993E04">
      <w:r>
        <w:separator/>
      </w:r>
    </w:p>
  </w:footnote>
  <w:footnote w:type="continuationSeparator" w:id="0">
    <w:p w:rsidR="00993E04" w:rsidRDefault="0099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8D4E2C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8D4E2C" w:rsidRDefault="008D4E2C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8D4E2C" w:rsidRDefault="008D4E2C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8D4E2C" w:rsidRPr="00F06EC5" w:rsidRDefault="008D4E2C" w:rsidP="005736AC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16-2</w:t>
          </w:r>
          <w:r w:rsidR="005736AC">
            <w:rPr>
              <w:rFonts w:ascii="Arial" w:hAnsi="Arial"/>
              <w:b/>
              <w:sz w:val="32"/>
              <w:szCs w:val="32"/>
            </w:rPr>
            <w:t>2</w:t>
          </w:r>
          <w:r>
            <w:rPr>
              <w:rFonts w:ascii="Arial" w:hAnsi="Arial"/>
              <w:b/>
              <w:sz w:val="32"/>
              <w:szCs w:val="32"/>
            </w:rPr>
            <w:t>5</w:t>
          </w:r>
          <w:r w:rsidR="000F2737" w:rsidRPr="000F2737">
            <w:rPr>
              <w:rFonts w:ascii="Arial" w:hAnsi="Arial"/>
              <w:b/>
              <w:color w:val="FF0000"/>
              <w:sz w:val="32"/>
              <w:szCs w:val="32"/>
            </w:rPr>
            <w:t>-R1</w:t>
          </w:r>
        </w:p>
      </w:tc>
    </w:tr>
  </w:tbl>
  <w:p w:rsidR="008D4E2C" w:rsidRDefault="008D4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5946C0"/>
    <w:multiLevelType w:val="hybridMultilevel"/>
    <w:tmpl w:val="E34C9B94"/>
    <w:lvl w:ilvl="0" w:tplc="0D68C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24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2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EC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8E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4F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C4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66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8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AA0AE5"/>
    <w:multiLevelType w:val="multilevel"/>
    <w:tmpl w:val="694E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6E123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6B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62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C2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4F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B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E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8A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53DF"/>
    <w:rsid w:val="00007F8F"/>
    <w:rsid w:val="000100D7"/>
    <w:rsid w:val="0001019B"/>
    <w:rsid w:val="00011537"/>
    <w:rsid w:val="00012031"/>
    <w:rsid w:val="00012170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869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62A4"/>
    <w:rsid w:val="000E7560"/>
    <w:rsid w:val="000E7B50"/>
    <w:rsid w:val="000F0752"/>
    <w:rsid w:val="000F0A74"/>
    <w:rsid w:val="000F2737"/>
    <w:rsid w:val="000F29F4"/>
    <w:rsid w:val="000F422F"/>
    <w:rsid w:val="000F4E74"/>
    <w:rsid w:val="000F503A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275"/>
    <w:rsid w:val="00120EA8"/>
    <w:rsid w:val="001217AB"/>
    <w:rsid w:val="00123E8B"/>
    <w:rsid w:val="00124300"/>
    <w:rsid w:val="0012439A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6616"/>
    <w:rsid w:val="001779AE"/>
    <w:rsid w:val="00177A5D"/>
    <w:rsid w:val="00181CFA"/>
    <w:rsid w:val="001824DC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612E"/>
    <w:rsid w:val="001A71EC"/>
    <w:rsid w:val="001A7593"/>
    <w:rsid w:val="001B140F"/>
    <w:rsid w:val="001B23F3"/>
    <w:rsid w:val="001B2882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C76E9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3C5"/>
    <w:rsid w:val="001E1A42"/>
    <w:rsid w:val="001E1B37"/>
    <w:rsid w:val="001E20F9"/>
    <w:rsid w:val="001E2393"/>
    <w:rsid w:val="001E2A35"/>
    <w:rsid w:val="001E3566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580"/>
    <w:rsid w:val="00290DB5"/>
    <w:rsid w:val="00291BD0"/>
    <w:rsid w:val="00294AF0"/>
    <w:rsid w:val="00294DCD"/>
    <w:rsid w:val="002958CF"/>
    <w:rsid w:val="00295CA5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704"/>
    <w:rsid w:val="003311B2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0C4C"/>
    <w:rsid w:val="003716BC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3E06"/>
    <w:rsid w:val="00394351"/>
    <w:rsid w:val="00396906"/>
    <w:rsid w:val="003974A7"/>
    <w:rsid w:val="003A1296"/>
    <w:rsid w:val="003A355E"/>
    <w:rsid w:val="003A40EF"/>
    <w:rsid w:val="003A4E11"/>
    <w:rsid w:val="003A5483"/>
    <w:rsid w:val="003A6650"/>
    <w:rsid w:val="003A71EC"/>
    <w:rsid w:val="003A76C3"/>
    <w:rsid w:val="003A79EF"/>
    <w:rsid w:val="003A7A3F"/>
    <w:rsid w:val="003A7F0C"/>
    <w:rsid w:val="003B0107"/>
    <w:rsid w:val="003B0E40"/>
    <w:rsid w:val="003B0EAB"/>
    <w:rsid w:val="003B0F6F"/>
    <w:rsid w:val="003B317C"/>
    <w:rsid w:val="003B3A1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4FD"/>
    <w:rsid w:val="00404797"/>
    <w:rsid w:val="004062B3"/>
    <w:rsid w:val="00406AAF"/>
    <w:rsid w:val="00407259"/>
    <w:rsid w:val="00407B7E"/>
    <w:rsid w:val="00410B3E"/>
    <w:rsid w:val="00410C88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3A5E"/>
    <w:rsid w:val="004459A9"/>
    <w:rsid w:val="00447231"/>
    <w:rsid w:val="00447F78"/>
    <w:rsid w:val="004505D0"/>
    <w:rsid w:val="00450DF6"/>
    <w:rsid w:val="00451025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3A90"/>
    <w:rsid w:val="004B4A67"/>
    <w:rsid w:val="004B5639"/>
    <w:rsid w:val="004B59BE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379B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068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5EB6"/>
    <w:rsid w:val="005275CF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4A4D"/>
    <w:rsid w:val="0056628C"/>
    <w:rsid w:val="00571267"/>
    <w:rsid w:val="0057228A"/>
    <w:rsid w:val="005736AC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2C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55A6"/>
    <w:rsid w:val="005C72CA"/>
    <w:rsid w:val="005D071D"/>
    <w:rsid w:val="005D150E"/>
    <w:rsid w:val="005D48BD"/>
    <w:rsid w:val="005D55BD"/>
    <w:rsid w:val="005E212D"/>
    <w:rsid w:val="005E22AE"/>
    <w:rsid w:val="005E2998"/>
    <w:rsid w:val="005E38D9"/>
    <w:rsid w:val="005E3B9C"/>
    <w:rsid w:val="005E3FB8"/>
    <w:rsid w:val="005E459F"/>
    <w:rsid w:val="005E4A14"/>
    <w:rsid w:val="005E5B4B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4F93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80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AF6"/>
    <w:rsid w:val="006D0141"/>
    <w:rsid w:val="006D2564"/>
    <w:rsid w:val="006D2BEB"/>
    <w:rsid w:val="006D4374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3FE2"/>
    <w:rsid w:val="006E567D"/>
    <w:rsid w:val="006E5986"/>
    <w:rsid w:val="006E74E0"/>
    <w:rsid w:val="006E76ED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679D8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163B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6F82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5E6F"/>
    <w:rsid w:val="00870277"/>
    <w:rsid w:val="00872196"/>
    <w:rsid w:val="008726E5"/>
    <w:rsid w:val="0087577B"/>
    <w:rsid w:val="0087656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4E2C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0900"/>
    <w:rsid w:val="009110BB"/>
    <w:rsid w:val="009115C7"/>
    <w:rsid w:val="00913171"/>
    <w:rsid w:val="00920A67"/>
    <w:rsid w:val="00921CE1"/>
    <w:rsid w:val="00921E5D"/>
    <w:rsid w:val="0092257A"/>
    <w:rsid w:val="00923A06"/>
    <w:rsid w:val="00923A45"/>
    <w:rsid w:val="009240D9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04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9E9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052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F9F"/>
    <w:rsid w:val="00A2475B"/>
    <w:rsid w:val="00A24D50"/>
    <w:rsid w:val="00A25F33"/>
    <w:rsid w:val="00A26B89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ABF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A1122"/>
    <w:rsid w:val="00AA312C"/>
    <w:rsid w:val="00AA57C8"/>
    <w:rsid w:val="00AA788F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C41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1F9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628A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2346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95F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4741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27F9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48A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26EA"/>
    <w:rsid w:val="00E941D7"/>
    <w:rsid w:val="00E94493"/>
    <w:rsid w:val="00E97214"/>
    <w:rsid w:val="00E97DD8"/>
    <w:rsid w:val="00EA055B"/>
    <w:rsid w:val="00EA0D98"/>
    <w:rsid w:val="00EA0DF2"/>
    <w:rsid w:val="00EA1EB5"/>
    <w:rsid w:val="00EA3E5D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2E1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244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A7F1C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316E"/>
    <w:rsid w:val="00FE3802"/>
    <w:rsid w:val="00FE4011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80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6180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6180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80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66180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66180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6180E"/>
  </w:style>
  <w:style w:type="paragraph" w:styleId="Header">
    <w:name w:val="header"/>
    <w:basedOn w:val="Normal"/>
    <w:rsid w:val="00661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8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80E"/>
  </w:style>
  <w:style w:type="paragraph" w:styleId="BodyTextIndent">
    <w:name w:val="Body Text Indent"/>
    <w:basedOn w:val="Normal"/>
    <w:link w:val="BodyTextIndentChar"/>
    <w:rsid w:val="0066180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66180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2016-11-18T00:00:00-06:00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D3E3B5-5457-42C1-8817-22DC5B3FA600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16-245_PC3_Isolated_11_18.docx</vt:lpstr>
    </vt:vector>
  </TitlesOfParts>
  <Company>Manitoba Hydro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16-225_TS44_11_16_to_11_18.docx</dc:title>
  <dc:creator>J. Coates</dc:creator>
  <cp:lastModifiedBy>csbrooks</cp:lastModifiedBy>
  <cp:revision>8</cp:revision>
  <cp:lastPrinted>2015-03-31T18:47:00Z</cp:lastPrinted>
  <dcterms:created xsi:type="dcterms:W3CDTF">2016-11-14T21:41:00Z</dcterms:created>
  <dcterms:modified xsi:type="dcterms:W3CDTF">2016-11-14T21:58:00Z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