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822908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sz w:val="22"/>
                <w:szCs w:val="22"/>
              </w:rPr>
              <w:t>16-0</w:t>
            </w:r>
            <w:r w:rsidR="005532A2">
              <w:rPr>
                <w:rFonts w:ascii="Arial" w:hAnsi="Arial" w:cs="Arial"/>
                <w:b/>
                <w:sz w:val="22"/>
                <w:szCs w:val="22"/>
              </w:rPr>
              <w:t>8046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5532A2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2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1-11569331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532A2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 xml:space="preserve">CR2 </w:t>
            </w:r>
            <w:r w:rsidR="007F2DD4">
              <w:t xml:space="preserve"> (</w:t>
            </w:r>
            <w:r>
              <w:t>Parkdale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532A2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822908">
              <w:rPr>
                <w:sz w:val="22"/>
                <w:szCs w:val="22"/>
              </w:rPr>
              <w:t>2)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AC1C65">
              <w:rPr>
                <w:sz w:val="22"/>
                <w:szCs w:val="22"/>
              </w:rPr>
              <w:t>100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5532A2" w:rsidP="009F1E12">
            <w:r>
              <w:t>CR2</w:t>
            </w:r>
            <w:r w:rsidR="007F2DD4">
              <w:t xml:space="preserve"> – </w:t>
            </w:r>
            <w:r w:rsidRPr="005532A2">
              <w:t>Change tower peak on structure #35 and splice out double dead-ended to a tangent structure.</w:t>
            </w:r>
            <w:r>
              <w:t xml:space="preserve"> </w:t>
            </w:r>
            <w:r w:rsidRPr="005532A2">
              <w:t>RP16 and CR2 on common tower</w:t>
            </w:r>
            <w:r>
              <w:t>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39163648" r:id="rId12"/>
        </w:object>
      </w:r>
      <w:r w:rsidR="00EC58FF">
        <w:br w:type="page"/>
      </w:r>
    </w:p>
    <w:p w:rsidR="005D48BD" w:rsidRDefault="00CD058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D0586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3916364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EF35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10</w:t>
            </w:r>
            <w:r w:rsidR="00413CE0">
              <w:t xml:space="preserve"> </w:t>
            </w:r>
            <w:r w:rsidR="00EF35D8">
              <w:t>28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60" w:rsidRDefault="00AC0B60">
      <w:r>
        <w:separator/>
      </w:r>
    </w:p>
  </w:endnote>
  <w:endnote w:type="continuationSeparator" w:id="0">
    <w:p w:rsidR="00AC0B60" w:rsidRDefault="00AC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CD0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D058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D0586">
            <w:rPr>
              <w:rFonts w:ascii="Arial" w:hAnsi="Arial"/>
              <w:sz w:val="20"/>
            </w:rPr>
            <w:fldChar w:fldCharType="separate"/>
          </w:r>
          <w:r w:rsidR="00EF35D8">
            <w:rPr>
              <w:rFonts w:ascii="Arial" w:hAnsi="Arial"/>
              <w:noProof/>
              <w:sz w:val="20"/>
            </w:rPr>
            <w:t>1</w:t>
          </w:r>
          <w:r w:rsidR="00CD0586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D058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D0586">
            <w:rPr>
              <w:rFonts w:ascii="Arial" w:hAnsi="Arial"/>
              <w:sz w:val="20"/>
            </w:rPr>
            <w:fldChar w:fldCharType="separate"/>
          </w:r>
          <w:r w:rsidR="00EF35D8">
            <w:rPr>
              <w:rFonts w:ascii="Arial" w:hAnsi="Arial"/>
              <w:noProof/>
              <w:sz w:val="20"/>
            </w:rPr>
            <w:t>3</w:t>
          </w:r>
          <w:r w:rsidR="00CD0586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6529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16-223_CR2_11_02_to_11_07.doc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60" w:rsidRDefault="00AC0B60">
      <w:r>
        <w:separator/>
      </w:r>
    </w:p>
  </w:footnote>
  <w:footnote w:type="continuationSeparator" w:id="0">
    <w:p w:rsidR="00AC0B60" w:rsidRDefault="00AC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22</w:t>
          </w:r>
          <w:r w:rsidR="00865294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2016-11-07T01:00:00-06:00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16-223_CR2_11_02_to_11_07.docx</dc:title>
  <dc:creator>J. Coates</dc:creator>
  <cp:lastModifiedBy>csbrooks</cp:lastModifiedBy>
  <cp:revision>7</cp:revision>
  <cp:lastPrinted>2015-11-05T13:43:00Z</cp:lastPrinted>
  <dcterms:created xsi:type="dcterms:W3CDTF">2016-10-28T17:22:00Z</dcterms:created>
  <dcterms:modified xsi:type="dcterms:W3CDTF">2016-10-28T17:41:00Z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