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596FE0" w:rsidRPr="00263BEA" w:rsidRDefault="00CD6B0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  <w:p w:rsidR="00596FE0" w:rsidRPr="000C0512" w:rsidRDefault="00CD6B0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1-11055243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CD6B0B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596FE0" w:rsidP="00CD6B0B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D6B0B">
              <w:t>M87V</w:t>
            </w:r>
            <w:r w:rsidR="007F2DD4">
              <w:t xml:space="preserve"> (</w:t>
            </w:r>
            <w:r w:rsidR="00CD6B0B" w:rsidRPr="00CD6B0B">
              <w:t>Riel - 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CD6B0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5E4557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557" w:rsidRDefault="005E4557" w:rsidP="000A41F7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7F2DD4" w:rsidRPr="00B41D2B" w:rsidRDefault="00CD6B0B" w:rsidP="000A41F7">
            <w:r>
              <w:t>M87V</w:t>
            </w:r>
            <w:r w:rsidR="007F2DD4">
              <w:t xml:space="preserve"> – </w:t>
            </w:r>
            <w:r w:rsidRPr="00CD6B0B">
              <w:t>Replacement of DC supply cable on St. Vital 230 kV Breaker R8 due to intermittent ground fault causing invalid status alarm.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5E455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723627" r:id="rId12"/>
        </w:object>
      </w:r>
      <w:r w:rsidR="00EC58FF">
        <w:br w:type="page"/>
      </w:r>
    </w:p>
    <w:p w:rsidR="005D48BD" w:rsidRDefault="003425A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3425AA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723628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5E4557" w:rsidRPr="005E455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5E4557" w:rsidRPr="005E4557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5E455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5E4557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164F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r w:rsidR="003D2E78">
              <w:t>0</w:t>
            </w:r>
            <w:r w:rsidR="00A164F4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E1" w:rsidRDefault="006155E1">
      <w:r>
        <w:separator/>
      </w:r>
    </w:p>
  </w:endnote>
  <w:endnote w:type="continuationSeparator" w:id="0">
    <w:p w:rsidR="006155E1" w:rsidRDefault="0061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342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425A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425AA">
            <w:rPr>
              <w:rFonts w:ascii="Arial" w:hAnsi="Arial"/>
              <w:sz w:val="20"/>
            </w:rPr>
            <w:fldChar w:fldCharType="separate"/>
          </w:r>
          <w:r w:rsidR="00A164F4">
            <w:rPr>
              <w:rFonts w:ascii="Arial" w:hAnsi="Arial"/>
              <w:noProof/>
              <w:sz w:val="20"/>
            </w:rPr>
            <w:t>2</w:t>
          </w:r>
          <w:r w:rsidR="003425A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425A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425AA">
            <w:rPr>
              <w:rFonts w:ascii="Arial" w:hAnsi="Arial"/>
              <w:sz w:val="20"/>
            </w:rPr>
            <w:fldChar w:fldCharType="separate"/>
          </w:r>
          <w:r w:rsidR="00A164F4">
            <w:rPr>
              <w:rFonts w:ascii="Arial" w:hAnsi="Arial"/>
              <w:noProof/>
              <w:sz w:val="20"/>
            </w:rPr>
            <w:t>3</w:t>
          </w:r>
          <w:r w:rsidR="003425AA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83611" w:rsidP="00A83611">
    <w:r>
      <w:rPr>
        <w:rFonts w:ascii="Arial" w:hAnsi="Arial"/>
        <w:sz w:val="20"/>
      </w:rPr>
      <w:t>16-171_GP1_M87V_08_08.doc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E1" w:rsidRDefault="006155E1">
      <w:r>
        <w:separator/>
      </w:r>
    </w:p>
  </w:footnote>
  <w:footnote w:type="continuationSeparator" w:id="0">
    <w:p w:rsidR="006155E1" w:rsidRDefault="0061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A83611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A83611">
            <w:rPr>
              <w:rFonts w:ascii="Arial" w:hAnsi="Arial"/>
              <w:b/>
              <w:sz w:val="32"/>
              <w:szCs w:val="32"/>
            </w:rPr>
            <w:t>71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5DBA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9EE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5AA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57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2A97"/>
    <w:rsid w:val="006038D7"/>
    <w:rsid w:val="00604010"/>
    <w:rsid w:val="006059AF"/>
    <w:rsid w:val="00605A38"/>
    <w:rsid w:val="00606D8A"/>
    <w:rsid w:val="00607CB6"/>
    <w:rsid w:val="0061017D"/>
    <w:rsid w:val="00610603"/>
    <w:rsid w:val="00610D49"/>
    <w:rsid w:val="00611293"/>
    <w:rsid w:val="0061451E"/>
    <w:rsid w:val="00614F9E"/>
    <w:rsid w:val="006155E1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64F4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58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1B7"/>
    <w:rsid w:val="00A80CBC"/>
    <w:rsid w:val="00A81131"/>
    <w:rsid w:val="00A833C6"/>
    <w:rsid w:val="00A83611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4EB4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6937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0B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08AD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2016-08-08T01:00:00-05:00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16-171_GP1_M87V_08_08.docx</dc:title>
  <dc:creator>J. Coates</dc:creator>
  <cp:lastModifiedBy>csbrooks</cp:lastModifiedBy>
  <cp:revision>6</cp:revision>
  <cp:lastPrinted>2015-11-05T13:43:00Z</cp:lastPrinted>
  <dcterms:created xsi:type="dcterms:W3CDTF">2016-08-02T19:25:00Z</dcterms:created>
  <dcterms:modified xsi:type="dcterms:W3CDTF">2016-08-03T15:01:00Z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