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bookmarkStart w:id="0" w:name="_GoBack"/>
      <w:bookmarkEnd w:id="0"/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lastRenderedPageBreak/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AF79D6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0C590A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030E7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57988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325808">
              <w:rPr>
                <w:szCs w:val="24"/>
              </w:rPr>
              <w:t xml:space="preserve">/ SIS </w:t>
            </w:r>
            <w:r w:rsidRPr="00F6704E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</w:t>
            </w:r>
            <w:r w:rsidR="007469FA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</w:t>
            </w:r>
            <w:r w:rsidR="00AD2A32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C41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 Pending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A011A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5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804B1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349F0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F" w:rsidRDefault="00E86311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000DF" w:rsidP="00C00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C76F34" w:rsidP="00C76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7251CA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8647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F4759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8549FD" w:rsidP="00854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37640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537640">
              <w:rPr>
                <w:szCs w:val="24"/>
              </w:rPr>
              <w:t>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167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</w:t>
            </w:r>
            <w:r w:rsidR="00261646">
              <w:rPr>
                <w:szCs w:val="24"/>
              </w:rPr>
              <w:t xml:space="preserve">/ FAS </w:t>
            </w:r>
            <w:r w:rsidR="00C463A5">
              <w:rPr>
                <w:szCs w:val="24"/>
              </w:rPr>
              <w:t>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5/1/19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757988">
              <w:rPr>
                <w:szCs w:val="24"/>
              </w:rPr>
              <w:t>SIS</w:t>
            </w:r>
            <w:r w:rsidR="00FD204B">
              <w:rPr>
                <w:szCs w:val="24"/>
              </w:rPr>
              <w:t xml:space="preserve">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526883" w:rsidP="005268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67A7D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67A7D">
              <w:rPr>
                <w:szCs w:val="24"/>
              </w:rPr>
              <w:t xml:space="preserve">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FC4478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A304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A3045">
              <w:rPr>
                <w:szCs w:val="24"/>
              </w:rPr>
              <w:t xml:space="preserve"> Pending</w:t>
            </w:r>
          </w:p>
        </w:tc>
      </w:tr>
      <w:tr w:rsidR="00131C43" w:rsidRPr="00D16D33" w:rsidTr="00ED17DD">
        <w:tc>
          <w:tcPr>
            <w:tcW w:w="9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14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14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14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274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14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140" w:type="dxa"/>
          </w:tcPr>
          <w:p w:rsidR="003B1666" w:rsidRDefault="000065DD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14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14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310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14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14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14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7469FA" w:rsidRPr="00D16D33" w:rsidTr="007469FA">
        <w:tc>
          <w:tcPr>
            <w:tcW w:w="9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4140" w:type="dxa"/>
          </w:tcPr>
          <w:p w:rsidR="007469FA" w:rsidRDefault="007469FA" w:rsidP="004A1752">
            <w:pPr>
              <w:pStyle w:val="Heading3"/>
              <w:jc w:val="left"/>
              <w:rPr>
                <w:szCs w:val="24"/>
              </w:rPr>
            </w:pPr>
            <w:r w:rsidRPr="00D16D33">
              <w:rPr>
                <w:szCs w:val="24"/>
              </w:rPr>
              <w:t>Sunshine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0/4</w:t>
            </w:r>
          </w:p>
        </w:tc>
        <w:tc>
          <w:tcPr>
            <w:tcW w:w="1260" w:type="dxa"/>
          </w:tcPr>
          <w:p w:rsidR="007469FA" w:rsidRDefault="0043015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3/15/18</w:t>
            </w:r>
            <w:r w:rsidR="007469FA">
              <w:rPr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9/14/17</w:t>
            </w:r>
          </w:p>
        </w:tc>
        <w:tc>
          <w:tcPr>
            <w:tcW w:w="14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7469FA" w:rsidRDefault="006676B6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7469FA">
              <w:rPr>
                <w:szCs w:val="24"/>
              </w:rPr>
              <w:t xml:space="preserve"> / </w:t>
            </w:r>
            <w:r>
              <w:rPr>
                <w:szCs w:val="24"/>
              </w:rPr>
              <w:t>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Rice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01/30/20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9/22/17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5976" w:rsidRPr="00D16D33" w:rsidTr="007469FA">
        <w:tc>
          <w:tcPr>
            <w:tcW w:w="90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4140" w:type="dxa"/>
          </w:tcPr>
          <w:p w:rsidR="00A85976" w:rsidRDefault="00A85976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3/15/18 </w:t>
            </w:r>
          </w:p>
        </w:tc>
        <w:tc>
          <w:tcPr>
            <w:tcW w:w="1203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10/20/17</w:t>
            </w:r>
          </w:p>
        </w:tc>
        <w:tc>
          <w:tcPr>
            <w:tcW w:w="140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D6" w:rsidRDefault="00AF79D6">
      <w:r>
        <w:separator/>
      </w:r>
    </w:p>
  </w:endnote>
  <w:endnote w:type="continuationSeparator" w:id="0">
    <w:p w:rsidR="00AF79D6" w:rsidRDefault="00AF79D6">
      <w:r>
        <w:continuationSeparator/>
      </w:r>
    </w:p>
  </w:endnote>
  <w:endnote w:id="1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AF79D6" w:rsidRPr="003377E6" w:rsidRDefault="00AF79D6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AF79D6" w:rsidRDefault="00AF79D6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AF79D6" w:rsidRDefault="00AF79D6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79D6" w:rsidRDefault="00AF7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tabs>
        <w:tab w:val="center" w:pos="6480"/>
        <w:tab w:val="right" w:pos="12960"/>
      </w:tabs>
    </w:pPr>
  </w:p>
  <w:p w:rsidR="00AF79D6" w:rsidRPr="00801640" w:rsidRDefault="00AF79D6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BB630F">
      <w:rPr>
        <w:rStyle w:val="PageNumber"/>
        <w:noProof/>
        <w:snapToGrid w:val="0"/>
        <w:sz w:val="18"/>
        <w:szCs w:val="18"/>
      </w:rPr>
      <w:t>2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AF79D6" w:rsidRPr="001E2FC8" w:rsidRDefault="00AF79D6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10/</w:t>
    </w:r>
    <w:r w:rsidR="00A85976">
      <w:rPr>
        <w:sz w:val="18"/>
        <w:szCs w:val="18"/>
        <w:lang w:val="fr-FR"/>
      </w:rPr>
      <w:t>20</w:t>
    </w:r>
    <w:r>
      <w:rPr>
        <w:sz w:val="18"/>
        <w:szCs w:val="18"/>
        <w:lang w:val="fr-FR"/>
      </w:rPr>
      <w:t>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BB630F">
      <w:rPr>
        <w:noProof/>
        <w:sz w:val="18"/>
        <w:lang w:val="fr-FR"/>
      </w:rPr>
      <w:t>P:\TRANSX\Interconnection Queue\GIS Request Queue\2017\Comb QUEUE Oct20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D6" w:rsidRDefault="00AF79D6">
      <w:r>
        <w:separator/>
      </w:r>
    </w:p>
  </w:footnote>
  <w:footnote w:type="continuationSeparator" w:id="0">
    <w:p w:rsidR="00AF79D6" w:rsidRDefault="00AF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590A"/>
    <w:rsid w:val="000C7417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1C43"/>
    <w:rsid w:val="00134D93"/>
    <w:rsid w:val="001421FF"/>
    <w:rsid w:val="001438A0"/>
    <w:rsid w:val="00144A94"/>
    <w:rsid w:val="00150D3F"/>
    <w:rsid w:val="00150DCE"/>
    <w:rsid w:val="00153609"/>
    <w:rsid w:val="00156B16"/>
    <w:rsid w:val="00157D05"/>
    <w:rsid w:val="00160B99"/>
    <w:rsid w:val="00160D99"/>
    <w:rsid w:val="00163BEC"/>
    <w:rsid w:val="00164013"/>
    <w:rsid w:val="00167623"/>
    <w:rsid w:val="00167A7D"/>
    <w:rsid w:val="00170D14"/>
    <w:rsid w:val="001740E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646"/>
    <w:rsid w:val="00261D67"/>
    <w:rsid w:val="002625E3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25808"/>
    <w:rsid w:val="003349F0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95063"/>
    <w:rsid w:val="003A011A"/>
    <w:rsid w:val="003A1939"/>
    <w:rsid w:val="003A2836"/>
    <w:rsid w:val="003A63AE"/>
    <w:rsid w:val="003A7597"/>
    <w:rsid w:val="003B1666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B48"/>
    <w:rsid w:val="004166C0"/>
    <w:rsid w:val="00416FDF"/>
    <w:rsid w:val="00423129"/>
    <w:rsid w:val="00423264"/>
    <w:rsid w:val="004237DA"/>
    <w:rsid w:val="00426551"/>
    <w:rsid w:val="0043010E"/>
    <w:rsid w:val="00430158"/>
    <w:rsid w:val="00430C24"/>
    <w:rsid w:val="00431C57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1752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505"/>
    <w:rsid w:val="004D1E5A"/>
    <w:rsid w:val="004D5CA8"/>
    <w:rsid w:val="004D615D"/>
    <w:rsid w:val="004E1D21"/>
    <w:rsid w:val="004E4052"/>
    <w:rsid w:val="004E6CB7"/>
    <w:rsid w:val="004F5548"/>
    <w:rsid w:val="00502CA5"/>
    <w:rsid w:val="00506255"/>
    <w:rsid w:val="00512F5F"/>
    <w:rsid w:val="00515255"/>
    <w:rsid w:val="00526883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59F2"/>
    <w:rsid w:val="005710F9"/>
    <w:rsid w:val="005728FA"/>
    <w:rsid w:val="00572D06"/>
    <w:rsid w:val="005741F0"/>
    <w:rsid w:val="00574BC3"/>
    <w:rsid w:val="005800FC"/>
    <w:rsid w:val="005858CE"/>
    <w:rsid w:val="0058597F"/>
    <w:rsid w:val="00590208"/>
    <w:rsid w:val="00593A72"/>
    <w:rsid w:val="005A1E43"/>
    <w:rsid w:val="005A64F2"/>
    <w:rsid w:val="005B347B"/>
    <w:rsid w:val="005B3682"/>
    <w:rsid w:val="005C00F3"/>
    <w:rsid w:val="005C0BE3"/>
    <w:rsid w:val="005C250D"/>
    <w:rsid w:val="005C617D"/>
    <w:rsid w:val="005C6EE0"/>
    <w:rsid w:val="005D2F75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07146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676B6"/>
    <w:rsid w:val="00670321"/>
    <w:rsid w:val="00670D85"/>
    <w:rsid w:val="00675A93"/>
    <w:rsid w:val="006804B1"/>
    <w:rsid w:val="00683A79"/>
    <w:rsid w:val="00690D59"/>
    <w:rsid w:val="006A05C2"/>
    <w:rsid w:val="006A30BB"/>
    <w:rsid w:val="006A7A5D"/>
    <w:rsid w:val="006B53B2"/>
    <w:rsid w:val="006B75FD"/>
    <w:rsid w:val="006C770D"/>
    <w:rsid w:val="006C7F07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251CA"/>
    <w:rsid w:val="007328F2"/>
    <w:rsid w:val="007337CF"/>
    <w:rsid w:val="00744A95"/>
    <w:rsid w:val="007469FA"/>
    <w:rsid w:val="007475D2"/>
    <w:rsid w:val="007527E5"/>
    <w:rsid w:val="00753074"/>
    <w:rsid w:val="00753714"/>
    <w:rsid w:val="00753844"/>
    <w:rsid w:val="00754609"/>
    <w:rsid w:val="00757988"/>
    <w:rsid w:val="007606C5"/>
    <w:rsid w:val="00761A21"/>
    <w:rsid w:val="00762AC4"/>
    <w:rsid w:val="00763205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D01C6"/>
    <w:rsid w:val="007D19F0"/>
    <w:rsid w:val="007E0756"/>
    <w:rsid w:val="007E37BF"/>
    <w:rsid w:val="007E49AA"/>
    <w:rsid w:val="007E66CD"/>
    <w:rsid w:val="007E7DED"/>
    <w:rsid w:val="007F2B3A"/>
    <w:rsid w:val="007F3D53"/>
    <w:rsid w:val="007F7FD6"/>
    <w:rsid w:val="00801640"/>
    <w:rsid w:val="00802707"/>
    <w:rsid w:val="00802BFC"/>
    <w:rsid w:val="00807042"/>
    <w:rsid w:val="00811CF2"/>
    <w:rsid w:val="008166AD"/>
    <w:rsid w:val="00821521"/>
    <w:rsid w:val="00821A3F"/>
    <w:rsid w:val="008277E6"/>
    <w:rsid w:val="00827F48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49FD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B7B2E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8F34F4"/>
    <w:rsid w:val="00902274"/>
    <w:rsid w:val="00902E37"/>
    <w:rsid w:val="00904C2C"/>
    <w:rsid w:val="00905A37"/>
    <w:rsid w:val="0091110A"/>
    <w:rsid w:val="0091166E"/>
    <w:rsid w:val="0091496A"/>
    <w:rsid w:val="00915973"/>
    <w:rsid w:val="00925A06"/>
    <w:rsid w:val="00930F88"/>
    <w:rsid w:val="00931281"/>
    <w:rsid w:val="00935969"/>
    <w:rsid w:val="0094540C"/>
    <w:rsid w:val="00952B49"/>
    <w:rsid w:val="00955723"/>
    <w:rsid w:val="009601FC"/>
    <w:rsid w:val="009603DB"/>
    <w:rsid w:val="00965FB8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0CB"/>
    <w:rsid w:val="00A77E1F"/>
    <w:rsid w:val="00A80AA2"/>
    <w:rsid w:val="00A84FA7"/>
    <w:rsid w:val="00A85976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A32"/>
    <w:rsid w:val="00AD2E59"/>
    <w:rsid w:val="00AD2EF4"/>
    <w:rsid w:val="00AD6112"/>
    <w:rsid w:val="00AD7DBD"/>
    <w:rsid w:val="00AE005D"/>
    <w:rsid w:val="00AE41D5"/>
    <w:rsid w:val="00AE4E17"/>
    <w:rsid w:val="00AE5901"/>
    <w:rsid w:val="00AF79D6"/>
    <w:rsid w:val="00B04A2B"/>
    <w:rsid w:val="00B06C1E"/>
    <w:rsid w:val="00B10C77"/>
    <w:rsid w:val="00B12B77"/>
    <w:rsid w:val="00B15228"/>
    <w:rsid w:val="00B179F0"/>
    <w:rsid w:val="00B26415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5C88"/>
    <w:rsid w:val="00BB155A"/>
    <w:rsid w:val="00BB202B"/>
    <w:rsid w:val="00BB2968"/>
    <w:rsid w:val="00BB4864"/>
    <w:rsid w:val="00BB552E"/>
    <w:rsid w:val="00BB630F"/>
    <w:rsid w:val="00BC359D"/>
    <w:rsid w:val="00BC41C2"/>
    <w:rsid w:val="00BD0B41"/>
    <w:rsid w:val="00BD4256"/>
    <w:rsid w:val="00BD4694"/>
    <w:rsid w:val="00BD46A8"/>
    <w:rsid w:val="00BD7BBA"/>
    <w:rsid w:val="00BE0312"/>
    <w:rsid w:val="00BE0A8C"/>
    <w:rsid w:val="00BE0BEA"/>
    <w:rsid w:val="00BE2FED"/>
    <w:rsid w:val="00BE546F"/>
    <w:rsid w:val="00BE64D1"/>
    <w:rsid w:val="00BE6C0F"/>
    <w:rsid w:val="00BF3052"/>
    <w:rsid w:val="00BF537A"/>
    <w:rsid w:val="00C000DF"/>
    <w:rsid w:val="00C0126E"/>
    <w:rsid w:val="00C030E7"/>
    <w:rsid w:val="00C03C66"/>
    <w:rsid w:val="00C10AF1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76F34"/>
    <w:rsid w:val="00C81663"/>
    <w:rsid w:val="00C84CF7"/>
    <w:rsid w:val="00C87EFE"/>
    <w:rsid w:val="00C91D9F"/>
    <w:rsid w:val="00C95274"/>
    <w:rsid w:val="00C96384"/>
    <w:rsid w:val="00CA153C"/>
    <w:rsid w:val="00CA3045"/>
    <w:rsid w:val="00CA30BD"/>
    <w:rsid w:val="00CA43B4"/>
    <w:rsid w:val="00CA455D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0AD5"/>
    <w:rsid w:val="00CF574A"/>
    <w:rsid w:val="00CF72A8"/>
    <w:rsid w:val="00D0169F"/>
    <w:rsid w:val="00D01B4D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67DE"/>
    <w:rsid w:val="00DB0F07"/>
    <w:rsid w:val="00DB125E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E012D3"/>
    <w:rsid w:val="00E02EAF"/>
    <w:rsid w:val="00E03532"/>
    <w:rsid w:val="00E10CB2"/>
    <w:rsid w:val="00E120E9"/>
    <w:rsid w:val="00E14EAF"/>
    <w:rsid w:val="00E156F4"/>
    <w:rsid w:val="00E17B8E"/>
    <w:rsid w:val="00E17F28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6428B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1324"/>
    <w:rsid w:val="00E938A8"/>
    <w:rsid w:val="00EA44EF"/>
    <w:rsid w:val="00EA56BB"/>
    <w:rsid w:val="00EB145A"/>
    <w:rsid w:val="00EB298A"/>
    <w:rsid w:val="00EB6554"/>
    <w:rsid w:val="00EC1889"/>
    <w:rsid w:val="00EC25C1"/>
    <w:rsid w:val="00ED17DD"/>
    <w:rsid w:val="00ED29F3"/>
    <w:rsid w:val="00ED6AF9"/>
    <w:rsid w:val="00ED7037"/>
    <w:rsid w:val="00EE1252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42CE2"/>
    <w:rsid w:val="00F46CD2"/>
    <w:rsid w:val="00F4759B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7659"/>
    <w:rsid w:val="00FC4478"/>
    <w:rsid w:val="00FD14E5"/>
    <w:rsid w:val="00FD1623"/>
    <w:rsid w:val="00FD204B"/>
    <w:rsid w:val="00FD532C"/>
    <w:rsid w:val="00FD539B"/>
    <w:rsid w:val="00FD75FF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CAC0-A6C6-4916-9979-12D30A76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2692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2017-10-20T19:30:00Z</dcterms:created>
  <dcterms:modified xsi:type="dcterms:W3CDTF">2017-10-20T19:34:00Z</dcterms:modified>
</cp:coreProperties>
</file>