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3A4E" w:rsidRDefault="009D3A4E" w:rsidP="009D3A4E">
      <w:pPr>
        <w:pStyle w:val="Title"/>
        <w:outlineLvl w:val="0"/>
        <w:rPr>
          <w:sz w:val="48"/>
        </w:rPr>
      </w:pPr>
      <w:r>
        <w:rPr>
          <w:sz w:val="48"/>
        </w:rPr>
        <w:t>C</w:t>
      </w:r>
      <w:r w:rsidR="00597E13">
        <w:rPr>
          <w:sz w:val="48"/>
        </w:rPr>
        <w:t>AROLINAS</w:t>
      </w:r>
      <w:r>
        <w:rPr>
          <w:sz w:val="48"/>
        </w:rPr>
        <w:t xml:space="preserve"> T</w:t>
      </w:r>
      <w:r w:rsidR="00597E13">
        <w:rPr>
          <w:sz w:val="48"/>
        </w:rPr>
        <w:t>RANSMISSION COORDINATION A</w:t>
      </w:r>
      <w:r w:rsidR="00F83B0B">
        <w:rPr>
          <w:sz w:val="48"/>
        </w:rPr>
        <w:t>RRANGEMENT</w:t>
      </w:r>
    </w:p>
    <w:p w:rsidR="009D3A4E" w:rsidRDefault="009D3A4E" w:rsidP="009D3A4E">
      <w:pPr>
        <w:pStyle w:val="Title"/>
        <w:outlineLvl w:val="0"/>
        <w:rPr>
          <w:sz w:val="48"/>
        </w:rPr>
      </w:pPr>
      <w:r>
        <w:rPr>
          <w:sz w:val="48"/>
        </w:rPr>
        <w:t>(CTCA)</w:t>
      </w:r>
    </w:p>
    <w:p w:rsidR="009D3A4E" w:rsidRDefault="009D3A4E" w:rsidP="009D3A4E">
      <w:pPr>
        <w:pStyle w:val="Title"/>
        <w:outlineLvl w:val="0"/>
        <w:rPr>
          <w:sz w:val="48"/>
        </w:rPr>
      </w:pPr>
    </w:p>
    <w:p w:rsidR="009D3A4E" w:rsidRDefault="009D3A4E" w:rsidP="009D3A4E">
      <w:pPr>
        <w:pStyle w:val="Title"/>
        <w:outlineLvl w:val="0"/>
        <w:rPr>
          <w:sz w:val="48"/>
        </w:rPr>
      </w:pPr>
    </w:p>
    <w:p w:rsidR="00A918AC" w:rsidRDefault="00A918AC" w:rsidP="009D3A4E">
      <w:pPr>
        <w:pStyle w:val="Title"/>
        <w:outlineLvl w:val="0"/>
        <w:rPr>
          <w:sz w:val="48"/>
        </w:rPr>
      </w:pPr>
    </w:p>
    <w:p w:rsidR="009D3A4E" w:rsidRPr="009D3A4E" w:rsidRDefault="001C4B8A" w:rsidP="009D3A4E">
      <w:pPr>
        <w:pStyle w:val="Title"/>
        <w:outlineLvl w:val="0"/>
        <w:rPr>
          <w:sz w:val="48"/>
        </w:rPr>
      </w:pPr>
      <w:r>
        <w:rPr>
          <w:sz w:val="48"/>
        </w:rPr>
        <w:t xml:space="preserve">2024 </w:t>
      </w:r>
      <w:r w:rsidR="009D3A4E" w:rsidRPr="009D3A4E">
        <w:rPr>
          <w:sz w:val="48"/>
        </w:rPr>
        <w:t>SUMMER PEAK</w:t>
      </w:r>
      <w:r>
        <w:rPr>
          <w:sz w:val="48"/>
        </w:rPr>
        <w:t>/SHOULDER/WINTER PEAK</w:t>
      </w:r>
    </w:p>
    <w:p w:rsidR="001C4B8A" w:rsidRDefault="001C4B8A" w:rsidP="001C4B8A">
      <w:pPr>
        <w:pStyle w:val="Title"/>
        <w:outlineLvl w:val="0"/>
        <w:rPr>
          <w:sz w:val="48"/>
        </w:rPr>
      </w:pPr>
      <w:r>
        <w:rPr>
          <w:sz w:val="48"/>
        </w:rPr>
        <w:t>CAROLINAS WIND STUDY</w:t>
      </w:r>
    </w:p>
    <w:p w:rsidR="009D3A4E" w:rsidRDefault="009D3A4E" w:rsidP="009D3A4E">
      <w:pPr>
        <w:jc w:val="center"/>
        <w:outlineLvl w:val="0"/>
        <w:rPr>
          <w:b/>
          <w:sz w:val="48"/>
        </w:rPr>
      </w:pPr>
    </w:p>
    <w:p w:rsidR="009D3A4E" w:rsidRDefault="009D3A4E" w:rsidP="009D3A4E">
      <w:pPr>
        <w:rPr>
          <w:b/>
          <w:sz w:val="48"/>
        </w:rPr>
      </w:pPr>
    </w:p>
    <w:p w:rsidR="009D3A4E" w:rsidRDefault="00762EF5" w:rsidP="009D3A4E">
      <w:pPr>
        <w:jc w:val="center"/>
        <w:rPr>
          <w:b/>
          <w:sz w:val="48"/>
        </w:rPr>
      </w:pPr>
      <w:r>
        <w:rPr>
          <w:b/>
          <w:sz w:val="48"/>
        </w:rPr>
        <w:t>FINAL</w:t>
      </w:r>
    </w:p>
    <w:p w:rsidR="009D3A4E" w:rsidRDefault="009D3A4E" w:rsidP="009D3A4E">
      <w:pPr>
        <w:jc w:val="center"/>
        <w:rPr>
          <w:b/>
          <w:sz w:val="48"/>
        </w:rPr>
      </w:pPr>
    </w:p>
    <w:p w:rsidR="00A918AC" w:rsidRDefault="00A918AC" w:rsidP="009D3A4E">
      <w:pPr>
        <w:jc w:val="center"/>
        <w:rPr>
          <w:b/>
          <w:sz w:val="48"/>
        </w:rPr>
      </w:pPr>
    </w:p>
    <w:p w:rsidR="009D3A4E" w:rsidRDefault="009D3A4E" w:rsidP="009D3A4E">
      <w:pPr>
        <w:jc w:val="center"/>
        <w:rPr>
          <w:b/>
          <w:sz w:val="48"/>
        </w:rPr>
      </w:pPr>
    </w:p>
    <w:p w:rsidR="009D3A4E" w:rsidRDefault="009D3A4E" w:rsidP="009D3A4E">
      <w:pPr>
        <w:jc w:val="center"/>
        <w:rPr>
          <w:b/>
          <w:sz w:val="48"/>
        </w:rPr>
      </w:pPr>
    </w:p>
    <w:p w:rsidR="009D3A4E" w:rsidRDefault="009D3A4E" w:rsidP="009D3A4E">
      <w:pPr>
        <w:jc w:val="center"/>
        <w:rPr>
          <w:b/>
          <w:sz w:val="48"/>
        </w:rPr>
      </w:pPr>
    </w:p>
    <w:p w:rsidR="009D3A4E" w:rsidRDefault="009D3A4E" w:rsidP="009D3A4E">
      <w:pPr>
        <w:jc w:val="center"/>
        <w:rPr>
          <w:b/>
          <w:sz w:val="48"/>
        </w:rPr>
      </w:pPr>
    </w:p>
    <w:p w:rsidR="009D3A4E" w:rsidRDefault="009D3A4E" w:rsidP="009D3A4E">
      <w:pPr>
        <w:jc w:val="center"/>
        <w:rPr>
          <w:b/>
          <w:sz w:val="48"/>
        </w:rPr>
      </w:pPr>
    </w:p>
    <w:p w:rsidR="009D3A4E" w:rsidRDefault="009D3A4E" w:rsidP="009D3A4E">
      <w:pPr>
        <w:jc w:val="center"/>
        <w:rPr>
          <w:b/>
          <w:sz w:val="48"/>
        </w:rPr>
      </w:pPr>
    </w:p>
    <w:p w:rsidR="009D3A4E" w:rsidRDefault="009D3A4E" w:rsidP="009D3A4E">
      <w:pPr>
        <w:jc w:val="center"/>
        <w:rPr>
          <w:b/>
          <w:sz w:val="48"/>
        </w:rPr>
      </w:pPr>
    </w:p>
    <w:p w:rsidR="009D3A4E" w:rsidRDefault="009D3A4E" w:rsidP="009D3A4E">
      <w:pPr>
        <w:jc w:val="center"/>
        <w:rPr>
          <w:b/>
          <w:sz w:val="48"/>
        </w:rPr>
      </w:pPr>
    </w:p>
    <w:p w:rsidR="009D3A4E" w:rsidRDefault="00762EF5" w:rsidP="009D3A4E">
      <w:pPr>
        <w:jc w:val="center"/>
        <w:rPr>
          <w:b/>
          <w:sz w:val="48"/>
        </w:rPr>
      </w:pPr>
      <w:r>
        <w:rPr>
          <w:b/>
          <w:sz w:val="48"/>
        </w:rPr>
        <w:t>September</w:t>
      </w:r>
      <w:r w:rsidR="00EF3DA8">
        <w:rPr>
          <w:b/>
          <w:sz w:val="48"/>
        </w:rPr>
        <w:t xml:space="preserve"> </w:t>
      </w:r>
      <w:r>
        <w:rPr>
          <w:b/>
          <w:sz w:val="48"/>
        </w:rPr>
        <w:t>9</w:t>
      </w:r>
      <w:r w:rsidR="00EF3DA8">
        <w:rPr>
          <w:b/>
          <w:sz w:val="48"/>
        </w:rPr>
        <w:t>, 201</w:t>
      </w:r>
      <w:r w:rsidR="00F103DF">
        <w:rPr>
          <w:b/>
          <w:sz w:val="48"/>
        </w:rPr>
        <w:t>3</w:t>
      </w:r>
    </w:p>
    <w:p w:rsidR="0025292F" w:rsidRDefault="0025292F" w:rsidP="00597E13">
      <w:pPr>
        <w:tabs>
          <w:tab w:val="left" w:pos="10440"/>
        </w:tabs>
        <w:jc w:val="center"/>
        <w:outlineLvl w:val="0"/>
        <w:rPr>
          <w:b/>
          <w:sz w:val="48"/>
        </w:rPr>
        <w:sectPr w:rsidR="0025292F" w:rsidSect="00067F39">
          <w:headerReference w:type="default" r:id="rId8"/>
          <w:footerReference w:type="even" r:id="rId9"/>
          <w:footerReference w:type="default" r:id="rId10"/>
          <w:footerReference w:type="first" r:id="rId11"/>
          <w:pgSz w:w="12240" w:h="15840"/>
          <w:pgMar w:top="1440" w:right="1440" w:bottom="1440" w:left="1440" w:header="720" w:footer="720" w:gutter="0"/>
          <w:cols w:space="720"/>
          <w:noEndnote/>
          <w:docGrid w:linePitch="326"/>
        </w:sectPr>
      </w:pPr>
    </w:p>
    <w:p w:rsidR="00690383" w:rsidRPr="009C693C" w:rsidRDefault="00690383" w:rsidP="00597E13">
      <w:pPr>
        <w:tabs>
          <w:tab w:val="left" w:pos="10440"/>
        </w:tabs>
        <w:jc w:val="center"/>
        <w:outlineLvl w:val="0"/>
        <w:rPr>
          <w:b/>
          <w:sz w:val="28"/>
          <w:szCs w:val="28"/>
        </w:rPr>
      </w:pPr>
      <w:r w:rsidRPr="009C693C">
        <w:rPr>
          <w:b/>
          <w:color w:val="000000"/>
          <w:sz w:val="28"/>
          <w:szCs w:val="28"/>
        </w:rPr>
        <w:lastRenderedPageBreak/>
        <w:t>STUDY PARTICIPANTS</w:t>
      </w:r>
    </w:p>
    <w:p w:rsidR="00690383" w:rsidRPr="00597E13" w:rsidRDefault="00690383" w:rsidP="00690383">
      <w:pPr>
        <w:tabs>
          <w:tab w:val="left" w:pos="10440"/>
        </w:tabs>
        <w:jc w:val="center"/>
        <w:rPr>
          <w:color w:val="000000"/>
          <w:szCs w:val="24"/>
        </w:rPr>
      </w:pPr>
    </w:p>
    <w:p w:rsidR="00690383" w:rsidRPr="00597E13" w:rsidRDefault="00690383" w:rsidP="00690383">
      <w:pPr>
        <w:tabs>
          <w:tab w:val="left" w:pos="10440"/>
        </w:tabs>
        <w:jc w:val="both"/>
        <w:outlineLvl w:val="0"/>
        <w:rPr>
          <w:b/>
          <w:color w:val="000000"/>
          <w:szCs w:val="24"/>
        </w:rPr>
      </w:pPr>
      <w:r w:rsidRPr="00597E13">
        <w:rPr>
          <w:color w:val="000000"/>
          <w:szCs w:val="24"/>
        </w:rPr>
        <w:t xml:space="preserve">Prepared by: </w:t>
      </w:r>
      <w:r w:rsidRPr="00597E13">
        <w:rPr>
          <w:b/>
          <w:color w:val="000000"/>
          <w:szCs w:val="24"/>
        </w:rPr>
        <w:t>CTCA Power Flow Studies Group (PFSG)</w:t>
      </w:r>
    </w:p>
    <w:p w:rsidR="00690383" w:rsidRPr="00597E13" w:rsidRDefault="00690383" w:rsidP="00690383">
      <w:pPr>
        <w:tabs>
          <w:tab w:val="left" w:pos="10440"/>
        </w:tabs>
        <w:jc w:val="both"/>
        <w:rPr>
          <w:b/>
          <w:color w:val="000000"/>
          <w:szCs w:val="24"/>
        </w:rPr>
      </w:pPr>
    </w:p>
    <w:p w:rsidR="00690383" w:rsidRPr="00597E13" w:rsidRDefault="00690383" w:rsidP="00690383">
      <w:pPr>
        <w:tabs>
          <w:tab w:val="left" w:pos="1440"/>
          <w:tab w:val="left" w:pos="4860"/>
          <w:tab w:val="left" w:pos="10440"/>
        </w:tabs>
        <w:jc w:val="both"/>
        <w:rPr>
          <w:b/>
          <w:color w:val="000000"/>
          <w:szCs w:val="24"/>
          <w:u w:val="single"/>
        </w:rPr>
      </w:pPr>
      <w:r w:rsidRPr="00597E13">
        <w:rPr>
          <w:b/>
          <w:color w:val="000000"/>
          <w:szCs w:val="24"/>
        </w:rPr>
        <w:tab/>
      </w:r>
      <w:r w:rsidRPr="00597E13">
        <w:rPr>
          <w:b/>
          <w:color w:val="000000"/>
          <w:szCs w:val="24"/>
          <w:u w:val="single"/>
        </w:rPr>
        <w:t>Representative</w:t>
      </w:r>
      <w:r w:rsidRPr="00597E13">
        <w:rPr>
          <w:color w:val="000000"/>
          <w:szCs w:val="24"/>
        </w:rPr>
        <w:tab/>
      </w:r>
      <w:r w:rsidRPr="00597E13">
        <w:rPr>
          <w:b/>
          <w:color w:val="000000"/>
          <w:szCs w:val="24"/>
          <w:u w:val="single"/>
        </w:rPr>
        <w:t>Company</w:t>
      </w:r>
    </w:p>
    <w:p w:rsidR="00690383" w:rsidRPr="00597E13" w:rsidRDefault="00690383" w:rsidP="00690383">
      <w:pPr>
        <w:tabs>
          <w:tab w:val="left" w:pos="1440"/>
          <w:tab w:val="left" w:pos="4860"/>
          <w:tab w:val="left" w:pos="10440"/>
        </w:tabs>
        <w:jc w:val="both"/>
        <w:rPr>
          <w:b/>
          <w:color w:val="000000"/>
          <w:szCs w:val="24"/>
          <w:u w:val="single"/>
        </w:rPr>
      </w:pPr>
    </w:p>
    <w:p w:rsidR="008341E3" w:rsidRPr="00597E13" w:rsidRDefault="00A918AC" w:rsidP="008341E3">
      <w:pPr>
        <w:tabs>
          <w:tab w:val="left" w:pos="1440"/>
          <w:tab w:val="left" w:pos="4860"/>
          <w:tab w:val="left" w:pos="10440"/>
        </w:tabs>
        <w:jc w:val="both"/>
        <w:rPr>
          <w:color w:val="000000"/>
          <w:szCs w:val="24"/>
        </w:rPr>
      </w:pPr>
      <w:r>
        <w:rPr>
          <w:color w:val="000000"/>
          <w:szCs w:val="24"/>
        </w:rPr>
        <w:tab/>
      </w:r>
      <w:r w:rsidR="008341E3" w:rsidRPr="00597E13">
        <w:rPr>
          <w:color w:val="000000"/>
          <w:szCs w:val="24"/>
        </w:rPr>
        <w:t>Brian D. Moss, Chair</w:t>
      </w:r>
      <w:r w:rsidR="008341E3" w:rsidRPr="00597E13">
        <w:rPr>
          <w:color w:val="000000"/>
          <w:szCs w:val="24"/>
        </w:rPr>
        <w:tab/>
        <w:t xml:space="preserve">Duke Energy Carolinas </w:t>
      </w:r>
    </w:p>
    <w:p w:rsidR="008341E3" w:rsidRPr="00597E13" w:rsidRDefault="008341E3" w:rsidP="008341E3">
      <w:pPr>
        <w:tabs>
          <w:tab w:val="left" w:pos="1440"/>
          <w:tab w:val="left" w:pos="4860"/>
          <w:tab w:val="left" w:pos="10440"/>
        </w:tabs>
        <w:jc w:val="both"/>
        <w:rPr>
          <w:color w:val="000000"/>
          <w:szCs w:val="24"/>
        </w:rPr>
      </w:pPr>
    </w:p>
    <w:p w:rsidR="008341E3" w:rsidRPr="00597E13" w:rsidRDefault="008341E3" w:rsidP="008341E3">
      <w:pPr>
        <w:tabs>
          <w:tab w:val="left" w:pos="1440"/>
          <w:tab w:val="left" w:pos="4860"/>
          <w:tab w:val="left" w:pos="10440"/>
        </w:tabs>
        <w:jc w:val="both"/>
        <w:rPr>
          <w:color w:val="000000"/>
          <w:szCs w:val="24"/>
        </w:rPr>
      </w:pPr>
      <w:r w:rsidRPr="00597E13">
        <w:rPr>
          <w:color w:val="000000"/>
          <w:szCs w:val="24"/>
        </w:rPr>
        <w:tab/>
        <w:t>Bob Pierce</w:t>
      </w:r>
      <w:r w:rsidRPr="00597E13">
        <w:rPr>
          <w:color w:val="000000"/>
          <w:szCs w:val="24"/>
        </w:rPr>
        <w:tab/>
        <w:t>Duke Energy Carolinas (Alternate)</w:t>
      </w:r>
    </w:p>
    <w:p w:rsidR="008341E3" w:rsidRDefault="008341E3" w:rsidP="00A918AC">
      <w:pPr>
        <w:tabs>
          <w:tab w:val="left" w:pos="1440"/>
          <w:tab w:val="left" w:pos="4860"/>
          <w:tab w:val="left" w:pos="10440"/>
        </w:tabs>
        <w:jc w:val="both"/>
        <w:rPr>
          <w:color w:val="000000"/>
          <w:szCs w:val="24"/>
        </w:rPr>
      </w:pPr>
    </w:p>
    <w:p w:rsidR="00A918AC" w:rsidRDefault="008341E3" w:rsidP="00A918AC">
      <w:pPr>
        <w:tabs>
          <w:tab w:val="left" w:pos="1440"/>
          <w:tab w:val="left" w:pos="4860"/>
          <w:tab w:val="left" w:pos="10440"/>
        </w:tabs>
        <w:jc w:val="both"/>
        <w:rPr>
          <w:color w:val="000000"/>
          <w:szCs w:val="24"/>
        </w:rPr>
      </w:pPr>
      <w:r>
        <w:rPr>
          <w:color w:val="000000"/>
          <w:szCs w:val="24"/>
        </w:rPr>
        <w:tab/>
      </w:r>
      <w:r w:rsidR="00A918AC">
        <w:rPr>
          <w:color w:val="000000"/>
          <w:szCs w:val="24"/>
        </w:rPr>
        <w:t>Lee Adams</w:t>
      </w:r>
      <w:r w:rsidR="00A918AC" w:rsidRPr="00597E13">
        <w:rPr>
          <w:color w:val="000000"/>
          <w:szCs w:val="24"/>
        </w:rPr>
        <w:tab/>
      </w:r>
      <w:r w:rsidR="00477EC0">
        <w:rPr>
          <w:color w:val="000000"/>
          <w:szCs w:val="24"/>
        </w:rPr>
        <w:t>Duke Energy Progress</w:t>
      </w:r>
    </w:p>
    <w:p w:rsidR="00477EC0" w:rsidRDefault="00477EC0" w:rsidP="00A918AC">
      <w:pPr>
        <w:tabs>
          <w:tab w:val="left" w:pos="1440"/>
          <w:tab w:val="left" w:pos="4860"/>
          <w:tab w:val="left" w:pos="10440"/>
        </w:tabs>
        <w:jc w:val="both"/>
        <w:rPr>
          <w:color w:val="000000"/>
          <w:szCs w:val="24"/>
        </w:rPr>
      </w:pPr>
    </w:p>
    <w:p w:rsidR="00477EC0" w:rsidRPr="00597E13" w:rsidRDefault="00477EC0" w:rsidP="00A918AC">
      <w:pPr>
        <w:tabs>
          <w:tab w:val="left" w:pos="1440"/>
          <w:tab w:val="left" w:pos="4860"/>
          <w:tab w:val="left" w:pos="10440"/>
        </w:tabs>
        <w:jc w:val="both"/>
        <w:rPr>
          <w:color w:val="000000"/>
          <w:szCs w:val="24"/>
        </w:rPr>
      </w:pPr>
      <w:r>
        <w:rPr>
          <w:color w:val="000000"/>
          <w:szCs w:val="24"/>
        </w:rPr>
        <w:tab/>
      </w:r>
      <w:r w:rsidRPr="00597E13">
        <w:rPr>
          <w:color w:val="000000"/>
          <w:szCs w:val="24"/>
        </w:rPr>
        <w:t>A. Mark Byrd</w:t>
      </w:r>
      <w:r w:rsidRPr="00597E13">
        <w:rPr>
          <w:color w:val="000000"/>
          <w:szCs w:val="24"/>
        </w:rPr>
        <w:tab/>
      </w:r>
      <w:r>
        <w:rPr>
          <w:color w:val="000000"/>
          <w:szCs w:val="24"/>
        </w:rPr>
        <w:t xml:space="preserve">Duke Energy </w:t>
      </w:r>
      <w:r w:rsidRPr="00597E13">
        <w:rPr>
          <w:color w:val="000000"/>
          <w:szCs w:val="24"/>
        </w:rPr>
        <w:t>Progress</w:t>
      </w:r>
      <w:r>
        <w:rPr>
          <w:color w:val="000000"/>
          <w:szCs w:val="24"/>
        </w:rPr>
        <w:t xml:space="preserve"> (Alternate)</w:t>
      </w:r>
    </w:p>
    <w:p w:rsidR="00A918AC" w:rsidRDefault="00A918AC" w:rsidP="00A918AC">
      <w:pPr>
        <w:tabs>
          <w:tab w:val="left" w:pos="1440"/>
          <w:tab w:val="left" w:pos="4860"/>
          <w:tab w:val="left" w:pos="10440"/>
        </w:tabs>
        <w:jc w:val="both"/>
        <w:rPr>
          <w:color w:val="000000"/>
          <w:szCs w:val="24"/>
        </w:rPr>
      </w:pPr>
    </w:p>
    <w:p w:rsidR="00690383" w:rsidRPr="00597E13" w:rsidRDefault="00690383" w:rsidP="00690383">
      <w:pPr>
        <w:tabs>
          <w:tab w:val="left" w:pos="1440"/>
          <w:tab w:val="left" w:pos="4860"/>
          <w:tab w:val="left" w:pos="10440"/>
        </w:tabs>
        <w:jc w:val="both"/>
        <w:rPr>
          <w:color w:val="000000"/>
          <w:szCs w:val="24"/>
        </w:rPr>
      </w:pPr>
      <w:r w:rsidRPr="00597E13">
        <w:rPr>
          <w:color w:val="000000"/>
          <w:szCs w:val="24"/>
        </w:rPr>
        <w:tab/>
      </w:r>
      <w:r w:rsidR="00477EC0">
        <w:rPr>
          <w:color w:val="000000"/>
          <w:szCs w:val="24"/>
        </w:rPr>
        <w:t>Wade</w:t>
      </w:r>
      <w:r w:rsidRPr="00597E13">
        <w:rPr>
          <w:color w:val="000000"/>
          <w:szCs w:val="24"/>
        </w:rPr>
        <w:t xml:space="preserve"> </w:t>
      </w:r>
      <w:r w:rsidR="00477EC0">
        <w:rPr>
          <w:color w:val="000000"/>
          <w:szCs w:val="24"/>
        </w:rPr>
        <w:t>Richards</w:t>
      </w:r>
      <w:r w:rsidRPr="00597E13">
        <w:rPr>
          <w:color w:val="000000"/>
          <w:szCs w:val="24"/>
        </w:rPr>
        <w:tab/>
        <w:t>South Carolina Electric and Gas</w:t>
      </w:r>
    </w:p>
    <w:p w:rsidR="00690383" w:rsidRPr="00597E13" w:rsidRDefault="00690383" w:rsidP="00690383">
      <w:pPr>
        <w:tabs>
          <w:tab w:val="left" w:pos="1440"/>
          <w:tab w:val="left" w:pos="4860"/>
          <w:tab w:val="left" w:pos="10440"/>
        </w:tabs>
        <w:jc w:val="both"/>
        <w:rPr>
          <w:color w:val="000000"/>
          <w:szCs w:val="24"/>
        </w:rPr>
      </w:pPr>
    </w:p>
    <w:p w:rsidR="00690383" w:rsidRPr="00597E13" w:rsidRDefault="00690383" w:rsidP="00690383">
      <w:pPr>
        <w:tabs>
          <w:tab w:val="left" w:pos="1440"/>
          <w:tab w:val="left" w:pos="4860"/>
          <w:tab w:val="left" w:pos="10440"/>
        </w:tabs>
        <w:jc w:val="both"/>
        <w:rPr>
          <w:color w:val="000000"/>
          <w:szCs w:val="24"/>
        </w:rPr>
      </w:pPr>
      <w:r w:rsidRPr="00597E13">
        <w:rPr>
          <w:color w:val="000000"/>
          <w:szCs w:val="24"/>
        </w:rPr>
        <w:tab/>
      </w:r>
      <w:r w:rsidR="00477EC0">
        <w:rPr>
          <w:color w:val="000000"/>
          <w:szCs w:val="24"/>
        </w:rPr>
        <w:t>Ricky Thornton</w:t>
      </w:r>
      <w:r w:rsidRPr="00597E13">
        <w:rPr>
          <w:color w:val="000000"/>
          <w:szCs w:val="24"/>
        </w:rPr>
        <w:tab/>
        <w:t>South Carolina Public Service Authority</w:t>
      </w:r>
    </w:p>
    <w:p w:rsidR="00690383" w:rsidRPr="00597E13" w:rsidRDefault="00690383" w:rsidP="00690383">
      <w:pPr>
        <w:tabs>
          <w:tab w:val="left" w:pos="1440"/>
          <w:tab w:val="left" w:pos="4860"/>
          <w:tab w:val="left" w:pos="10440"/>
        </w:tabs>
        <w:jc w:val="both"/>
        <w:rPr>
          <w:color w:val="000000"/>
          <w:szCs w:val="24"/>
        </w:rPr>
      </w:pPr>
    </w:p>
    <w:p w:rsidR="00690383" w:rsidRPr="00597E13" w:rsidRDefault="00690383" w:rsidP="004E350B">
      <w:pPr>
        <w:tabs>
          <w:tab w:val="left" w:pos="1440"/>
          <w:tab w:val="left" w:pos="4860"/>
          <w:tab w:val="left" w:pos="10440"/>
        </w:tabs>
        <w:ind w:left="2160" w:hanging="2160"/>
        <w:jc w:val="both"/>
        <w:rPr>
          <w:color w:val="000000"/>
          <w:szCs w:val="24"/>
        </w:rPr>
      </w:pPr>
      <w:r w:rsidRPr="00597E13">
        <w:rPr>
          <w:color w:val="000000"/>
          <w:szCs w:val="24"/>
        </w:rPr>
        <w:tab/>
      </w:r>
    </w:p>
    <w:p w:rsidR="00690383" w:rsidRPr="00597E13" w:rsidRDefault="00690383" w:rsidP="00690383">
      <w:pPr>
        <w:tabs>
          <w:tab w:val="left" w:pos="1440"/>
          <w:tab w:val="left" w:pos="4860"/>
          <w:tab w:val="left" w:pos="10440"/>
        </w:tabs>
        <w:jc w:val="both"/>
        <w:outlineLvl w:val="0"/>
        <w:rPr>
          <w:b/>
          <w:color w:val="000000"/>
          <w:szCs w:val="24"/>
        </w:rPr>
      </w:pPr>
      <w:r w:rsidRPr="00597E13">
        <w:rPr>
          <w:color w:val="000000"/>
          <w:szCs w:val="24"/>
        </w:rPr>
        <w:t xml:space="preserve">Reviewed by: </w:t>
      </w:r>
      <w:r w:rsidRPr="00597E13">
        <w:rPr>
          <w:b/>
          <w:color w:val="000000"/>
          <w:szCs w:val="24"/>
        </w:rPr>
        <w:t>CTCA Steering Committee (SC)</w:t>
      </w:r>
    </w:p>
    <w:p w:rsidR="00690383" w:rsidRPr="00597E13" w:rsidRDefault="00690383" w:rsidP="00690383">
      <w:pPr>
        <w:tabs>
          <w:tab w:val="left" w:pos="1440"/>
          <w:tab w:val="left" w:pos="4860"/>
          <w:tab w:val="left" w:pos="10440"/>
        </w:tabs>
        <w:jc w:val="both"/>
        <w:rPr>
          <w:b/>
          <w:color w:val="000000"/>
          <w:szCs w:val="24"/>
        </w:rPr>
      </w:pPr>
    </w:p>
    <w:p w:rsidR="00690383" w:rsidRPr="00597E13" w:rsidRDefault="00690383" w:rsidP="00690383">
      <w:pPr>
        <w:tabs>
          <w:tab w:val="left" w:pos="1440"/>
          <w:tab w:val="left" w:pos="4860"/>
          <w:tab w:val="left" w:pos="10440"/>
        </w:tabs>
        <w:jc w:val="both"/>
        <w:rPr>
          <w:color w:val="000000"/>
          <w:szCs w:val="24"/>
        </w:rPr>
      </w:pPr>
      <w:r w:rsidRPr="00597E13">
        <w:rPr>
          <w:b/>
          <w:color w:val="000000"/>
          <w:szCs w:val="24"/>
        </w:rPr>
        <w:tab/>
      </w:r>
      <w:r w:rsidRPr="00597E13">
        <w:rPr>
          <w:b/>
          <w:color w:val="000000"/>
          <w:szCs w:val="24"/>
          <w:u w:val="single"/>
        </w:rPr>
        <w:t>Representative</w:t>
      </w:r>
      <w:r w:rsidRPr="00597E13">
        <w:rPr>
          <w:b/>
          <w:color w:val="000000"/>
          <w:szCs w:val="24"/>
        </w:rPr>
        <w:tab/>
      </w:r>
      <w:r w:rsidRPr="00597E13">
        <w:rPr>
          <w:b/>
          <w:color w:val="000000"/>
          <w:szCs w:val="24"/>
          <w:u w:val="single"/>
        </w:rPr>
        <w:t>Company</w:t>
      </w:r>
    </w:p>
    <w:p w:rsidR="00690383" w:rsidRPr="00597E13" w:rsidRDefault="00690383" w:rsidP="00690383">
      <w:pPr>
        <w:tabs>
          <w:tab w:val="left" w:pos="1440"/>
          <w:tab w:val="left" w:pos="4860"/>
          <w:tab w:val="left" w:pos="10440"/>
        </w:tabs>
        <w:jc w:val="both"/>
        <w:rPr>
          <w:color w:val="000000"/>
          <w:szCs w:val="24"/>
        </w:rPr>
      </w:pPr>
    </w:p>
    <w:p w:rsidR="008341E3" w:rsidRPr="00597E13" w:rsidRDefault="008341E3" w:rsidP="008341E3">
      <w:pPr>
        <w:tabs>
          <w:tab w:val="left" w:pos="1440"/>
          <w:tab w:val="left" w:pos="4860"/>
          <w:tab w:val="left" w:pos="10440"/>
        </w:tabs>
        <w:jc w:val="both"/>
        <w:rPr>
          <w:color w:val="000000"/>
          <w:szCs w:val="24"/>
        </w:rPr>
      </w:pPr>
      <w:r>
        <w:rPr>
          <w:color w:val="000000"/>
          <w:szCs w:val="24"/>
        </w:rPr>
        <w:tab/>
        <w:t>Samuel Waters, Chair</w:t>
      </w:r>
      <w:r w:rsidRPr="00597E13">
        <w:rPr>
          <w:color w:val="000000"/>
          <w:szCs w:val="24"/>
        </w:rPr>
        <w:tab/>
      </w:r>
      <w:r>
        <w:rPr>
          <w:color w:val="000000"/>
          <w:szCs w:val="24"/>
        </w:rPr>
        <w:t xml:space="preserve">Duke </w:t>
      </w:r>
      <w:r w:rsidRPr="00597E13">
        <w:rPr>
          <w:color w:val="000000"/>
          <w:szCs w:val="24"/>
        </w:rPr>
        <w:t>Energy</w:t>
      </w:r>
    </w:p>
    <w:p w:rsidR="008341E3" w:rsidRDefault="008341E3" w:rsidP="008341E3">
      <w:pPr>
        <w:tabs>
          <w:tab w:val="left" w:pos="1440"/>
          <w:tab w:val="left" w:pos="4860"/>
          <w:tab w:val="left" w:pos="10440"/>
        </w:tabs>
        <w:jc w:val="both"/>
        <w:rPr>
          <w:color w:val="000000"/>
          <w:szCs w:val="24"/>
        </w:rPr>
      </w:pPr>
    </w:p>
    <w:p w:rsidR="008341E3" w:rsidRPr="00597E13" w:rsidRDefault="008341E3" w:rsidP="008341E3">
      <w:pPr>
        <w:tabs>
          <w:tab w:val="left" w:pos="1440"/>
          <w:tab w:val="left" w:pos="4860"/>
          <w:tab w:val="left" w:pos="10440"/>
        </w:tabs>
        <w:jc w:val="both"/>
        <w:rPr>
          <w:color w:val="000000"/>
          <w:szCs w:val="24"/>
        </w:rPr>
      </w:pPr>
      <w:r w:rsidRPr="00597E13">
        <w:rPr>
          <w:color w:val="000000"/>
          <w:szCs w:val="24"/>
        </w:rPr>
        <w:tab/>
      </w:r>
      <w:r>
        <w:rPr>
          <w:color w:val="000000"/>
          <w:szCs w:val="24"/>
        </w:rPr>
        <w:t>Ben Harrison</w:t>
      </w:r>
      <w:r w:rsidRPr="00597E13">
        <w:rPr>
          <w:color w:val="000000"/>
          <w:szCs w:val="24"/>
        </w:rPr>
        <w:tab/>
        <w:t>Duke Energy Carolinas</w:t>
      </w:r>
    </w:p>
    <w:p w:rsidR="008341E3" w:rsidRPr="00597E13" w:rsidRDefault="008341E3" w:rsidP="008341E3">
      <w:pPr>
        <w:tabs>
          <w:tab w:val="left" w:pos="1440"/>
          <w:tab w:val="left" w:pos="4860"/>
          <w:tab w:val="left" w:pos="10440"/>
        </w:tabs>
        <w:jc w:val="both"/>
        <w:rPr>
          <w:color w:val="000000"/>
          <w:szCs w:val="24"/>
        </w:rPr>
      </w:pPr>
    </w:p>
    <w:p w:rsidR="008341E3" w:rsidRPr="00597E13" w:rsidRDefault="008341E3" w:rsidP="008341E3">
      <w:pPr>
        <w:tabs>
          <w:tab w:val="left" w:pos="1440"/>
          <w:tab w:val="left" w:pos="4860"/>
          <w:tab w:val="left" w:pos="10440"/>
        </w:tabs>
        <w:jc w:val="both"/>
        <w:rPr>
          <w:color w:val="000000"/>
          <w:szCs w:val="24"/>
        </w:rPr>
      </w:pPr>
      <w:r w:rsidRPr="00597E13">
        <w:rPr>
          <w:color w:val="000000"/>
          <w:szCs w:val="24"/>
        </w:rPr>
        <w:tab/>
        <w:t>Bob Pierce</w:t>
      </w:r>
      <w:r w:rsidRPr="00597E13">
        <w:rPr>
          <w:color w:val="000000"/>
          <w:szCs w:val="24"/>
        </w:rPr>
        <w:tab/>
        <w:t>Duke Energy Carolinas</w:t>
      </w:r>
    </w:p>
    <w:p w:rsidR="008341E3" w:rsidRPr="00597E13" w:rsidRDefault="008341E3" w:rsidP="008341E3">
      <w:pPr>
        <w:tabs>
          <w:tab w:val="left" w:pos="1440"/>
          <w:tab w:val="left" w:pos="4860"/>
          <w:tab w:val="left" w:pos="10440"/>
        </w:tabs>
        <w:jc w:val="both"/>
        <w:rPr>
          <w:color w:val="000000"/>
          <w:szCs w:val="24"/>
        </w:rPr>
      </w:pPr>
    </w:p>
    <w:p w:rsidR="008341E3" w:rsidRPr="00597E13" w:rsidRDefault="008341E3" w:rsidP="008341E3">
      <w:pPr>
        <w:tabs>
          <w:tab w:val="left" w:pos="1440"/>
          <w:tab w:val="left" w:pos="4860"/>
          <w:tab w:val="left" w:pos="10440"/>
        </w:tabs>
        <w:jc w:val="both"/>
        <w:rPr>
          <w:color w:val="000000"/>
          <w:szCs w:val="24"/>
        </w:rPr>
      </w:pPr>
      <w:r w:rsidRPr="00597E13">
        <w:rPr>
          <w:color w:val="000000"/>
          <w:szCs w:val="24"/>
        </w:rPr>
        <w:tab/>
        <w:t>Brian D. Moss</w:t>
      </w:r>
      <w:r w:rsidRPr="00597E13">
        <w:rPr>
          <w:color w:val="000000"/>
          <w:szCs w:val="24"/>
        </w:rPr>
        <w:tab/>
        <w:t xml:space="preserve">Duke Energy Carolinas </w:t>
      </w:r>
    </w:p>
    <w:p w:rsidR="00690383" w:rsidRPr="00597E13" w:rsidRDefault="00690383" w:rsidP="00690383">
      <w:pPr>
        <w:tabs>
          <w:tab w:val="left" w:pos="1440"/>
          <w:tab w:val="left" w:pos="4860"/>
          <w:tab w:val="left" w:pos="10440"/>
        </w:tabs>
        <w:jc w:val="both"/>
        <w:rPr>
          <w:color w:val="000000"/>
          <w:szCs w:val="24"/>
        </w:rPr>
      </w:pPr>
    </w:p>
    <w:p w:rsidR="00690383" w:rsidRPr="00597E13" w:rsidRDefault="00690383" w:rsidP="00690383">
      <w:pPr>
        <w:tabs>
          <w:tab w:val="left" w:pos="1440"/>
          <w:tab w:val="left" w:pos="4860"/>
          <w:tab w:val="left" w:pos="10440"/>
        </w:tabs>
        <w:jc w:val="both"/>
        <w:rPr>
          <w:color w:val="000000"/>
          <w:szCs w:val="24"/>
        </w:rPr>
      </w:pPr>
      <w:r w:rsidRPr="00597E13">
        <w:rPr>
          <w:color w:val="000000"/>
          <w:szCs w:val="24"/>
        </w:rPr>
        <w:tab/>
        <w:t>A. Mark Byrd</w:t>
      </w:r>
      <w:r w:rsidRPr="00597E13">
        <w:rPr>
          <w:color w:val="000000"/>
          <w:szCs w:val="24"/>
        </w:rPr>
        <w:tab/>
      </w:r>
      <w:r w:rsidR="00477EC0">
        <w:rPr>
          <w:color w:val="000000"/>
          <w:szCs w:val="24"/>
        </w:rPr>
        <w:t xml:space="preserve">Duke Energy </w:t>
      </w:r>
      <w:r w:rsidRPr="00597E13">
        <w:rPr>
          <w:color w:val="000000"/>
          <w:szCs w:val="24"/>
        </w:rPr>
        <w:t>Progress</w:t>
      </w:r>
    </w:p>
    <w:p w:rsidR="00690383" w:rsidRPr="00597E13" w:rsidRDefault="00690383" w:rsidP="00690383">
      <w:pPr>
        <w:tabs>
          <w:tab w:val="left" w:pos="1440"/>
          <w:tab w:val="left" w:pos="4860"/>
          <w:tab w:val="left" w:pos="10440"/>
        </w:tabs>
        <w:jc w:val="both"/>
        <w:rPr>
          <w:color w:val="000000"/>
          <w:szCs w:val="24"/>
        </w:rPr>
      </w:pPr>
    </w:p>
    <w:p w:rsidR="00690383" w:rsidRPr="00597E13" w:rsidRDefault="00690383" w:rsidP="00690383">
      <w:pPr>
        <w:tabs>
          <w:tab w:val="left" w:pos="1440"/>
          <w:tab w:val="left" w:pos="4860"/>
          <w:tab w:val="left" w:pos="10440"/>
        </w:tabs>
        <w:jc w:val="both"/>
        <w:rPr>
          <w:color w:val="000000"/>
          <w:szCs w:val="24"/>
        </w:rPr>
      </w:pPr>
      <w:r w:rsidRPr="00597E13">
        <w:rPr>
          <w:color w:val="000000"/>
          <w:szCs w:val="24"/>
        </w:rPr>
        <w:tab/>
        <w:t>Clay Young</w:t>
      </w:r>
      <w:r w:rsidRPr="00597E13">
        <w:rPr>
          <w:color w:val="000000"/>
          <w:szCs w:val="24"/>
        </w:rPr>
        <w:tab/>
        <w:t>South Carolina Electric and Gas</w:t>
      </w:r>
    </w:p>
    <w:p w:rsidR="00690383" w:rsidRPr="00597E13" w:rsidRDefault="00690383" w:rsidP="00690383">
      <w:pPr>
        <w:tabs>
          <w:tab w:val="left" w:pos="1440"/>
          <w:tab w:val="left" w:pos="4860"/>
          <w:tab w:val="left" w:pos="10440"/>
        </w:tabs>
        <w:jc w:val="both"/>
        <w:rPr>
          <w:color w:val="000000"/>
          <w:szCs w:val="24"/>
        </w:rPr>
      </w:pPr>
    </w:p>
    <w:p w:rsidR="00690383" w:rsidRPr="00597E13" w:rsidRDefault="00690383" w:rsidP="00690383">
      <w:pPr>
        <w:tabs>
          <w:tab w:val="left" w:pos="1440"/>
          <w:tab w:val="left" w:pos="4860"/>
          <w:tab w:val="left" w:pos="10440"/>
        </w:tabs>
        <w:jc w:val="both"/>
        <w:rPr>
          <w:color w:val="000000"/>
          <w:szCs w:val="24"/>
        </w:rPr>
      </w:pPr>
      <w:r w:rsidRPr="00597E13">
        <w:rPr>
          <w:color w:val="000000"/>
          <w:szCs w:val="24"/>
        </w:rPr>
        <w:tab/>
        <w:t>Phil Kleckley</w:t>
      </w:r>
      <w:r w:rsidRPr="00597E13">
        <w:rPr>
          <w:color w:val="000000"/>
          <w:szCs w:val="24"/>
        </w:rPr>
        <w:tab/>
        <w:t>South Carolina Electric and Gas</w:t>
      </w:r>
    </w:p>
    <w:p w:rsidR="00690383" w:rsidRPr="00597E13" w:rsidRDefault="00690383" w:rsidP="00690383">
      <w:pPr>
        <w:tabs>
          <w:tab w:val="left" w:pos="1440"/>
          <w:tab w:val="left" w:pos="4860"/>
          <w:tab w:val="left" w:pos="10440"/>
        </w:tabs>
        <w:jc w:val="both"/>
        <w:rPr>
          <w:color w:val="000000"/>
          <w:szCs w:val="24"/>
        </w:rPr>
      </w:pPr>
    </w:p>
    <w:p w:rsidR="00690383" w:rsidRPr="00597E13" w:rsidRDefault="00690383" w:rsidP="00690383">
      <w:pPr>
        <w:tabs>
          <w:tab w:val="left" w:pos="1440"/>
          <w:tab w:val="left" w:pos="4860"/>
          <w:tab w:val="left" w:pos="10440"/>
        </w:tabs>
        <w:jc w:val="both"/>
        <w:rPr>
          <w:color w:val="000000"/>
          <w:szCs w:val="24"/>
        </w:rPr>
      </w:pPr>
      <w:r w:rsidRPr="00597E13">
        <w:rPr>
          <w:color w:val="000000"/>
          <w:szCs w:val="24"/>
        </w:rPr>
        <w:tab/>
        <w:t>Tom Abrams</w:t>
      </w:r>
      <w:r w:rsidRPr="00597E13">
        <w:rPr>
          <w:color w:val="000000"/>
          <w:szCs w:val="24"/>
        </w:rPr>
        <w:tab/>
        <w:t>South Carolina Public Service Authority</w:t>
      </w:r>
    </w:p>
    <w:p w:rsidR="00690383" w:rsidRPr="00597E13" w:rsidRDefault="00690383" w:rsidP="00690383">
      <w:pPr>
        <w:tabs>
          <w:tab w:val="left" w:pos="1440"/>
          <w:tab w:val="left" w:pos="4860"/>
          <w:tab w:val="left" w:pos="10440"/>
        </w:tabs>
        <w:jc w:val="both"/>
        <w:rPr>
          <w:color w:val="000000"/>
          <w:szCs w:val="24"/>
        </w:rPr>
      </w:pPr>
    </w:p>
    <w:p w:rsidR="00690383" w:rsidRPr="00597E13" w:rsidRDefault="00690383" w:rsidP="00690383">
      <w:pPr>
        <w:tabs>
          <w:tab w:val="left" w:pos="1440"/>
          <w:tab w:val="left" w:pos="4860"/>
          <w:tab w:val="left" w:pos="10440"/>
        </w:tabs>
        <w:ind w:left="2160" w:hanging="2160"/>
        <w:jc w:val="both"/>
        <w:rPr>
          <w:color w:val="000000"/>
          <w:szCs w:val="24"/>
        </w:rPr>
      </w:pPr>
      <w:r w:rsidRPr="00597E13">
        <w:rPr>
          <w:color w:val="000000"/>
          <w:szCs w:val="24"/>
        </w:rPr>
        <w:tab/>
      </w:r>
      <w:r w:rsidR="00477EC0">
        <w:rPr>
          <w:color w:val="000000"/>
          <w:szCs w:val="24"/>
        </w:rPr>
        <w:t>Glenn Stephens</w:t>
      </w:r>
      <w:r w:rsidRPr="00597E13">
        <w:rPr>
          <w:color w:val="000000"/>
          <w:szCs w:val="24"/>
        </w:rPr>
        <w:tab/>
        <w:t>South Carolina Public Service Authority</w:t>
      </w:r>
    </w:p>
    <w:p w:rsidR="00C87306" w:rsidRDefault="00C87306">
      <w:pPr>
        <w:rPr>
          <w:color w:val="000000"/>
          <w:sz w:val="22"/>
        </w:rPr>
      </w:pPr>
      <w:r>
        <w:rPr>
          <w:color w:val="000000"/>
          <w:sz w:val="22"/>
        </w:rPr>
        <w:br w:type="page"/>
      </w:r>
    </w:p>
    <w:p w:rsidR="009C543D" w:rsidRDefault="00B821BF">
      <w:pPr>
        <w:pStyle w:val="Heading1"/>
        <w:spacing w:before="0"/>
      </w:pPr>
      <w:r>
        <w:lastRenderedPageBreak/>
        <w:t>PURPOSE OF STUDY</w:t>
      </w:r>
    </w:p>
    <w:p w:rsidR="00717325" w:rsidRDefault="00717325" w:rsidP="00717325">
      <w:pPr>
        <w:pStyle w:val="Bullet"/>
        <w:numPr>
          <w:ilvl w:val="0"/>
          <w:numId w:val="0"/>
        </w:numPr>
        <w:jc w:val="both"/>
      </w:pPr>
      <w:r>
        <w:t>The purpose of this study is to assess the North Carolina Transmission Planning Collaborative (“NCTPC”) and South Carolina Regional Transmission Planning (“SCRTP”) companies’ transmission systems’ reliability and quantify the transmission system impacts of various wind injection sites along the Carolinas’ coast.  The NCTPC is being represented by Duke Energy Carolinas (“Duke”) and Duke Energy Progress (“Progress”).  The SCRTP is being represented by South Carolina Electric and Gas (“SCEG”), and South Carolina Public Service Authority (“SCPSA”).  The wind injection sites to be tested will be determined based on the latest available data and studies of off-shore wind along the Carolinas’ coast.</w:t>
      </w:r>
    </w:p>
    <w:p w:rsidR="00477EC0" w:rsidRDefault="00717325" w:rsidP="00717325">
      <w:pPr>
        <w:pStyle w:val="Bullet"/>
        <w:numPr>
          <w:ilvl w:val="0"/>
          <w:numId w:val="0"/>
        </w:numPr>
        <w:jc w:val="both"/>
      </w:pPr>
      <w:r w:rsidRPr="00C84B09">
        <w:rPr>
          <w:szCs w:val="24"/>
        </w:rPr>
        <w:t xml:space="preserve">The </w:t>
      </w:r>
      <w:r>
        <w:rPr>
          <w:szCs w:val="24"/>
        </w:rPr>
        <w:t>NCTPC and SCRTP stakeholder group</w:t>
      </w:r>
      <w:r w:rsidRPr="00C84B09">
        <w:rPr>
          <w:szCs w:val="24"/>
        </w:rPr>
        <w:t xml:space="preserve"> members will have the opportunity to provide input on all the study scope elements as the study activities progress.</w:t>
      </w:r>
      <w:r w:rsidR="00477EC0">
        <w:t xml:space="preserve"> </w:t>
      </w:r>
    </w:p>
    <w:p w:rsidR="00597E13" w:rsidRDefault="00597E13"/>
    <w:p w:rsidR="009C543D" w:rsidRDefault="009C543D" w:rsidP="00795B45">
      <w:pPr>
        <w:spacing w:after="120"/>
        <w:jc w:val="both"/>
        <w:rPr>
          <w:b/>
          <w:sz w:val="28"/>
          <w:szCs w:val="28"/>
        </w:rPr>
      </w:pPr>
      <w:r>
        <w:rPr>
          <w:b/>
          <w:sz w:val="28"/>
          <w:szCs w:val="28"/>
        </w:rPr>
        <w:t>O</w:t>
      </w:r>
      <w:r w:rsidR="00FD10CA">
        <w:rPr>
          <w:b/>
          <w:sz w:val="28"/>
          <w:szCs w:val="28"/>
        </w:rPr>
        <w:t>VERVIEW OF THE STUDY PROCESS</w:t>
      </w:r>
      <w:r>
        <w:rPr>
          <w:b/>
          <w:sz w:val="28"/>
          <w:szCs w:val="28"/>
        </w:rPr>
        <w:t xml:space="preserve"> </w:t>
      </w:r>
    </w:p>
    <w:p w:rsidR="00717325" w:rsidRDefault="00717325" w:rsidP="00717325">
      <w:pPr>
        <w:pStyle w:val="BodyText"/>
        <w:jc w:val="both"/>
        <w:rPr>
          <w:sz w:val="28"/>
          <w:szCs w:val="28"/>
        </w:rPr>
      </w:pPr>
      <w:r>
        <w:t>The scope of the proposed study process will include the following steps:</w:t>
      </w:r>
    </w:p>
    <w:p w:rsidR="00717325" w:rsidRDefault="00717325" w:rsidP="00717325">
      <w:pPr>
        <w:pStyle w:val="Bullet1"/>
        <w:numPr>
          <w:ilvl w:val="0"/>
          <w:numId w:val="2"/>
        </w:numPr>
        <w:spacing w:before="0" w:after="120"/>
        <w:rPr>
          <w:b/>
        </w:rPr>
      </w:pPr>
      <w:r>
        <w:rPr>
          <w:b/>
        </w:rPr>
        <w:t xml:space="preserve">Study Assumptions </w:t>
      </w:r>
    </w:p>
    <w:p w:rsidR="00717325" w:rsidRDefault="00717325" w:rsidP="00717325">
      <w:pPr>
        <w:pStyle w:val="Bullet1"/>
        <w:numPr>
          <w:ilvl w:val="0"/>
          <w:numId w:val="4"/>
        </w:numPr>
        <w:spacing w:before="0" w:after="120"/>
      </w:pPr>
      <w:r>
        <w:t>Study assumptions selected (MW injection levels, sinks, sink allocation, study years, load levels, etc.)</w:t>
      </w:r>
    </w:p>
    <w:p w:rsidR="00717325" w:rsidRDefault="00717325" w:rsidP="00717325">
      <w:pPr>
        <w:pStyle w:val="Bullet1"/>
        <w:numPr>
          <w:ilvl w:val="0"/>
          <w:numId w:val="2"/>
        </w:numPr>
        <w:spacing w:before="0" w:after="120"/>
        <w:rPr>
          <w:b/>
        </w:rPr>
      </w:pPr>
      <w:r>
        <w:rPr>
          <w:b/>
        </w:rPr>
        <w:t xml:space="preserve">Study Criteria </w:t>
      </w:r>
    </w:p>
    <w:p w:rsidR="00717325" w:rsidRDefault="00717325" w:rsidP="00717325">
      <w:pPr>
        <w:pStyle w:val="Bullet1"/>
        <w:numPr>
          <w:ilvl w:val="0"/>
          <w:numId w:val="5"/>
        </w:numPr>
        <w:spacing w:before="0" w:after="120"/>
      </w:pPr>
      <w:r>
        <w:t>Establish the criteria by which the study results will be measured</w:t>
      </w:r>
    </w:p>
    <w:p w:rsidR="00717325" w:rsidRDefault="00717325" w:rsidP="00717325">
      <w:pPr>
        <w:pStyle w:val="Bullet1"/>
        <w:numPr>
          <w:ilvl w:val="0"/>
          <w:numId w:val="2"/>
        </w:numPr>
        <w:spacing w:before="0" w:after="120"/>
      </w:pPr>
      <w:r>
        <w:rPr>
          <w:b/>
        </w:rPr>
        <w:t xml:space="preserve">Case Development </w:t>
      </w:r>
    </w:p>
    <w:p w:rsidR="00717325" w:rsidRDefault="00717325" w:rsidP="00717325">
      <w:pPr>
        <w:pStyle w:val="Bullet1"/>
        <w:numPr>
          <w:ilvl w:val="0"/>
          <w:numId w:val="6"/>
        </w:numPr>
        <w:spacing w:before="0" w:after="120"/>
      </w:pPr>
      <w:r>
        <w:t>Develop the models needed to perform the study based on wind injection sites and study assumptions)</w:t>
      </w:r>
    </w:p>
    <w:p w:rsidR="00717325" w:rsidRDefault="00717325" w:rsidP="00717325">
      <w:pPr>
        <w:pStyle w:val="Bullet1"/>
        <w:numPr>
          <w:ilvl w:val="0"/>
          <w:numId w:val="2"/>
        </w:numPr>
        <w:spacing w:before="0" w:after="120"/>
        <w:rPr>
          <w:b/>
        </w:rPr>
      </w:pPr>
      <w:r>
        <w:rPr>
          <w:b/>
        </w:rPr>
        <w:t xml:space="preserve">Study Methodology </w:t>
      </w:r>
    </w:p>
    <w:p w:rsidR="00717325" w:rsidRDefault="00717325" w:rsidP="00717325">
      <w:pPr>
        <w:pStyle w:val="Bullet1"/>
        <w:numPr>
          <w:ilvl w:val="0"/>
          <w:numId w:val="7"/>
        </w:numPr>
        <w:spacing w:before="0" w:after="120"/>
      </w:pPr>
      <w:r>
        <w:t>Determine the methodologies that will be used to carry out the study</w:t>
      </w:r>
    </w:p>
    <w:p w:rsidR="00717325" w:rsidRDefault="00717325" w:rsidP="00717325">
      <w:pPr>
        <w:pStyle w:val="Bullet1"/>
        <w:numPr>
          <w:ilvl w:val="0"/>
          <w:numId w:val="2"/>
        </w:numPr>
        <w:spacing w:before="0" w:after="120"/>
        <w:rPr>
          <w:b/>
        </w:rPr>
      </w:pPr>
      <w:r>
        <w:rPr>
          <w:b/>
        </w:rPr>
        <w:t xml:space="preserve">Technical Analysis and Study Results </w:t>
      </w:r>
    </w:p>
    <w:p w:rsidR="00717325" w:rsidRDefault="00717325" w:rsidP="00717325">
      <w:pPr>
        <w:pStyle w:val="Bullet1"/>
        <w:numPr>
          <w:ilvl w:val="0"/>
          <w:numId w:val="0"/>
        </w:numPr>
        <w:spacing w:before="0" w:after="120"/>
        <w:ind w:left="720"/>
      </w:pPr>
      <w:r>
        <w:t>Perform the technical analysis and produce the study results.  Power flow analyses will be performed based on the assumption that thermal and voltage limits will be the controlling limits for system reliability.  This study will be performed as a high-level screening analysis, with additional, more detailed, analysis required if a request for interconnection is made.  Any additional analyses required in response to an interconnection request will be performed in accordance with the interconnecting company’s interconnection procedures.</w:t>
      </w:r>
    </w:p>
    <w:p w:rsidR="00717325" w:rsidRDefault="00717325" w:rsidP="00717325">
      <w:pPr>
        <w:pStyle w:val="Bullet1"/>
        <w:numPr>
          <w:ilvl w:val="0"/>
          <w:numId w:val="2"/>
        </w:numPr>
        <w:spacing w:before="0" w:after="120"/>
        <w:rPr>
          <w:b/>
        </w:rPr>
      </w:pPr>
      <w:r>
        <w:rPr>
          <w:b/>
        </w:rPr>
        <w:t xml:space="preserve">Assessment and Problem Identification </w:t>
      </w:r>
    </w:p>
    <w:p w:rsidR="00717325" w:rsidRDefault="00717325" w:rsidP="00717325">
      <w:pPr>
        <w:pStyle w:val="Bullet1"/>
        <w:numPr>
          <w:ilvl w:val="0"/>
          <w:numId w:val="9"/>
        </w:numPr>
        <w:spacing w:before="0" w:after="120"/>
      </w:pPr>
      <w:r>
        <w:t>Evaluate the results to identify problems/issues</w:t>
      </w:r>
    </w:p>
    <w:p w:rsidR="00717325" w:rsidRDefault="00717325" w:rsidP="00717325">
      <w:pPr>
        <w:pStyle w:val="Bullet1"/>
        <w:numPr>
          <w:ilvl w:val="0"/>
          <w:numId w:val="2"/>
        </w:numPr>
        <w:spacing w:before="0" w:after="120"/>
        <w:rPr>
          <w:b/>
        </w:rPr>
      </w:pPr>
      <w:r>
        <w:rPr>
          <w:b/>
        </w:rPr>
        <w:t xml:space="preserve">Solution Development  </w:t>
      </w:r>
    </w:p>
    <w:p w:rsidR="00717325" w:rsidRDefault="00717325" w:rsidP="00717325">
      <w:pPr>
        <w:pStyle w:val="Bullet1"/>
        <w:numPr>
          <w:ilvl w:val="0"/>
          <w:numId w:val="10"/>
        </w:numPr>
        <w:spacing w:before="0" w:after="120"/>
      </w:pPr>
      <w:r>
        <w:t>Identify potential solutions to the identified problems/issues</w:t>
      </w:r>
    </w:p>
    <w:p w:rsidR="00717325" w:rsidRDefault="00717325" w:rsidP="00717325">
      <w:pPr>
        <w:pStyle w:val="Bullet1"/>
        <w:numPr>
          <w:ilvl w:val="0"/>
          <w:numId w:val="10"/>
        </w:numPr>
        <w:spacing w:before="0" w:after="120"/>
      </w:pPr>
      <w:r>
        <w:t>Perform a financial analysis (e.g., cost, cash flow</w:t>
      </w:r>
      <w:r w:rsidRPr="00D1318D">
        <w:t>, present value) for each proposed solu</w:t>
      </w:r>
      <w:r>
        <w:t>tion to enable a cost comparison between the various wind injection sites</w:t>
      </w:r>
    </w:p>
    <w:p w:rsidR="00717325" w:rsidRDefault="00717325" w:rsidP="00717325">
      <w:pPr>
        <w:pStyle w:val="Bullet1"/>
        <w:numPr>
          <w:ilvl w:val="0"/>
          <w:numId w:val="2"/>
        </w:numPr>
        <w:spacing w:before="0" w:after="120"/>
      </w:pPr>
      <w:r>
        <w:rPr>
          <w:b/>
        </w:rPr>
        <w:lastRenderedPageBreak/>
        <w:t xml:space="preserve">Report on the Study Results </w:t>
      </w:r>
    </w:p>
    <w:p w:rsidR="00597E13" w:rsidRPr="00717325" w:rsidRDefault="00717325" w:rsidP="00717325">
      <w:pPr>
        <w:pStyle w:val="Bullet1"/>
        <w:numPr>
          <w:ilvl w:val="0"/>
          <w:numId w:val="12"/>
        </w:numPr>
        <w:spacing w:before="0" w:after="120"/>
        <w:rPr>
          <w:b/>
          <w:sz w:val="28"/>
        </w:rPr>
      </w:pPr>
      <w:r>
        <w:t>Combine the study scope and assessment results into a report</w:t>
      </w:r>
    </w:p>
    <w:p w:rsidR="00717325" w:rsidRPr="00717325" w:rsidRDefault="00717325" w:rsidP="00717325">
      <w:pPr>
        <w:pStyle w:val="Bullet1"/>
        <w:numPr>
          <w:ilvl w:val="0"/>
          <w:numId w:val="0"/>
        </w:numPr>
        <w:spacing w:before="0" w:after="120"/>
        <w:ind w:left="1080"/>
        <w:rPr>
          <w:b/>
          <w:sz w:val="28"/>
        </w:rPr>
      </w:pPr>
    </w:p>
    <w:p w:rsidR="009C543D" w:rsidRDefault="009C543D" w:rsidP="00530B71">
      <w:pPr>
        <w:pStyle w:val="Heading1"/>
        <w:spacing w:before="0"/>
        <w:jc w:val="both"/>
      </w:pPr>
      <w:r>
        <w:t>S</w:t>
      </w:r>
      <w:r w:rsidR="00FD10CA">
        <w:t>TUDY ASSUMPTIONS</w:t>
      </w:r>
    </w:p>
    <w:p w:rsidR="00717325" w:rsidRDefault="00717325" w:rsidP="00717325">
      <w:pPr>
        <w:pStyle w:val="Bullet"/>
        <w:numPr>
          <w:ilvl w:val="0"/>
          <w:numId w:val="19"/>
        </w:numPr>
        <w:ind w:left="720" w:hanging="360"/>
        <w:jc w:val="both"/>
      </w:pPr>
      <w:r>
        <w:t xml:space="preserve">The year to be studied (study year) will be 2024.  A 2024 summer peak, 2024/25 winter peak, and 2024 shoulder case will be used to evaluate the impact of various wind injection sites.  </w:t>
      </w:r>
    </w:p>
    <w:p w:rsidR="00717325" w:rsidRDefault="00717325" w:rsidP="00717325">
      <w:pPr>
        <w:pStyle w:val="Bullet"/>
        <w:numPr>
          <w:ilvl w:val="0"/>
          <w:numId w:val="19"/>
        </w:numPr>
        <w:ind w:left="720" w:hanging="360"/>
        <w:jc w:val="both"/>
      </w:pPr>
      <w:r>
        <w:t>Generation will be dispatched for each Participant in the study cases to meet that Participant’s peak and shoulder load in accordance with the designated dispatch order.  Participants will also provide generation down scenarios for their resources, as requested (e.g., generation outage with description of how generation will be replaced, such as by that Participant’s dispatch orders).</w:t>
      </w:r>
    </w:p>
    <w:p w:rsidR="00717325" w:rsidRDefault="00717325" w:rsidP="00717325">
      <w:pPr>
        <w:pStyle w:val="Bullet"/>
        <w:numPr>
          <w:ilvl w:val="0"/>
          <w:numId w:val="19"/>
        </w:numPr>
        <w:ind w:left="720" w:hanging="360"/>
        <w:jc w:val="both"/>
      </w:pPr>
      <w:r>
        <w:t>PSS/E and/or MUST will be used for the study.</w:t>
      </w:r>
    </w:p>
    <w:p w:rsidR="00717325" w:rsidRDefault="00717325" w:rsidP="00717325">
      <w:pPr>
        <w:pStyle w:val="Bullet"/>
        <w:numPr>
          <w:ilvl w:val="0"/>
          <w:numId w:val="19"/>
        </w:numPr>
        <w:ind w:left="720" w:hanging="360"/>
        <w:jc w:val="both"/>
      </w:pPr>
      <w:r>
        <w:t>Load growth assumptions will be in accordance with each Participant company’s practice.</w:t>
      </w:r>
    </w:p>
    <w:p w:rsidR="00717325" w:rsidRDefault="00717325" w:rsidP="00717325">
      <w:pPr>
        <w:pStyle w:val="Bullet"/>
        <w:numPr>
          <w:ilvl w:val="0"/>
          <w:numId w:val="19"/>
        </w:numPr>
        <w:ind w:left="720" w:hanging="360"/>
        <w:jc w:val="both"/>
      </w:pPr>
      <w:r>
        <w:t>Generation, interchange, and other assumptions will be coordinated between the Participant companies as needed.  The 2013 series LTSG cases for 2024 summer and 2024/25 winter will be used as the starting points for study cases and interchange development.</w:t>
      </w:r>
    </w:p>
    <w:p w:rsidR="00717325" w:rsidRDefault="00717325" w:rsidP="00717325">
      <w:pPr>
        <w:pStyle w:val="Bullet"/>
        <w:numPr>
          <w:ilvl w:val="0"/>
          <w:numId w:val="19"/>
        </w:numPr>
        <w:ind w:left="720" w:hanging="360"/>
        <w:jc w:val="both"/>
      </w:pPr>
      <w:r>
        <w:t>A shoulder peak is defined as 70-80% of summer peak load conditions.  Each Participant company will determine the appropriate load and generation dispatch to represent their system.</w:t>
      </w:r>
    </w:p>
    <w:p w:rsidR="00AF686A" w:rsidRDefault="00717325" w:rsidP="00717325">
      <w:pPr>
        <w:pStyle w:val="Bullet"/>
        <w:numPr>
          <w:ilvl w:val="0"/>
          <w:numId w:val="19"/>
        </w:numPr>
        <w:ind w:left="720" w:hanging="360"/>
        <w:jc w:val="both"/>
      </w:pPr>
      <w:r>
        <w:t>The study team will use the three coordinated study cases and any requested generation down cases to analyze the existing transmission systems to determine if any reliability criteria violations are created due to the various wind injection sites at the tested MW levels.  The results of this analysis will be included in the study report.</w:t>
      </w:r>
    </w:p>
    <w:p w:rsidR="006E7259" w:rsidRDefault="006E7259" w:rsidP="00530B71">
      <w:pPr>
        <w:pStyle w:val="Heading1"/>
        <w:spacing w:before="0"/>
        <w:jc w:val="both"/>
      </w:pPr>
    </w:p>
    <w:p w:rsidR="009C543D" w:rsidRDefault="009C543D" w:rsidP="00530B71">
      <w:pPr>
        <w:pStyle w:val="Heading1"/>
        <w:spacing w:before="0"/>
        <w:jc w:val="both"/>
      </w:pPr>
      <w:r>
        <w:t>S</w:t>
      </w:r>
      <w:r w:rsidR="00FD10CA">
        <w:t>TUDY CRITERIA</w:t>
      </w:r>
    </w:p>
    <w:p w:rsidR="00717325" w:rsidRPr="00CD573D" w:rsidRDefault="00717325" w:rsidP="00717325">
      <w:pPr>
        <w:spacing w:after="120"/>
        <w:jc w:val="both"/>
        <w:rPr>
          <w:szCs w:val="24"/>
        </w:rPr>
      </w:pPr>
      <w:r w:rsidRPr="00CD573D">
        <w:rPr>
          <w:szCs w:val="24"/>
        </w:rPr>
        <w:t>The study criteria with which results will be evaluated will be established, promoting consistency in the planning criteria used across the systems of the Participants, while recognizing differences between individual systems. The study criteria will include the following reliability elements:</w:t>
      </w:r>
    </w:p>
    <w:p w:rsidR="00717325" w:rsidRDefault="00717325" w:rsidP="00717325">
      <w:pPr>
        <w:pStyle w:val="Bullet1"/>
        <w:spacing w:before="0" w:after="120"/>
        <w:ind w:left="720" w:hanging="360"/>
      </w:pPr>
      <w:r>
        <w:t>NERC Reliability Standards</w:t>
      </w:r>
    </w:p>
    <w:p w:rsidR="00AF686A" w:rsidRDefault="00717325" w:rsidP="00717325">
      <w:pPr>
        <w:pStyle w:val="Bullet1"/>
        <w:spacing w:before="0" w:after="120"/>
        <w:ind w:left="720" w:hanging="360"/>
      </w:pPr>
      <w:r>
        <w:t>Individual company criteria (voltage, thermal, stability, short circuit and phase angle)</w:t>
      </w:r>
    </w:p>
    <w:p w:rsidR="00A843B0" w:rsidRDefault="00A843B0">
      <w:pPr>
        <w:spacing w:after="120"/>
        <w:ind w:left="360"/>
      </w:pPr>
    </w:p>
    <w:p w:rsidR="009C543D" w:rsidRDefault="009C543D" w:rsidP="003076D4">
      <w:pPr>
        <w:pStyle w:val="Heading1"/>
        <w:spacing w:before="0"/>
        <w:jc w:val="both"/>
      </w:pPr>
      <w:r>
        <w:t>C</w:t>
      </w:r>
      <w:r w:rsidR="00FD10CA">
        <w:t>ASE DEVELOPMENT</w:t>
      </w:r>
    </w:p>
    <w:p w:rsidR="00717325" w:rsidRDefault="00717325" w:rsidP="00717325">
      <w:pPr>
        <w:pStyle w:val="Bullet1"/>
        <w:spacing w:before="0" w:after="120"/>
        <w:ind w:left="720" w:hanging="360"/>
      </w:pPr>
      <w:r>
        <w:t>The latest LTSG models will be used as a starting point for the study cases to be used by the study team in their analyses.  Systems external to Duke, Progress, SCEG, and SCPSA will come directly from the LTSG model.</w:t>
      </w:r>
    </w:p>
    <w:p w:rsidR="00717325" w:rsidRDefault="00717325" w:rsidP="00717325">
      <w:pPr>
        <w:pStyle w:val="Bullet1"/>
        <w:spacing w:before="0" w:after="120"/>
        <w:ind w:left="720" w:hanging="360"/>
      </w:pPr>
      <w:r>
        <w:lastRenderedPageBreak/>
        <w:t xml:space="preserve">The study cases will include the detailed internal models for Duke, Progress, SCEG, and SCPSA and will include transmission additions planned to be in-service for the given year (i.e. in-service by 2024 summer and 2024/25 winter).  The detailed internal models will be based on the latest publicly available data for each system, </w:t>
      </w:r>
      <w:r w:rsidR="00E23E2B">
        <w:t>i.e.</w:t>
      </w:r>
      <w:r>
        <w:t>, data that has been included in the annual FERC 715 filing.</w:t>
      </w:r>
    </w:p>
    <w:p w:rsidR="00717325" w:rsidRDefault="00717325" w:rsidP="00717325">
      <w:pPr>
        <w:pStyle w:val="Bullet1"/>
        <w:spacing w:before="0" w:after="120"/>
        <w:ind w:left="720" w:hanging="360"/>
      </w:pPr>
      <w:r>
        <w:t>The Participants will coordinate interchange which will include all confirmed long term firm transmission reservations with roll-over rights applicable to the study year(s).</w:t>
      </w:r>
    </w:p>
    <w:p w:rsidR="00717325" w:rsidRDefault="00717325" w:rsidP="00717325">
      <w:pPr>
        <w:pStyle w:val="Bullet1"/>
        <w:spacing w:before="0" w:after="120"/>
        <w:ind w:left="720" w:hanging="360"/>
      </w:pPr>
      <w:r>
        <w:t>Duke, Progress, SCEG, and SCPSA will each create any requested generation down cases from the coordinated study cases</w:t>
      </w:r>
      <w:bookmarkStart w:id="0" w:name="OLE_LINK2"/>
      <w:bookmarkStart w:id="1" w:name="OLE_LINK3"/>
      <w:r>
        <w:t xml:space="preserve"> </w:t>
      </w:r>
      <w:bookmarkEnd w:id="0"/>
      <w:bookmarkEnd w:id="1"/>
      <w:r>
        <w:t>and share the relevant cases with each other.</w:t>
      </w:r>
    </w:p>
    <w:p w:rsidR="00717325" w:rsidRDefault="00717325" w:rsidP="00717325">
      <w:pPr>
        <w:pStyle w:val="Bullet1"/>
        <w:ind w:left="720" w:hanging="360"/>
      </w:pPr>
      <w:r>
        <w:t xml:space="preserve">Wind source locations will be assumed to be in the locations identified on the map below, designated as the Wilmington offshore site (easternmost site) and the Myrtle Beach offshore site (westernmost site).  The onshore collection points will be determined by the participants and identified from existing system substations and lines.  </w:t>
      </w:r>
      <w:r w:rsidRPr="002D3BF8">
        <w:rPr>
          <w:b/>
          <w:i/>
        </w:rPr>
        <w:t>Facilities required to deliver energy from the wind turbines to the onshore collection point identified by the participants will not be included or identified as part of this study.</w:t>
      </w:r>
    </w:p>
    <w:p w:rsidR="00717325" w:rsidRDefault="00717325" w:rsidP="00717325">
      <w:pPr>
        <w:pStyle w:val="Bullet1"/>
        <w:numPr>
          <w:ilvl w:val="0"/>
          <w:numId w:val="0"/>
        </w:numPr>
        <w:ind w:left="864" w:hanging="432"/>
        <w:jc w:val="center"/>
      </w:pPr>
      <w:r w:rsidRPr="00717325">
        <w:rPr>
          <w:noProof/>
        </w:rPr>
        <w:drawing>
          <wp:inline distT="0" distB="0" distL="0" distR="0">
            <wp:extent cx="4620578" cy="5160645"/>
            <wp:effectExtent l="19050" t="0" r="8572" b="0"/>
            <wp:docPr id="2" name="Picture 1" descr="cid:ii_13e5c318c7eab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i_13e5c318c7eab806"/>
                    <pic:cNvPicPr>
                      <a:picLocks noChangeAspect="1" noChangeArrowheads="1"/>
                    </pic:cNvPicPr>
                  </pic:nvPicPr>
                  <pic:blipFill>
                    <a:blip r:embed="rId12" r:link="rId13" cstate="print"/>
                    <a:srcRect/>
                    <a:stretch>
                      <a:fillRect/>
                    </a:stretch>
                  </pic:blipFill>
                  <pic:spPr bwMode="auto">
                    <a:xfrm>
                      <a:off x="0" y="0"/>
                      <a:ext cx="4620578" cy="5160645"/>
                    </a:xfrm>
                    <a:prstGeom prst="rect">
                      <a:avLst/>
                    </a:prstGeom>
                    <a:noFill/>
                    <a:ln w="9525">
                      <a:noFill/>
                      <a:miter lim="800000"/>
                      <a:headEnd/>
                      <a:tailEnd/>
                    </a:ln>
                  </pic:spPr>
                </pic:pic>
              </a:graphicData>
            </a:graphic>
          </wp:inline>
        </w:drawing>
      </w:r>
    </w:p>
    <w:p w:rsidR="00717325" w:rsidRDefault="00717325" w:rsidP="00833F93">
      <w:pPr>
        <w:pStyle w:val="Bullet1"/>
        <w:numPr>
          <w:ilvl w:val="0"/>
          <w:numId w:val="0"/>
        </w:numPr>
        <w:spacing w:before="0" w:after="120"/>
        <w:ind w:left="720" w:hanging="360"/>
      </w:pPr>
      <w:r w:rsidRPr="004B346C">
        <w:rPr>
          <w:b/>
          <w:u w:val="single"/>
        </w:rPr>
        <w:lastRenderedPageBreak/>
        <w:t>Scenarios to be Studied</w:t>
      </w:r>
    </w:p>
    <w:p w:rsidR="00717325" w:rsidRDefault="00717325" w:rsidP="00833F93">
      <w:pPr>
        <w:pStyle w:val="Bullet1"/>
        <w:numPr>
          <w:ilvl w:val="0"/>
          <w:numId w:val="0"/>
        </w:numPr>
        <w:spacing w:before="0" w:after="120"/>
        <w:ind w:left="360"/>
      </w:pPr>
      <w:r>
        <w:t>Table 1 will provide the basis for the amount of power delivered to the alternative onshore collection points.  In all cases, it will be assumed that 2000 MW of nameplate wind capacity will be injected into the onshore collection sites, as shown in Table 1.</w:t>
      </w:r>
    </w:p>
    <w:p w:rsidR="00C819ED" w:rsidRPr="00C819ED" w:rsidRDefault="00C819ED" w:rsidP="00833F93">
      <w:pPr>
        <w:pStyle w:val="Bullet1"/>
        <w:numPr>
          <w:ilvl w:val="0"/>
          <w:numId w:val="0"/>
        </w:numPr>
        <w:spacing w:before="0" w:after="120"/>
        <w:ind w:left="360"/>
        <w:rPr>
          <w:sz w:val="16"/>
          <w:szCs w:val="16"/>
        </w:rPr>
      </w:pPr>
    </w:p>
    <w:tbl>
      <w:tblPr>
        <w:tblW w:w="9218" w:type="dxa"/>
        <w:tblInd w:w="378" w:type="dxa"/>
        <w:tblCellMar>
          <w:left w:w="0" w:type="dxa"/>
          <w:right w:w="0" w:type="dxa"/>
        </w:tblCellMar>
        <w:tblLook w:val="04A0"/>
      </w:tblPr>
      <w:tblGrid>
        <w:gridCol w:w="951"/>
        <w:gridCol w:w="1277"/>
        <w:gridCol w:w="1124"/>
        <w:gridCol w:w="740"/>
        <w:gridCol w:w="1119"/>
        <w:gridCol w:w="1237"/>
        <w:gridCol w:w="1119"/>
        <w:gridCol w:w="1651"/>
      </w:tblGrid>
      <w:tr w:rsidR="00717325" w:rsidRPr="00005186" w:rsidTr="00C819ED">
        <w:trPr>
          <w:trHeight w:val="293"/>
        </w:trPr>
        <w:tc>
          <w:tcPr>
            <w:tcW w:w="95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17325" w:rsidRPr="00005186" w:rsidRDefault="00717325" w:rsidP="00717325">
            <w:pPr>
              <w:jc w:val="center"/>
              <w:rPr>
                <w:rFonts w:ascii="Arial" w:eastAsiaTheme="minorHAnsi" w:hAnsi="Arial" w:cs="Arial"/>
                <w:color w:val="000000"/>
                <w:sz w:val="18"/>
                <w:szCs w:val="18"/>
              </w:rPr>
            </w:pPr>
            <w:r w:rsidRPr="00005186">
              <w:rPr>
                <w:rFonts w:ascii="Arial" w:hAnsi="Arial" w:cs="Arial"/>
                <w:color w:val="000000"/>
                <w:sz w:val="18"/>
                <w:szCs w:val="18"/>
              </w:rPr>
              <w:t>Scenario</w:t>
            </w:r>
          </w:p>
        </w:tc>
        <w:tc>
          <w:tcPr>
            <w:tcW w:w="12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17325" w:rsidRDefault="00717325" w:rsidP="00717325">
            <w:pPr>
              <w:jc w:val="center"/>
              <w:rPr>
                <w:rFonts w:ascii="Arial" w:hAnsi="Arial" w:cs="Arial"/>
                <w:color w:val="000000"/>
                <w:sz w:val="18"/>
                <w:szCs w:val="18"/>
              </w:rPr>
            </w:pPr>
            <w:r>
              <w:rPr>
                <w:rFonts w:ascii="Arial" w:hAnsi="Arial" w:cs="Arial"/>
                <w:color w:val="000000"/>
                <w:sz w:val="18"/>
                <w:szCs w:val="18"/>
              </w:rPr>
              <w:t>Onshore</w:t>
            </w:r>
          </w:p>
          <w:p w:rsidR="00717325" w:rsidRPr="00005186" w:rsidRDefault="00717325" w:rsidP="00717325">
            <w:pPr>
              <w:jc w:val="center"/>
              <w:rPr>
                <w:rFonts w:ascii="Arial" w:eastAsiaTheme="minorHAnsi" w:hAnsi="Arial" w:cs="Arial"/>
                <w:color w:val="000000"/>
                <w:sz w:val="18"/>
                <w:szCs w:val="18"/>
              </w:rPr>
            </w:pPr>
            <w:r w:rsidRPr="00005186">
              <w:rPr>
                <w:rFonts w:ascii="Arial" w:hAnsi="Arial" w:cs="Arial"/>
                <w:color w:val="000000"/>
                <w:sz w:val="18"/>
                <w:szCs w:val="18"/>
              </w:rPr>
              <w:t xml:space="preserve">Collection </w:t>
            </w:r>
            <w:r>
              <w:rPr>
                <w:rFonts w:ascii="Arial" w:hAnsi="Arial" w:cs="Arial"/>
                <w:color w:val="000000"/>
                <w:sz w:val="18"/>
                <w:szCs w:val="18"/>
              </w:rPr>
              <w:t>Site</w:t>
            </w:r>
          </w:p>
        </w:tc>
        <w:tc>
          <w:tcPr>
            <w:tcW w:w="112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17325" w:rsidRPr="00005186" w:rsidRDefault="00717325" w:rsidP="00717325">
            <w:pPr>
              <w:jc w:val="center"/>
              <w:rPr>
                <w:rFonts w:ascii="Arial" w:eastAsiaTheme="minorHAnsi" w:hAnsi="Arial" w:cs="Arial"/>
                <w:color w:val="000000"/>
                <w:sz w:val="18"/>
                <w:szCs w:val="18"/>
              </w:rPr>
            </w:pPr>
            <w:r w:rsidRPr="00005186">
              <w:rPr>
                <w:rFonts w:ascii="Arial" w:hAnsi="Arial" w:cs="Arial"/>
                <w:color w:val="1F497D" w:themeColor="dark2"/>
                <w:sz w:val="18"/>
                <w:szCs w:val="18"/>
              </w:rPr>
              <w:t xml:space="preserve">Nameplate </w:t>
            </w:r>
            <w:r w:rsidRPr="00005186">
              <w:rPr>
                <w:rFonts w:ascii="Arial" w:hAnsi="Arial" w:cs="Arial"/>
                <w:color w:val="000000"/>
                <w:sz w:val="18"/>
                <w:szCs w:val="18"/>
              </w:rPr>
              <w:t xml:space="preserve">MW into Collection </w:t>
            </w:r>
            <w:r>
              <w:rPr>
                <w:rFonts w:ascii="Arial" w:hAnsi="Arial" w:cs="Arial"/>
                <w:color w:val="000000"/>
                <w:sz w:val="18"/>
                <w:szCs w:val="18"/>
              </w:rPr>
              <w:t>Site</w:t>
            </w:r>
            <w:r w:rsidRPr="00005186">
              <w:rPr>
                <w:rFonts w:ascii="Arial" w:hAnsi="Arial" w:cs="Arial"/>
                <w:color w:val="000000"/>
                <w:sz w:val="18"/>
                <w:szCs w:val="18"/>
              </w:rPr>
              <w:t xml:space="preserve"> </w:t>
            </w:r>
          </w:p>
        </w:tc>
        <w:tc>
          <w:tcPr>
            <w:tcW w:w="740"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rsidR="00717325" w:rsidRPr="00005186" w:rsidRDefault="00717325" w:rsidP="00717325">
            <w:pPr>
              <w:jc w:val="center"/>
              <w:rPr>
                <w:rFonts w:ascii="Arial" w:eastAsiaTheme="minorHAnsi" w:hAnsi="Arial" w:cs="Arial"/>
                <w:color w:val="000000"/>
                <w:sz w:val="18"/>
                <w:szCs w:val="18"/>
              </w:rPr>
            </w:pPr>
            <w:r w:rsidRPr="00005186">
              <w:rPr>
                <w:rFonts w:ascii="Arial" w:hAnsi="Arial" w:cs="Arial"/>
                <w:color w:val="000000"/>
                <w:sz w:val="18"/>
                <w:szCs w:val="18"/>
              </w:rPr>
              <w:t>Sink</w:t>
            </w:r>
          </w:p>
        </w:tc>
        <w:tc>
          <w:tcPr>
            <w:tcW w:w="1119"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rsidR="00717325" w:rsidRPr="00005186" w:rsidRDefault="00717325" w:rsidP="00717325">
            <w:pPr>
              <w:jc w:val="center"/>
              <w:rPr>
                <w:rFonts w:ascii="Arial" w:eastAsiaTheme="minorHAnsi" w:hAnsi="Arial" w:cs="Arial"/>
                <w:color w:val="000000"/>
                <w:sz w:val="18"/>
                <w:szCs w:val="18"/>
              </w:rPr>
            </w:pPr>
            <w:r w:rsidRPr="00005186">
              <w:rPr>
                <w:rFonts w:ascii="Arial" w:hAnsi="Arial" w:cs="Arial"/>
                <w:color w:val="1F497D" w:themeColor="dark2"/>
                <w:sz w:val="18"/>
                <w:szCs w:val="18"/>
              </w:rPr>
              <w:t xml:space="preserve">Nameplate </w:t>
            </w:r>
            <w:r w:rsidRPr="00005186">
              <w:rPr>
                <w:rFonts w:ascii="Arial" w:hAnsi="Arial" w:cs="Arial"/>
                <w:color w:val="000000"/>
                <w:sz w:val="18"/>
                <w:szCs w:val="18"/>
              </w:rPr>
              <w:t>MW</w:t>
            </w:r>
          </w:p>
        </w:tc>
        <w:tc>
          <w:tcPr>
            <w:tcW w:w="1237"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rsidR="00717325" w:rsidRPr="00005186" w:rsidRDefault="00717325" w:rsidP="00717325">
            <w:pPr>
              <w:jc w:val="center"/>
              <w:rPr>
                <w:rFonts w:ascii="Arial" w:eastAsiaTheme="minorHAnsi" w:hAnsi="Arial" w:cs="Arial"/>
                <w:color w:val="000000"/>
                <w:sz w:val="18"/>
                <w:szCs w:val="18"/>
              </w:rPr>
            </w:pPr>
            <w:r w:rsidRPr="00005186">
              <w:rPr>
                <w:rFonts w:ascii="Arial" w:hAnsi="Arial" w:cs="Arial"/>
                <w:color w:val="000000"/>
                <w:sz w:val="18"/>
                <w:szCs w:val="18"/>
              </w:rPr>
              <w:t>Sink</w:t>
            </w:r>
          </w:p>
        </w:tc>
        <w:tc>
          <w:tcPr>
            <w:tcW w:w="1119"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rsidR="00717325" w:rsidRPr="00005186" w:rsidRDefault="00717325" w:rsidP="00717325">
            <w:pPr>
              <w:jc w:val="center"/>
              <w:rPr>
                <w:rFonts w:ascii="Arial" w:eastAsiaTheme="minorHAnsi" w:hAnsi="Arial" w:cs="Arial"/>
                <w:color w:val="000000"/>
                <w:sz w:val="18"/>
                <w:szCs w:val="18"/>
              </w:rPr>
            </w:pPr>
            <w:r w:rsidRPr="00005186">
              <w:rPr>
                <w:rFonts w:ascii="Arial" w:hAnsi="Arial" w:cs="Arial"/>
                <w:color w:val="1F497D" w:themeColor="dark2"/>
                <w:sz w:val="18"/>
                <w:szCs w:val="18"/>
              </w:rPr>
              <w:t xml:space="preserve">Nameplate </w:t>
            </w:r>
            <w:r w:rsidRPr="00005186">
              <w:rPr>
                <w:rFonts w:ascii="Arial" w:hAnsi="Arial" w:cs="Arial"/>
                <w:color w:val="000000"/>
                <w:sz w:val="18"/>
                <w:szCs w:val="18"/>
              </w:rPr>
              <w:t>MW</w:t>
            </w:r>
          </w:p>
        </w:tc>
        <w:tc>
          <w:tcPr>
            <w:tcW w:w="165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17325" w:rsidRPr="00005186" w:rsidRDefault="00717325" w:rsidP="00717325">
            <w:pPr>
              <w:rPr>
                <w:rFonts w:ascii="Arial" w:eastAsiaTheme="minorHAnsi" w:hAnsi="Arial" w:cs="Arial"/>
                <w:color w:val="000000"/>
                <w:sz w:val="18"/>
                <w:szCs w:val="18"/>
              </w:rPr>
            </w:pPr>
            <w:r w:rsidRPr="00005186">
              <w:rPr>
                <w:rFonts w:ascii="Arial" w:hAnsi="Arial" w:cs="Arial"/>
                <w:color w:val="000000"/>
                <w:sz w:val="18"/>
                <w:szCs w:val="18"/>
              </w:rPr>
              <w:t>Description</w:t>
            </w:r>
          </w:p>
        </w:tc>
      </w:tr>
      <w:tr w:rsidR="00717325" w:rsidRPr="00005186" w:rsidTr="00C819ED">
        <w:trPr>
          <w:trHeight w:val="293"/>
        </w:trPr>
        <w:tc>
          <w:tcPr>
            <w:tcW w:w="951" w:type="dxa"/>
            <w:tcBorders>
              <w:top w:val="nil"/>
              <w:left w:val="single" w:sz="8" w:space="0" w:color="auto"/>
              <w:bottom w:val="nil"/>
              <w:right w:val="single" w:sz="8" w:space="0" w:color="auto"/>
            </w:tcBorders>
            <w:shd w:val="clear" w:color="auto" w:fill="FFFFCC"/>
            <w:noWrap/>
            <w:tcMar>
              <w:top w:w="0" w:type="dxa"/>
              <w:left w:w="108" w:type="dxa"/>
              <w:bottom w:w="0" w:type="dxa"/>
              <w:right w:w="108" w:type="dxa"/>
            </w:tcMar>
            <w:vAlign w:val="bottom"/>
            <w:hideMark/>
          </w:tcPr>
          <w:p w:rsidR="00717325" w:rsidRPr="00005186" w:rsidRDefault="00717325" w:rsidP="00717325">
            <w:pPr>
              <w:jc w:val="center"/>
              <w:rPr>
                <w:rFonts w:ascii="Arial" w:eastAsiaTheme="minorHAnsi" w:hAnsi="Arial" w:cs="Arial"/>
                <w:color w:val="000000"/>
                <w:sz w:val="18"/>
                <w:szCs w:val="18"/>
              </w:rPr>
            </w:pPr>
            <w:r w:rsidRPr="00005186">
              <w:rPr>
                <w:rFonts w:ascii="Arial" w:hAnsi="Arial" w:cs="Arial"/>
                <w:color w:val="000000"/>
                <w:sz w:val="18"/>
                <w:szCs w:val="18"/>
              </w:rPr>
              <w:t>1</w:t>
            </w:r>
          </w:p>
        </w:tc>
        <w:tc>
          <w:tcPr>
            <w:tcW w:w="1277" w:type="dxa"/>
            <w:tcBorders>
              <w:top w:val="nil"/>
              <w:left w:val="nil"/>
              <w:bottom w:val="nil"/>
              <w:right w:val="single" w:sz="8" w:space="0" w:color="auto"/>
            </w:tcBorders>
            <w:shd w:val="clear" w:color="auto" w:fill="FFFFCC"/>
            <w:noWrap/>
            <w:tcMar>
              <w:top w:w="0" w:type="dxa"/>
              <w:left w:w="108" w:type="dxa"/>
              <w:bottom w:w="0" w:type="dxa"/>
              <w:right w:w="108" w:type="dxa"/>
            </w:tcMar>
            <w:vAlign w:val="bottom"/>
            <w:hideMark/>
          </w:tcPr>
          <w:p w:rsidR="00717325" w:rsidRPr="00005186" w:rsidRDefault="00717325" w:rsidP="00717325">
            <w:pPr>
              <w:rPr>
                <w:rFonts w:ascii="Arial" w:eastAsiaTheme="minorHAnsi" w:hAnsi="Arial" w:cs="Arial"/>
                <w:color w:val="000000"/>
                <w:sz w:val="18"/>
                <w:szCs w:val="18"/>
              </w:rPr>
            </w:pPr>
            <w:r w:rsidRPr="00005186">
              <w:rPr>
                <w:rFonts w:ascii="Arial" w:hAnsi="Arial" w:cs="Arial"/>
                <w:color w:val="000000"/>
                <w:sz w:val="18"/>
                <w:szCs w:val="18"/>
              </w:rPr>
              <w:t>Wilmington</w:t>
            </w:r>
          </w:p>
        </w:tc>
        <w:tc>
          <w:tcPr>
            <w:tcW w:w="1124" w:type="dxa"/>
            <w:tcBorders>
              <w:top w:val="nil"/>
              <w:left w:val="nil"/>
              <w:bottom w:val="nil"/>
              <w:right w:val="single" w:sz="8" w:space="0" w:color="auto"/>
            </w:tcBorders>
            <w:shd w:val="clear" w:color="auto" w:fill="FFFFCC"/>
            <w:noWrap/>
            <w:tcMar>
              <w:top w:w="0" w:type="dxa"/>
              <w:left w:w="108" w:type="dxa"/>
              <w:bottom w:w="0" w:type="dxa"/>
              <w:right w:w="108" w:type="dxa"/>
            </w:tcMar>
            <w:vAlign w:val="bottom"/>
            <w:hideMark/>
          </w:tcPr>
          <w:p w:rsidR="00717325" w:rsidRPr="00005186" w:rsidRDefault="00717325" w:rsidP="00717325">
            <w:pPr>
              <w:jc w:val="center"/>
              <w:rPr>
                <w:rFonts w:ascii="Arial" w:eastAsiaTheme="minorHAnsi" w:hAnsi="Arial" w:cs="Arial"/>
                <w:color w:val="000000"/>
                <w:sz w:val="18"/>
                <w:szCs w:val="18"/>
              </w:rPr>
            </w:pPr>
            <w:r w:rsidRPr="00005186">
              <w:rPr>
                <w:rFonts w:ascii="Arial" w:hAnsi="Arial" w:cs="Arial"/>
                <w:color w:val="000000"/>
                <w:sz w:val="18"/>
                <w:szCs w:val="18"/>
              </w:rPr>
              <w:t>1000</w:t>
            </w:r>
          </w:p>
        </w:tc>
        <w:tc>
          <w:tcPr>
            <w:tcW w:w="740" w:type="dxa"/>
            <w:tcBorders>
              <w:top w:val="nil"/>
              <w:left w:val="nil"/>
              <w:bottom w:val="single" w:sz="8" w:space="0" w:color="auto"/>
              <w:right w:val="nil"/>
            </w:tcBorders>
            <w:shd w:val="clear" w:color="auto" w:fill="FFFFCC"/>
            <w:noWrap/>
            <w:tcMar>
              <w:top w:w="0" w:type="dxa"/>
              <w:left w:w="108" w:type="dxa"/>
              <w:bottom w:w="0" w:type="dxa"/>
              <w:right w:w="108" w:type="dxa"/>
            </w:tcMar>
            <w:vAlign w:val="bottom"/>
            <w:hideMark/>
          </w:tcPr>
          <w:p w:rsidR="00717325" w:rsidRPr="00005186" w:rsidRDefault="00717325" w:rsidP="00717325">
            <w:pPr>
              <w:jc w:val="center"/>
              <w:rPr>
                <w:rFonts w:ascii="Arial" w:eastAsiaTheme="minorHAnsi" w:hAnsi="Arial" w:cs="Arial"/>
                <w:color w:val="000000"/>
                <w:sz w:val="18"/>
                <w:szCs w:val="18"/>
              </w:rPr>
            </w:pPr>
            <w:r w:rsidRPr="00005186">
              <w:rPr>
                <w:rFonts w:ascii="Arial" w:hAnsi="Arial" w:cs="Arial"/>
                <w:color w:val="000000"/>
                <w:sz w:val="18"/>
                <w:szCs w:val="18"/>
              </w:rPr>
              <w:t>DUKE</w:t>
            </w:r>
          </w:p>
        </w:tc>
        <w:tc>
          <w:tcPr>
            <w:tcW w:w="1119" w:type="dxa"/>
            <w:tcBorders>
              <w:top w:val="nil"/>
              <w:left w:val="nil"/>
              <w:bottom w:val="single" w:sz="8" w:space="0" w:color="auto"/>
              <w:right w:val="single" w:sz="8" w:space="0" w:color="auto"/>
            </w:tcBorders>
            <w:shd w:val="clear" w:color="auto" w:fill="FFFFCC"/>
            <w:noWrap/>
            <w:tcMar>
              <w:top w:w="0" w:type="dxa"/>
              <w:left w:w="108" w:type="dxa"/>
              <w:bottom w:w="0" w:type="dxa"/>
              <w:right w:w="108" w:type="dxa"/>
            </w:tcMar>
            <w:vAlign w:val="bottom"/>
            <w:hideMark/>
          </w:tcPr>
          <w:p w:rsidR="00717325" w:rsidRPr="00005186" w:rsidRDefault="00717325" w:rsidP="00717325">
            <w:pPr>
              <w:jc w:val="center"/>
              <w:rPr>
                <w:rFonts w:ascii="Arial" w:eastAsiaTheme="minorHAnsi" w:hAnsi="Arial" w:cs="Arial"/>
                <w:color w:val="000000"/>
                <w:sz w:val="18"/>
                <w:szCs w:val="18"/>
              </w:rPr>
            </w:pPr>
            <w:r w:rsidRPr="00005186">
              <w:rPr>
                <w:rFonts w:ascii="Arial" w:hAnsi="Arial" w:cs="Arial"/>
                <w:color w:val="000000"/>
                <w:sz w:val="18"/>
                <w:szCs w:val="18"/>
              </w:rPr>
              <w:t>600</w:t>
            </w:r>
          </w:p>
        </w:tc>
        <w:tc>
          <w:tcPr>
            <w:tcW w:w="1237" w:type="dxa"/>
            <w:shd w:val="clear" w:color="auto" w:fill="FFFFCC"/>
            <w:noWrap/>
            <w:tcMar>
              <w:top w:w="0" w:type="dxa"/>
              <w:left w:w="108" w:type="dxa"/>
              <w:bottom w:w="0" w:type="dxa"/>
              <w:right w:w="108" w:type="dxa"/>
            </w:tcMar>
            <w:vAlign w:val="bottom"/>
            <w:hideMark/>
          </w:tcPr>
          <w:p w:rsidR="00717325" w:rsidRPr="00005186" w:rsidRDefault="00717325" w:rsidP="00717325">
            <w:pPr>
              <w:jc w:val="center"/>
              <w:rPr>
                <w:rFonts w:ascii="Arial" w:eastAsiaTheme="minorHAnsi" w:hAnsi="Arial" w:cs="Arial"/>
                <w:color w:val="000000"/>
                <w:sz w:val="18"/>
                <w:szCs w:val="18"/>
              </w:rPr>
            </w:pPr>
            <w:r>
              <w:rPr>
                <w:rFonts w:ascii="Arial" w:hAnsi="Arial" w:cs="Arial"/>
                <w:color w:val="000000"/>
                <w:sz w:val="18"/>
                <w:szCs w:val="18"/>
              </w:rPr>
              <w:t>PROGRESS</w:t>
            </w:r>
          </w:p>
        </w:tc>
        <w:tc>
          <w:tcPr>
            <w:tcW w:w="1119" w:type="dxa"/>
            <w:shd w:val="clear" w:color="auto" w:fill="FFFFCC"/>
            <w:noWrap/>
            <w:tcMar>
              <w:top w:w="0" w:type="dxa"/>
              <w:left w:w="108" w:type="dxa"/>
              <w:bottom w:w="0" w:type="dxa"/>
              <w:right w:w="108" w:type="dxa"/>
            </w:tcMar>
            <w:vAlign w:val="bottom"/>
            <w:hideMark/>
          </w:tcPr>
          <w:p w:rsidR="00717325" w:rsidRPr="00005186" w:rsidRDefault="00717325" w:rsidP="00717325">
            <w:pPr>
              <w:jc w:val="center"/>
              <w:rPr>
                <w:rFonts w:ascii="Arial" w:eastAsiaTheme="minorHAnsi" w:hAnsi="Arial" w:cs="Arial"/>
                <w:color w:val="000000"/>
                <w:sz w:val="18"/>
                <w:szCs w:val="18"/>
              </w:rPr>
            </w:pPr>
            <w:r w:rsidRPr="00005186">
              <w:rPr>
                <w:rFonts w:ascii="Arial" w:hAnsi="Arial" w:cs="Arial"/>
                <w:color w:val="000000"/>
                <w:sz w:val="18"/>
                <w:szCs w:val="18"/>
              </w:rPr>
              <w:t>400</w:t>
            </w:r>
          </w:p>
        </w:tc>
        <w:tc>
          <w:tcPr>
            <w:tcW w:w="1651" w:type="dxa"/>
            <w:tcBorders>
              <w:top w:val="nil"/>
              <w:left w:val="single" w:sz="8" w:space="0" w:color="auto"/>
              <w:bottom w:val="nil"/>
              <w:right w:val="single" w:sz="8" w:space="0" w:color="auto"/>
            </w:tcBorders>
            <w:shd w:val="clear" w:color="auto" w:fill="FFFFCC"/>
            <w:noWrap/>
            <w:tcMar>
              <w:top w:w="0" w:type="dxa"/>
              <w:left w:w="108" w:type="dxa"/>
              <w:bottom w:w="0" w:type="dxa"/>
              <w:right w:w="108" w:type="dxa"/>
            </w:tcMar>
            <w:vAlign w:val="bottom"/>
            <w:hideMark/>
          </w:tcPr>
          <w:p w:rsidR="00717325" w:rsidRPr="00005186" w:rsidRDefault="00717325" w:rsidP="00717325">
            <w:pPr>
              <w:rPr>
                <w:rFonts w:ascii="Arial" w:eastAsiaTheme="minorHAnsi" w:hAnsi="Arial" w:cs="Arial"/>
                <w:color w:val="000000"/>
                <w:sz w:val="18"/>
                <w:szCs w:val="18"/>
              </w:rPr>
            </w:pPr>
            <w:r w:rsidRPr="00005186">
              <w:rPr>
                <w:rFonts w:ascii="Arial" w:hAnsi="Arial" w:cs="Arial"/>
                <w:color w:val="000000"/>
                <w:sz w:val="18"/>
                <w:szCs w:val="18"/>
              </w:rPr>
              <w:t xml:space="preserve">All output sinks </w:t>
            </w:r>
          </w:p>
        </w:tc>
      </w:tr>
      <w:tr w:rsidR="00717325" w:rsidRPr="00005186" w:rsidTr="00C819ED">
        <w:trPr>
          <w:trHeight w:val="293"/>
        </w:trPr>
        <w:tc>
          <w:tcPr>
            <w:tcW w:w="951" w:type="dxa"/>
            <w:tcBorders>
              <w:top w:val="nil"/>
              <w:left w:val="single" w:sz="8" w:space="0" w:color="auto"/>
              <w:bottom w:val="single" w:sz="8" w:space="0" w:color="auto"/>
              <w:right w:val="single" w:sz="8" w:space="0" w:color="auto"/>
            </w:tcBorders>
            <w:shd w:val="clear" w:color="auto" w:fill="FFFFCC"/>
            <w:noWrap/>
            <w:tcMar>
              <w:top w:w="0" w:type="dxa"/>
              <w:left w:w="108" w:type="dxa"/>
              <w:bottom w:w="0" w:type="dxa"/>
              <w:right w:w="108" w:type="dxa"/>
            </w:tcMar>
            <w:vAlign w:val="bottom"/>
            <w:hideMark/>
          </w:tcPr>
          <w:p w:rsidR="00717325" w:rsidRPr="00005186" w:rsidRDefault="00717325" w:rsidP="00717325">
            <w:pPr>
              <w:jc w:val="center"/>
              <w:rPr>
                <w:rFonts w:ascii="Arial" w:eastAsiaTheme="minorHAnsi" w:hAnsi="Arial" w:cs="Arial"/>
                <w:color w:val="000000"/>
                <w:sz w:val="18"/>
                <w:szCs w:val="18"/>
              </w:rPr>
            </w:pPr>
            <w:r w:rsidRPr="00005186">
              <w:rPr>
                <w:rFonts w:ascii="Arial" w:hAnsi="Arial" w:cs="Arial"/>
                <w:color w:val="000000"/>
                <w:sz w:val="18"/>
                <w:szCs w:val="18"/>
              </w:rPr>
              <w:t> </w:t>
            </w:r>
          </w:p>
        </w:tc>
        <w:tc>
          <w:tcPr>
            <w:tcW w:w="1277" w:type="dxa"/>
            <w:tcBorders>
              <w:top w:val="nil"/>
              <w:left w:val="nil"/>
              <w:bottom w:val="single" w:sz="8" w:space="0" w:color="auto"/>
              <w:right w:val="single" w:sz="8" w:space="0" w:color="auto"/>
            </w:tcBorders>
            <w:shd w:val="clear" w:color="auto" w:fill="FFFFCC"/>
            <w:noWrap/>
            <w:tcMar>
              <w:top w:w="0" w:type="dxa"/>
              <w:left w:w="108" w:type="dxa"/>
              <w:bottom w:w="0" w:type="dxa"/>
              <w:right w:w="108" w:type="dxa"/>
            </w:tcMar>
            <w:vAlign w:val="bottom"/>
            <w:hideMark/>
          </w:tcPr>
          <w:p w:rsidR="00717325" w:rsidRPr="00005186" w:rsidRDefault="00717325" w:rsidP="00717325">
            <w:pPr>
              <w:rPr>
                <w:rFonts w:ascii="Arial" w:eastAsiaTheme="minorHAnsi" w:hAnsi="Arial" w:cs="Arial"/>
                <w:color w:val="000000"/>
                <w:sz w:val="18"/>
                <w:szCs w:val="18"/>
              </w:rPr>
            </w:pPr>
            <w:r w:rsidRPr="00005186">
              <w:rPr>
                <w:rFonts w:ascii="Arial" w:hAnsi="Arial" w:cs="Arial"/>
                <w:color w:val="1F497D" w:themeColor="dark2"/>
                <w:sz w:val="18"/>
                <w:szCs w:val="18"/>
              </w:rPr>
              <w:t>Myrtle Beach</w:t>
            </w:r>
          </w:p>
        </w:tc>
        <w:tc>
          <w:tcPr>
            <w:tcW w:w="1124" w:type="dxa"/>
            <w:tcBorders>
              <w:top w:val="nil"/>
              <w:left w:val="nil"/>
              <w:bottom w:val="single" w:sz="8" w:space="0" w:color="auto"/>
              <w:right w:val="single" w:sz="8" w:space="0" w:color="auto"/>
            </w:tcBorders>
            <w:shd w:val="clear" w:color="auto" w:fill="FFFFCC"/>
            <w:noWrap/>
            <w:tcMar>
              <w:top w:w="0" w:type="dxa"/>
              <w:left w:w="108" w:type="dxa"/>
              <w:bottom w:w="0" w:type="dxa"/>
              <w:right w:w="108" w:type="dxa"/>
            </w:tcMar>
            <w:vAlign w:val="bottom"/>
            <w:hideMark/>
          </w:tcPr>
          <w:p w:rsidR="00717325" w:rsidRPr="00005186" w:rsidRDefault="00717325" w:rsidP="00717325">
            <w:pPr>
              <w:jc w:val="center"/>
              <w:rPr>
                <w:rFonts w:ascii="Arial" w:eastAsiaTheme="minorHAnsi" w:hAnsi="Arial" w:cs="Arial"/>
                <w:color w:val="000000"/>
                <w:sz w:val="18"/>
                <w:szCs w:val="18"/>
              </w:rPr>
            </w:pPr>
            <w:r w:rsidRPr="00005186">
              <w:rPr>
                <w:rFonts w:ascii="Arial" w:hAnsi="Arial" w:cs="Arial"/>
                <w:color w:val="000000"/>
                <w:sz w:val="18"/>
                <w:szCs w:val="18"/>
              </w:rPr>
              <w:t>1000</w:t>
            </w:r>
          </w:p>
        </w:tc>
        <w:tc>
          <w:tcPr>
            <w:tcW w:w="740" w:type="dxa"/>
            <w:tcBorders>
              <w:top w:val="nil"/>
              <w:left w:val="nil"/>
              <w:bottom w:val="single" w:sz="8" w:space="0" w:color="auto"/>
              <w:right w:val="nil"/>
            </w:tcBorders>
            <w:shd w:val="clear" w:color="auto" w:fill="FFFFCC"/>
            <w:noWrap/>
            <w:tcMar>
              <w:top w:w="0" w:type="dxa"/>
              <w:left w:w="108" w:type="dxa"/>
              <w:bottom w:w="0" w:type="dxa"/>
              <w:right w:w="108" w:type="dxa"/>
            </w:tcMar>
            <w:vAlign w:val="bottom"/>
            <w:hideMark/>
          </w:tcPr>
          <w:p w:rsidR="00717325" w:rsidRPr="00005186" w:rsidRDefault="00717325" w:rsidP="00717325">
            <w:pPr>
              <w:jc w:val="center"/>
              <w:rPr>
                <w:rFonts w:ascii="Arial" w:eastAsiaTheme="minorHAnsi" w:hAnsi="Arial" w:cs="Arial"/>
                <w:color w:val="000000"/>
                <w:sz w:val="18"/>
                <w:szCs w:val="18"/>
              </w:rPr>
            </w:pPr>
            <w:r w:rsidRPr="00005186">
              <w:rPr>
                <w:rFonts w:ascii="Arial" w:hAnsi="Arial" w:cs="Arial"/>
                <w:color w:val="000000"/>
                <w:sz w:val="18"/>
                <w:szCs w:val="18"/>
              </w:rPr>
              <w:t>SCEG</w:t>
            </w:r>
          </w:p>
        </w:tc>
        <w:tc>
          <w:tcPr>
            <w:tcW w:w="1119" w:type="dxa"/>
            <w:tcBorders>
              <w:top w:val="nil"/>
              <w:left w:val="nil"/>
              <w:bottom w:val="single" w:sz="8" w:space="0" w:color="auto"/>
              <w:right w:val="nil"/>
            </w:tcBorders>
            <w:shd w:val="clear" w:color="auto" w:fill="FFFFCC"/>
            <w:noWrap/>
            <w:tcMar>
              <w:top w:w="0" w:type="dxa"/>
              <w:left w:w="108" w:type="dxa"/>
              <w:bottom w:w="0" w:type="dxa"/>
              <w:right w:w="108" w:type="dxa"/>
            </w:tcMar>
            <w:vAlign w:val="bottom"/>
            <w:hideMark/>
          </w:tcPr>
          <w:p w:rsidR="00717325" w:rsidRPr="00005186" w:rsidRDefault="00717325" w:rsidP="00717325">
            <w:pPr>
              <w:jc w:val="center"/>
              <w:rPr>
                <w:rFonts w:ascii="Arial" w:eastAsiaTheme="minorHAnsi" w:hAnsi="Arial" w:cs="Arial"/>
                <w:color w:val="000000"/>
                <w:sz w:val="18"/>
                <w:szCs w:val="18"/>
              </w:rPr>
            </w:pPr>
            <w:r w:rsidRPr="00005186">
              <w:rPr>
                <w:rFonts w:ascii="Arial" w:hAnsi="Arial" w:cs="Arial"/>
                <w:color w:val="000000"/>
                <w:sz w:val="18"/>
                <w:szCs w:val="18"/>
              </w:rPr>
              <w:t>500</w:t>
            </w:r>
          </w:p>
        </w:tc>
        <w:tc>
          <w:tcPr>
            <w:tcW w:w="1237" w:type="dxa"/>
            <w:tcBorders>
              <w:top w:val="single" w:sz="8" w:space="0" w:color="auto"/>
              <w:left w:val="single" w:sz="8" w:space="0" w:color="auto"/>
              <w:bottom w:val="single" w:sz="8" w:space="0" w:color="auto"/>
              <w:right w:val="nil"/>
            </w:tcBorders>
            <w:shd w:val="clear" w:color="auto" w:fill="FFFFCC"/>
            <w:noWrap/>
            <w:tcMar>
              <w:top w:w="0" w:type="dxa"/>
              <w:left w:w="108" w:type="dxa"/>
              <w:bottom w:w="0" w:type="dxa"/>
              <w:right w:w="108" w:type="dxa"/>
            </w:tcMar>
            <w:vAlign w:val="bottom"/>
            <w:hideMark/>
          </w:tcPr>
          <w:p w:rsidR="00717325" w:rsidRPr="00005186" w:rsidRDefault="00717325" w:rsidP="00717325">
            <w:pPr>
              <w:jc w:val="center"/>
              <w:rPr>
                <w:rFonts w:ascii="Arial" w:eastAsiaTheme="minorHAnsi" w:hAnsi="Arial" w:cs="Arial"/>
                <w:color w:val="000000"/>
                <w:sz w:val="18"/>
                <w:szCs w:val="18"/>
              </w:rPr>
            </w:pPr>
            <w:r w:rsidRPr="00005186">
              <w:rPr>
                <w:rFonts w:ascii="Arial" w:hAnsi="Arial" w:cs="Arial"/>
                <w:color w:val="000000"/>
                <w:sz w:val="18"/>
                <w:szCs w:val="18"/>
              </w:rPr>
              <w:t>SCPSA</w:t>
            </w:r>
          </w:p>
        </w:tc>
        <w:tc>
          <w:tcPr>
            <w:tcW w:w="1119" w:type="dxa"/>
            <w:tcBorders>
              <w:top w:val="single" w:sz="8" w:space="0" w:color="auto"/>
              <w:left w:val="nil"/>
              <w:bottom w:val="single" w:sz="8" w:space="0" w:color="auto"/>
              <w:right w:val="single" w:sz="8" w:space="0" w:color="auto"/>
            </w:tcBorders>
            <w:shd w:val="clear" w:color="auto" w:fill="FFFFCC"/>
            <w:noWrap/>
            <w:tcMar>
              <w:top w:w="0" w:type="dxa"/>
              <w:left w:w="108" w:type="dxa"/>
              <w:bottom w:w="0" w:type="dxa"/>
              <w:right w:w="108" w:type="dxa"/>
            </w:tcMar>
            <w:vAlign w:val="bottom"/>
            <w:hideMark/>
          </w:tcPr>
          <w:p w:rsidR="00717325" w:rsidRPr="00005186" w:rsidRDefault="00717325" w:rsidP="00717325">
            <w:pPr>
              <w:jc w:val="center"/>
              <w:rPr>
                <w:rFonts w:ascii="Arial" w:eastAsiaTheme="minorHAnsi" w:hAnsi="Arial" w:cs="Arial"/>
                <w:color w:val="000000"/>
                <w:sz w:val="18"/>
                <w:szCs w:val="18"/>
              </w:rPr>
            </w:pPr>
            <w:r w:rsidRPr="00005186">
              <w:rPr>
                <w:rFonts w:ascii="Arial" w:hAnsi="Arial" w:cs="Arial"/>
                <w:color w:val="000000"/>
                <w:sz w:val="18"/>
                <w:szCs w:val="18"/>
              </w:rPr>
              <w:t>500</w:t>
            </w:r>
          </w:p>
        </w:tc>
        <w:tc>
          <w:tcPr>
            <w:tcW w:w="1651" w:type="dxa"/>
            <w:tcBorders>
              <w:top w:val="nil"/>
              <w:left w:val="nil"/>
              <w:bottom w:val="single" w:sz="8" w:space="0" w:color="auto"/>
              <w:right w:val="single" w:sz="8" w:space="0" w:color="auto"/>
            </w:tcBorders>
            <w:shd w:val="clear" w:color="auto" w:fill="FFFFCC"/>
            <w:noWrap/>
            <w:tcMar>
              <w:top w:w="0" w:type="dxa"/>
              <w:left w:w="108" w:type="dxa"/>
              <w:bottom w:w="0" w:type="dxa"/>
              <w:right w:w="108" w:type="dxa"/>
            </w:tcMar>
            <w:vAlign w:val="bottom"/>
            <w:hideMark/>
          </w:tcPr>
          <w:p w:rsidR="00717325" w:rsidRPr="00005186" w:rsidRDefault="00717325" w:rsidP="00717325">
            <w:pPr>
              <w:rPr>
                <w:rFonts w:ascii="Arial" w:eastAsiaTheme="minorHAnsi" w:hAnsi="Arial" w:cs="Arial"/>
                <w:color w:val="000000"/>
                <w:sz w:val="18"/>
                <w:szCs w:val="18"/>
              </w:rPr>
            </w:pPr>
            <w:r w:rsidRPr="00005186">
              <w:rPr>
                <w:rFonts w:ascii="Arial" w:hAnsi="Arial" w:cs="Arial"/>
                <w:color w:val="000000"/>
                <w:sz w:val="18"/>
                <w:szCs w:val="18"/>
              </w:rPr>
              <w:t>in host state</w:t>
            </w:r>
          </w:p>
        </w:tc>
      </w:tr>
      <w:tr w:rsidR="00717325" w:rsidRPr="00005186" w:rsidTr="00C819ED">
        <w:trPr>
          <w:trHeight w:val="293"/>
        </w:trPr>
        <w:tc>
          <w:tcPr>
            <w:tcW w:w="951" w:type="dxa"/>
            <w:tcBorders>
              <w:top w:val="nil"/>
              <w:left w:val="single" w:sz="8" w:space="0" w:color="auto"/>
              <w:bottom w:val="nil"/>
              <w:right w:val="single" w:sz="8" w:space="0" w:color="auto"/>
            </w:tcBorders>
            <w:shd w:val="clear" w:color="auto" w:fill="FDE9D9"/>
            <w:noWrap/>
            <w:tcMar>
              <w:top w:w="0" w:type="dxa"/>
              <w:left w:w="108" w:type="dxa"/>
              <w:bottom w:w="0" w:type="dxa"/>
              <w:right w:w="108" w:type="dxa"/>
            </w:tcMar>
            <w:vAlign w:val="bottom"/>
            <w:hideMark/>
          </w:tcPr>
          <w:p w:rsidR="00717325" w:rsidRPr="00005186" w:rsidRDefault="00717325" w:rsidP="00717325">
            <w:pPr>
              <w:jc w:val="center"/>
              <w:rPr>
                <w:rFonts w:ascii="Arial" w:eastAsiaTheme="minorHAnsi" w:hAnsi="Arial" w:cs="Arial"/>
                <w:color w:val="000000"/>
                <w:sz w:val="18"/>
                <w:szCs w:val="18"/>
              </w:rPr>
            </w:pPr>
            <w:r w:rsidRPr="00005186">
              <w:rPr>
                <w:rFonts w:ascii="Arial" w:hAnsi="Arial" w:cs="Arial"/>
                <w:color w:val="000000"/>
                <w:sz w:val="18"/>
                <w:szCs w:val="18"/>
              </w:rPr>
              <w:t>2</w:t>
            </w:r>
          </w:p>
        </w:tc>
        <w:tc>
          <w:tcPr>
            <w:tcW w:w="1277" w:type="dxa"/>
            <w:tcBorders>
              <w:top w:val="nil"/>
              <w:left w:val="nil"/>
              <w:bottom w:val="nil"/>
              <w:right w:val="single" w:sz="8" w:space="0" w:color="auto"/>
            </w:tcBorders>
            <w:shd w:val="clear" w:color="auto" w:fill="FDE9D9"/>
            <w:noWrap/>
            <w:tcMar>
              <w:top w:w="0" w:type="dxa"/>
              <w:left w:w="108" w:type="dxa"/>
              <w:bottom w:w="0" w:type="dxa"/>
              <w:right w:w="108" w:type="dxa"/>
            </w:tcMar>
            <w:vAlign w:val="bottom"/>
            <w:hideMark/>
          </w:tcPr>
          <w:p w:rsidR="00717325" w:rsidRPr="00005186" w:rsidRDefault="00717325" w:rsidP="00717325">
            <w:pPr>
              <w:rPr>
                <w:rFonts w:ascii="Arial" w:eastAsiaTheme="minorHAnsi" w:hAnsi="Arial" w:cs="Arial"/>
                <w:color w:val="000000"/>
                <w:sz w:val="18"/>
                <w:szCs w:val="18"/>
              </w:rPr>
            </w:pPr>
            <w:r w:rsidRPr="00005186">
              <w:rPr>
                <w:rFonts w:ascii="Arial" w:hAnsi="Arial" w:cs="Arial"/>
                <w:color w:val="000000"/>
                <w:sz w:val="18"/>
                <w:szCs w:val="18"/>
              </w:rPr>
              <w:t>Wilmington</w:t>
            </w:r>
          </w:p>
        </w:tc>
        <w:tc>
          <w:tcPr>
            <w:tcW w:w="1124" w:type="dxa"/>
            <w:tcBorders>
              <w:top w:val="nil"/>
              <w:left w:val="nil"/>
              <w:bottom w:val="nil"/>
              <w:right w:val="single" w:sz="8" w:space="0" w:color="auto"/>
            </w:tcBorders>
            <w:shd w:val="clear" w:color="auto" w:fill="FDE9D9"/>
            <w:noWrap/>
            <w:tcMar>
              <w:top w:w="0" w:type="dxa"/>
              <w:left w:w="108" w:type="dxa"/>
              <w:bottom w:w="0" w:type="dxa"/>
              <w:right w:w="108" w:type="dxa"/>
            </w:tcMar>
            <w:vAlign w:val="bottom"/>
            <w:hideMark/>
          </w:tcPr>
          <w:p w:rsidR="00717325" w:rsidRPr="00005186" w:rsidRDefault="00717325" w:rsidP="00717325">
            <w:pPr>
              <w:jc w:val="center"/>
              <w:rPr>
                <w:rFonts w:ascii="Arial" w:eastAsiaTheme="minorHAnsi" w:hAnsi="Arial" w:cs="Arial"/>
                <w:color w:val="000000"/>
                <w:sz w:val="18"/>
                <w:szCs w:val="18"/>
              </w:rPr>
            </w:pPr>
            <w:r w:rsidRPr="00005186">
              <w:rPr>
                <w:rFonts w:ascii="Arial" w:hAnsi="Arial" w:cs="Arial"/>
                <w:color w:val="000000"/>
                <w:sz w:val="18"/>
                <w:szCs w:val="18"/>
              </w:rPr>
              <w:t>2000</w:t>
            </w:r>
          </w:p>
        </w:tc>
        <w:tc>
          <w:tcPr>
            <w:tcW w:w="740" w:type="dxa"/>
            <w:tcBorders>
              <w:top w:val="nil"/>
              <w:left w:val="nil"/>
              <w:bottom w:val="single" w:sz="8" w:space="0" w:color="auto"/>
              <w:right w:val="nil"/>
            </w:tcBorders>
            <w:shd w:val="clear" w:color="auto" w:fill="FDE9D9"/>
            <w:noWrap/>
            <w:tcMar>
              <w:top w:w="0" w:type="dxa"/>
              <w:left w:w="108" w:type="dxa"/>
              <w:bottom w:w="0" w:type="dxa"/>
              <w:right w:w="108" w:type="dxa"/>
            </w:tcMar>
            <w:vAlign w:val="bottom"/>
            <w:hideMark/>
          </w:tcPr>
          <w:p w:rsidR="00717325" w:rsidRPr="00005186" w:rsidRDefault="00717325" w:rsidP="00717325">
            <w:pPr>
              <w:jc w:val="center"/>
              <w:rPr>
                <w:rFonts w:ascii="Arial" w:eastAsiaTheme="minorHAnsi" w:hAnsi="Arial" w:cs="Arial"/>
                <w:color w:val="000000"/>
                <w:sz w:val="18"/>
                <w:szCs w:val="18"/>
              </w:rPr>
            </w:pPr>
            <w:r w:rsidRPr="00005186">
              <w:rPr>
                <w:rFonts w:ascii="Arial" w:hAnsi="Arial" w:cs="Arial"/>
                <w:color w:val="000000"/>
                <w:sz w:val="18"/>
                <w:szCs w:val="18"/>
              </w:rPr>
              <w:t>DUKE</w:t>
            </w:r>
          </w:p>
        </w:tc>
        <w:tc>
          <w:tcPr>
            <w:tcW w:w="1119" w:type="dxa"/>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bottom"/>
            <w:hideMark/>
          </w:tcPr>
          <w:p w:rsidR="00717325" w:rsidRPr="00005186" w:rsidRDefault="00717325" w:rsidP="00717325">
            <w:pPr>
              <w:jc w:val="center"/>
              <w:rPr>
                <w:rFonts w:ascii="Arial" w:eastAsiaTheme="minorHAnsi" w:hAnsi="Arial" w:cs="Arial"/>
                <w:color w:val="000000"/>
                <w:sz w:val="18"/>
                <w:szCs w:val="18"/>
              </w:rPr>
            </w:pPr>
            <w:r w:rsidRPr="00005186">
              <w:rPr>
                <w:rFonts w:ascii="Arial" w:hAnsi="Arial" w:cs="Arial"/>
                <w:color w:val="000000"/>
                <w:sz w:val="18"/>
                <w:szCs w:val="18"/>
              </w:rPr>
              <w:t>940</w:t>
            </w:r>
          </w:p>
        </w:tc>
        <w:tc>
          <w:tcPr>
            <w:tcW w:w="1237" w:type="dxa"/>
            <w:shd w:val="clear" w:color="auto" w:fill="FDE9D9"/>
            <w:noWrap/>
            <w:tcMar>
              <w:top w:w="0" w:type="dxa"/>
              <w:left w:w="108" w:type="dxa"/>
              <w:bottom w:w="0" w:type="dxa"/>
              <w:right w:w="108" w:type="dxa"/>
            </w:tcMar>
            <w:vAlign w:val="bottom"/>
            <w:hideMark/>
          </w:tcPr>
          <w:p w:rsidR="00717325" w:rsidRPr="00005186" w:rsidRDefault="00717325" w:rsidP="00717325">
            <w:pPr>
              <w:jc w:val="center"/>
              <w:rPr>
                <w:rFonts w:ascii="Arial" w:eastAsiaTheme="minorHAnsi" w:hAnsi="Arial" w:cs="Arial"/>
                <w:color w:val="000000"/>
                <w:sz w:val="18"/>
                <w:szCs w:val="18"/>
              </w:rPr>
            </w:pPr>
            <w:r>
              <w:rPr>
                <w:rFonts w:ascii="Arial" w:hAnsi="Arial" w:cs="Arial"/>
                <w:color w:val="000000"/>
                <w:sz w:val="18"/>
                <w:szCs w:val="18"/>
              </w:rPr>
              <w:t>PROGRESS</w:t>
            </w:r>
          </w:p>
        </w:tc>
        <w:tc>
          <w:tcPr>
            <w:tcW w:w="1119" w:type="dxa"/>
            <w:shd w:val="clear" w:color="auto" w:fill="FDE9D9"/>
            <w:noWrap/>
            <w:tcMar>
              <w:top w:w="0" w:type="dxa"/>
              <w:left w:w="108" w:type="dxa"/>
              <w:bottom w:w="0" w:type="dxa"/>
              <w:right w:w="108" w:type="dxa"/>
            </w:tcMar>
            <w:vAlign w:val="bottom"/>
            <w:hideMark/>
          </w:tcPr>
          <w:p w:rsidR="00717325" w:rsidRPr="00005186" w:rsidRDefault="00717325" w:rsidP="00717325">
            <w:pPr>
              <w:jc w:val="center"/>
              <w:rPr>
                <w:rFonts w:ascii="Arial" w:eastAsiaTheme="minorHAnsi" w:hAnsi="Arial" w:cs="Arial"/>
                <w:color w:val="000000"/>
                <w:sz w:val="18"/>
                <w:szCs w:val="18"/>
              </w:rPr>
            </w:pPr>
            <w:r w:rsidRPr="00005186">
              <w:rPr>
                <w:rFonts w:ascii="Arial" w:hAnsi="Arial" w:cs="Arial"/>
                <w:color w:val="000000"/>
                <w:sz w:val="18"/>
                <w:szCs w:val="18"/>
              </w:rPr>
              <w:t>620</w:t>
            </w:r>
          </w:p>
        </w:tc>
        <w:tc>
          <w:tcPr>
            <w:tcW w:w="1651" w:type="dxa"/>
            <w:tcBorders>
              <w:top w:val="nil"/>
              <w:left w:val="single" w:sz="8" w:space="0" w:color="auto"/>
              <w:bottom w:val="nil"/>
              <w:right w:val="single" w:sz="8" w:space="0" w:color="auto"/>
            </w:tcBorders>
            <w:shd w:val="clear" w:color="auto" w:fill="FDE9D9"/>
            <w:noWrap/>
            <w:tcMar>
              <w:top w:w="0" w:type="dxa"/>
              <w:left w:w="108" w:type="dxa"/>
              <w:bottom w:w="0" w:type="dxa"/>
              <w:right w:w="108" w:type="dxa"/>
            </w:tcMar>
            <w:vAlign w:val="bottom"/>
            <w:hideMark/>
          </w:tcPr>
          <w:p w:rsidR="00717325" w:rsidRPr="00005186" w:rsidRDefault="00717325" w:rsidP="00717325">
            <w:pPr>
              <w:rPr>
                <w:rFonts w:ascii="Arial" w:eastAsiaTheme="minorHAnsi" w:hAnsi="Arial" w:cs="Arial"/>
                <w:color w:val="000000"/>
                <w:sz w:val="18"/>
                <w:szCs w:val="18"/>
              </w:rPr>
            </w:pPr>
            <w:r w:rsidRPr="00005186">
              <w:rPr>
                <w:rFonts w:ascii="Arial" w:hAnsi="Arial" w:cs="Arial"/>
                <w:color w:val="000000"/>
                <w:sz w:val="18"/>
                <w:szCs w:val="18"/>
              </w:rPr>
              <w:t xml:space="preserve">All wind connects </w:t>
            </w:r>
          </w:p>
        </w:tc>
      </w:tr>
      <w:tr w:rsidR="00717325" w:rsidRPr="00005186" w:rsidTr="00C819ED">
        <w:trPr>
          <w:trHeight w:val="293"/>
        </w:trPr>
        <w:tc>
          <w:tcPr>
            <w:tcW w:w="951" w:type="dxa"/>
            <w:tcBorders>
              <w:top w:val="nil"/>
              <w:left w:val="single" w:sz="8" w:space="0" w:color="auto"/>
              <w:bottom w:val="nil"/>
              <w:right w:val="single" w:sz="8" w:space="0" w:color="auto"/>
            </w:tcBorders>
            <w:shd w:val="clear" w:color="auto" w:fill="FDE9D9"/>
            <w:noWrap/>
            <w:tcMar>
              <w:top w:w="0" w:type="dxa"/>
              <w:left w:w="108" w:type="dxa"/>
              <w:bottom w:w="0" w:type="dxa"/>
              <w:right w:w="108" w:type="dxa"/>
            </w:tcMar>
            <w:vAlign w:val="bottom"/>
            <w:hideMark/>
          </w:tcPr>
          <w:p w:rsidR="00717325" w:rsidRPr="00005186" w:rsidRDefault="00717325" w:rsidP="00717325">
            <w:pPr>
              <w:jc w:val="center"/>
              <w:rPr>
                <w:rFonts w:ascii="Arial" w:eastAsiaTheme="minorHAnsi" w:hAnsi="Arial" w:cs="Arial"/>
                <w:color w:val="000000"/>
                <w:sz w:val="18"/>
                <w:szCs w:val="18"/>
              </w:rPr>
            </w:pPr>
            <w:r w:rsidRPr="00005186">
              <w:rPr>
                <w:rFonts w:ascii="Arial" w:hAnsi="Arial" w:cs="Arial"/>
                <w:color w:val="000000"/>
                <w:sz w:val="18"/>
                <w:szCs w:val="18"/>
              </w:rPr>
              <w:t> </w:t>
            </w:r>
          </w:p>
        </w:tc>
        <w:tc>
          <w:tcPr>
            <w:tcW w:w="1277" w:type="dxa"/>
            <w:tcBorders>
              <w:top w:val="nil"/>
              <w:left w:val="nil"/>
              <w:bottom w:val="nil"/>
              <w:right w:val="single" w:sz="8" w:space="0" w:color="auto"/>
            </w:tcBorders>
            <w:shd w:val="clear" w:color="auto" w:fill="FDE9D9"/>
            <w:noWrap/>
            <w:tcMar>
              <w:top w:w="0" w:type="dxa"/>
              <w:left w:w="108" w:type="dxa"/>
              <w:bottom w:w="0" w:type="dxa"/>
              <w:right w:w="108" w:type="dxa"/>
            </w:tcMar>
            <w:vAlign w:val="bottom"/>
            <w:hideMark/>
          </w:tcPr>
          <w:p w:rsidR="00717325" w:rsidRPr="00005186" w:rsidRDefault="00717325" w:rsidP="00717325">
            <w:pPr>
              <w:rPr>
                <w:rFonts w:ascii="Arial" w:eastAsiaTheme="minorHAnsi" w:hAnsi="Arial" w:cs="Arial"/>
                <w:color w:val="000000"/>
                <w:sz w:val="18"/>
                <w:szCs w:val="18"/>
              </w:rPr>
            </w:pPr>
            <w:r w:rsidRPr="00005186">
              <w:rPr>
                <w:rFonts w:ascii="Arial" w:hAnsi="Arial" w:cs="Arial"/>
                <w:color w:val="1F497D" w:themeColor="dark2"/>
                <w:sz w:val="18"/>
                <w:szCs w:val="18"/>
              </w:rPr>
              <w:t>Myrtle Beach</w:t>
            </w:r>
          </w:p>
        </w:tc>
        <w:tc>
          <w:tcPr>
            <w:tcW w:w="1124" w:type="dxa"/>
            <w:tcBorders>
              <w:top w:val="nil"/>
              <w:left w:val="nil"/>
              <w:bottom w:val="nil"/>
              <w:right w:val="single" w:sz="8" w:space="0" w:color="auto"/>
            </w:tcBorders>
            <w:shd w:val="clear" w:color="auto" w:fill="FDE9D9"/>
            <w:noWrap/>
            <w:tcMar>
              <w:top w:w="0" w:type="dxa"/>
              <w:left w:w="108" w:type="dxa"/>
              <w:bottom w:w="0" w:type="dxa"/>
              <w:right w:w="108" w:type="dxa"/>
            </w:tcMar>
            <w:vAlign w:val="bottom"/>
            <w:hideMark/>
          </w:tcPr>
          <w:p w:rsidR="00717325" w:rsidRPr="00005186" w:rsidRDefault="00717325" w:rsidP="00717325">
            <w:pPr>
              <w:jc w:val="center"/>
              <w:rPr>
                <w:rFonts w:ascii="Arial" w:eastAsiaTheme="minorHAnsi" w:hAnsi="Arial" w:cs="Arial"/>
                <w:color w:val="000000"/>
                <w:sz w:val="18"/>
                <w:szCs w:val="18"/>
              </w:rPr>
            </w:pPr>
            <w:r w:rsidRPr="00005186">
              <w:rPr>
                <w:rFonts w:ascii="Arial" w:hAnsi="Arial" w:cs="Arial"/>
                <w:color w:val="000000"/>
                <w:sz w:val="18"/>
                <w:szCs w:val="18"/>
              </w:rPr>
              <w:t> 0</w:t>
            </w:r>
          </w:p>
        </w:tc>
        <w:tc>
          <w:tcPr>
            <w:tcW w:w="740" w:type="dxa"/>
            <w:shd w:val="clear" w:color="auto" w:fill="FDE9D9"/>
            <w:noWrap/>
            <w:tcMar>
              <w:top w:w="0" w:type="dxa"/>
              <w:left w:w="108" w:type="dxa"/>
              <w:bottom w:w="0" w:type="dxa"/>
              <w:right w:w="108" w:type="dxa"/>
            </w:tcMar>
            <w:vAlign w:val="bottom"/>
            <w:hideMark/>
          </w:tcPr>
          <w:p w:rsidR="00717325" w:rsidRPr="00005186" w:rsidRDefault="00717325" w:rsidP="00717325">
            <w:pPr>
              <w:jc w:val="center"/>
              <w:rPr>
                <w:rFonts w:ascii="Arial" w:eastAsiaTheme="minorHAnsi" w:hAnsi="Arial" w:cs="Arial"/>
                <w:color w:val="000000"/>
                <w:sz w:val="18"/>
                <w:szCs w:val="18"/>
              </w:rPr>
            </w:pPr>
            <w:r w:rsidRPr="00005186">
              <w:rPr>
                <w:rFonts w:ascii="Arial" w:hAnsi="Arial" w:cs="Arial"/>
                <w:color w:val="000000"/>
                <w:sz w:val="18"/>
                <w:szCs w:val="18"/>
              </w:rPr>
              <w:t>SCEG</w:t>
            </w:r>
          </w:p>
        </w:tc>
        <w:tc>
          <w:tcPr>
            <w:tcW w:w="1119" w:type="dxa"/>
            <w:shd w:val="clear" w:color="auto" w:fill="FDE9D9"/>
            <w:noWrap/>
            <w:tcMar>
              <w:top w:w="0" w:type="dxa"/>
              <w:left w:w="108" w:type="dxa"/>
              <w:bottom w:w="0" w:type="dxa"/>
              <w:right w:w="108" w:type="dxa"/>
            </w:tcMar>
            <w:vAlign w:val="bottom"/>
            <w:hideMark/>
          </w:tcPr>
          <w:p w:rsidR="00717325" w:rsidRPr="00005186" w:rsidRDefault="00717325" w:rsidP="00717325">
            <w:pPr>
              <w:jc w:val="center"/>
              <w:rPr>
                <w:rFonts w:ascii="Arial" w:eastAsiaTheme="minorHAnsi" w:hAnsi="Arial" w:cs="Arial"/>
                <w:color w:val="000000"/>
                <w:sz w:val="18"/>
                <w:szCs w:val="18"/>
              </w:rPr>
            </w:pPr>
            <w:r w:rsidRPr="00005186">
              <w:rPr>
                <w:rFonts w:ascii="Arial" w:hAnsi="Arial" w:cs="Arial"/>
                <w:color w:val="000000"/>
                <w:sz w:val="18"/>
                <w:szCs w:val="18"/>
              </w:rPr>
              <w:t>220</w:t>
            </w:r>
          </w:p>
        </w:tc>
        <w:tc>
          <w:tcPr>
            <w:tcW w:w="1237" w:type="dxa"/>
            <w:tcBorders>
              <w:top w:val="single" w:sz="8" w:space="0" w:color="auto"/>
              <w:left w:val="single" w:sz="8" w:space="0" w:color="auto"/>
              <w:bottom w:val="single" w:sz="8" w:space="0" w:color="auto"/>
              <w:right w:val="nil"/>
            </w:tcBorders>
            <w:shd w:val="clear" w:color="auto" w:fill="FDE9D9"/>
            <w:noWrap/>
            <w:tcMar>
              <w:top w:w="0" w:type="dxa"/>
              <w:left w:w="108" w:type="dxa"/>
              <w:bottom w:w="0" w:type="dxa"/>
              <w:right w:w="108" w:type="dxa"/>
            </w:tcMar>
            <w:vAlign w:val="bottom"/>
            <w:hideMark/>
          </w:tcPr>
          <w:p w:rsidR="00717325" w:rsidRPr="00005186" w:rsidRDefault="00717325" w:rsidP="00717325">
            <w:pPr>
              <w:jc w:val="center"/>
              <w:rPr>
                <w:rFonts w:ascii="Arial" w:eastAsiaTheme="minorHAnsi" w:hAnsi="Arial" w:cs="Arial"/>
                <w:color w:val="000000"/>
                <w:sz w:val="18"/>
                <w:szCs w:val="18"/>
              </w:rPr>
            </w:pPr>
            <w:r w:rsidRPr="00005186">
              <w:rPr>
                <w:rFonts w:ascii="Arial" w:hAnsi="Arial" w:cs="Arial"/>
                <w:color w:val="000000"/>
                <w:sz w:val="18"/>
                <w:szCs w:val="18"/>
              </w:rPr>
              <w:t>SCPSA</w:t>
            </w:r>
          </w:p>
        </w:tc>
        <w:tc>
          <w:tcPr>
            <w:tcW w:w="1119" w:type="dxa"/>
            <w:tcBorders>
              <w:top w:val="single" w:sz="8" w:space="0" w:color="auto"/>
              <w:left w:val="nil"/>
              <w:bottom w:val="single" w:sz="8" w:space="0" w:color="auto"/>
              <w:right w:val="single" w:sz="8" w:space="0" w:color="auto"/>
            </w:tcBorders>
            <w:shd w:val="clear" w:color="auto" w:fill="FDE9D9"/>
            <w:noWrap/>
            <w:tcMar>
              <w:top w:w="0" w:type="dxa"/>
              <w:left w:w="108" w:type="dxa"/>
              <w:bottom w:w="0" w:type="dxa"/>
              <w:right w:w="108" w:type="dxa"/>
            </w:tcMar>
            <w:vAlign w:val="bottom"/>
            <w:hideMark/>
          </w:tcPr>
          <w:p w:rsidR="00717325" w:rsidRPr="00005186" w:rsidRDefault="00717325" w:rsidP="00717325">
            <w:pPr>
              <w:jc w:val="center"/>
              <w:rPr>
                <w:rFonts w:ascii="Arial" w:eastAsiaTheme="minorHAnsi" w:hAnsi="Arial" w:cs="Arial"/>
                <w:color w:val="000000"/>
                <w:sz w:val="18"/>
                <w:szCs w:val="18"/>
              </w:rPr>
            </w:pPr>
            <w:r w:rsidRPr="00005186">
              <w:rPr>
                <w:rFonts w:ascii="Arial" w:hAnsi="Arial" w:cs="Arial"/>
                <w:color w:val="000000"/>
                <w:sz w:val="18"/>
                <w:szCs w:val="18"/>
              </w:rPr>
              <w:t>220</w:t>
            </w:r>
          </w:p>
        </w:tc>
        <w:tc>
          <w:tcPr>
            <w:tcW w:w="1651" w:type="dxa"/>
            <w:tcBorders>
              <w:top w:val="nil"/>
              <w:left w:val="nil"/>
              <w:bottom w:val="nil"/>
              <w:right w:val="single" w:sz="8" w:space="0" w:color="auto"/>
            </w:tcBorders>
            <w:shd w:val="clear" w:color="auto" w:fill="FDE9D9"/>
            <w:noWrap/>
            <w:tcMar>
              <w:top w:w="0" w:type="dxa"/>
              <w:left w:w="108" w:type="dxa"/>
              <w:bottom w:w="0" w:type="dxa"/>
              <w:right w:w="108" w:type="dxa"/>
            </w:tcMar>
            <w:vAlign w:val="bottom"/>
            <w:hideMark/>
          </w:tcPr>
          <w:p w:rsidR="00717325" w:rsidRPr="00005186" w:rsidRDefault="00717325" w:rsidP="00717325">
            <w:pPr>
              <w:rPr>
                <w:rFonts w:ascii="Arial" w:eastAsiaTheme="minorHAnsi" w:hAnsi="Arial" w:cs="Arial"/>
                <w:color w:val="000000"/>
                <w:sz w:val="18"/>
                <w:szCs w:val="18"/>
              </w:rPr>
            </w:pPr>
            <w:r w:rsidRPr="00005186">
              <w:rPr>
                <w:rFonts w:ascii="Arial" w:hAnsi="Arial" w:cs="Arial"/>
                <w:color w:val="000000"/>
                <w:sz w:val="18"/>
                <w:szCs w:val="18"/>
              </w:rPr>
              <w:t>in NC</w:t>
            </w:r>
          </w:p>
        </w:tc>
      </w:tr>
      <w:tr w:rsidR="00717325" w:rsidRPr="00005186" w:rsidTr="00C819ED">
        <w:trPr>
          <w:trHeight w:val="293"/>
        </w:trPr>
        <w:tc>
          <w:tcPr>
            <w:tcW w:w="951" w:type="dxa"/>
            <w:tcBorders>
              <w:top w:val="single" w:sz="8" w:space="0" w:color="auto"/>
              <w:left w:val="single" w:sz="8" w:space="0" w:color="auto"/>
              <w:bottom w:val="nil"/>
              <w:right w:val="single" w:sz="8" w:space="0" w:color="auto"/>
            </w:tcBorders>
            <w:shd w:val="clear" w:color="auto" w:fill="C5D9F1"/>
            <w:noWrap/>
            <w:tcMar>
              <w:top w:w="0" w:type="dxa"/>
              <w:left w:w="108" w:type="dxa"/>
              <w:bottom w:w="0" w:type="dxa"/>
              <w:right w:w="108" w:type="dxa"/>
            </w:tcMar>
            <w:vAlign w:val="bottom"/>
            <w:hideMark/>
          </w:tcPr>
          <w:p w:rsidR="00717325" w:rsidRPr="00005186" w:rsidRDefault="00717325" w:rsidP="00717325">
            <w:pPr>
              <w:jc w:val="center"/>
              <w:rPr>
                <w:rFonts w:ascii="Arial" w:eastAsiaTheme="minorHAnsi" w:hAnsi="Arial" w:cs="Arial"/>
                <w:color w:val="000000"/>
                <w:sz w:val="18"/>
                <w:szCs w:val="18"/>
              </w:rPr>
            </w:pPr>
            <w:r w:rsidRPr="00005186">
              <w:rPr>
                <w:rFonts w:ascii="Arial" w:hAnsi="Arial" w:cs="Arial"/>
                <w:color w:val="000000"/>
                <w:sz w:val="18"/>
                <w:szCs w:val="18"/>
              </w:rPr>
              <w:t>3</w:t>
            </w:r>
          </w:p>
        </w:tc>
        <w:tc>
          <w:tcPr>
            <w:tcW w:w="1277" w:type="dxa"/>
            <w:tcBorders>
              <w:top w:val="single" w:sz="8" w:space="0" w:color="auto"/>
              <w:left w:val="nil"/>
              <w:bottom w:val="nil"/>
              <w:right w:val="single" w:sz="8" w:space="0" w:color="auto"/>
            </w:tcBorders>
            <w:shd w:val="clear" w:color="auto" w:fill="C5D9F1"/>
            <w:noWrap/>
            <w:tcMar>
              <w:top w:w="0" w:type="dxa"/>
              <w:left w:w="108" w:type="dxa"/>
              <w:bottom w:w="0" w:type="dxa"/>
              <w:right w:w="108" w:type="dxa"/>
            </w:tcMar>
            <w:vAlign w:val="bottom"/>
            <w:hideMark/>
          </w:tcPr>
          <w:p w:rsidR="00717325" w:rsidRPr="00005186" w:rsidRDefault="00717325" w:rsidP="00717325">
            <w:pPr>
              <w:rPr>
                <w:rFonts w:ascii="Arial" w:eastAsiaTheme="minorHAnsi" w:hAnsi="Arial" w:cs="Arial"/>
                <w:color w:val="000000"/>
                <w:sz w:val="18"/>
                <w:szCs w:val="18"/>
              </w:rPr>
            </w:pPr>
            <w:r w:rsidRPr="00005186">
              <w:rPr>
                <w:rFonts w:ascii="Arial" w:hAnsi="Arial" w:cs="Arial"/>
                <w:color w:val="000000"/>
                <w:sz w:val="18"/>
                <w:szCs w:val="18"/>
              </w:rPr>
              <w:t>Wilmington</w:t>
            </w:r>
          </w:p>
        </w:tc>
        <w:tc>
          <w:tcPr>
            <w:tcW w:w="1124" w:type="dxa"/>
            <w:tcBorders>
              <w:top w:val="single" w:sz="8" w:space="0" w:color="auto"/>
              <w:left w:val="nil"/>
              <w:bottom w:val="nil"/>
              <w:right w:val="single" w:sz="8" w:space="0" w:color="auto"/>
            </w:tcBorders>
            <w:shd w:val="clear" w:color="auto" w:fill="C5D9F1"/>
            <w:noWrap/>
            <w:tcMar>
              <w:top w:w="0" w:type="dxa"/>
              <w:left w:w="108" w:type="dxa"/>
              <w:bottom w:w="0" w:type="dxa"/>
              <w:right w:w="108" w:type="dxa"/>
            </w:tcMar>
            <w:vAlign w:val="bottom"/>
            <w:hideMark/>
          </w:tcPr>
          <w:p w:rsidR="00717325" w:rsidRPr="00005186" w:rsidRDefault="00717325" w:rsidP="00717325">
            <w:pPr>
              <w:jc w:val="center"/>
              <w:rPr>
                <w:rFonts w:ascii="Arial" w:eastAsiaTheme="minorHAnsi" w:hAnsi="Arial" w:cs="Arial"/>
                <w:color w:val="000000"/>
                <w:sz w:val="18"/>
                <w:szCs w:val="18"/>
              </w:rPr>
            </w:pPr>
            <w:r w:rsidRPr="00005186">
              <w:rPr>
                <w:rFonts w:ascii="Arial" w:hAnsi="Arial" w:cs="Arial"/>
                <w:color w:val="000000"/>
                <w:sz w:val="18"/>
                <w:szCs w:val="18"/>
              </w:rPr>
              <w:t>0</w:t>
            </w:r>
          </w:p>
        </w:tc>
        <w:tc>
          <w:tcPr>
            <w:tcW w:w="740" w:type="dxa"/>
            <w:tcBorders>
              <w:top w:val="single" w:sz="8" w:space="0" w:color="auto"/>
              <w:left w:val="nil"/>
              <w:bottom w:val="single" w:sz="8" w:space="0" w:color="auto"/>
              <w:right w:val="nil"/>
            </w:tcBorders>
            <w:shd w:val="clear" w:color="auto" w:fill="C5D9F1"/>
            <w:noWrap/>
            <w:tcMar>
              <w:top w:w="0" w:type="dxa"/>
              <w:left w:w="108" w:type="dxa"/>
              <w:bottom w:w="0" w:type="dxa"/>
              <w:right w:w="108" w:type="dxa"/>
            </w:tcMar>
            <w:vAlign w:val="bottom"/>
            <w:hideMark/>
          </w:tcPr>
          <w:p w:rsidR="00717325" w:rsidRPr="00005186" w:rsidRDefault="00717325" w:rsidP="00717325">
            <w:pPr>
              <w:jc w:val="center"/>
              <w:rPr>
                <w:rFonts w:ascii="Arial" w:eastAsiaTheme="minorHAnsi" w:hAnsi="Arial" w:cs="Arial"/>
                <w:color w:val="000000"/>
                <w:sz w:val="18"/>
                <w:szCs w:val="18"/>
              </w:rPr>
            </w:pPr>
            <w:r w:rsidRPr="00005186">
              <w:rPr>
                <w:rFonts w:ascii="Arial" w:hAnsi="Arial" w:cs="Arial"/>
                <w:color w:val="000000"/>
                <w:sz w:val="18"/>
                <w:szCs w:val="18"/>
              </w:rPr>
              <w:t>DUKE</w:t>
            </w:r>
          </w:p>
        </w:tc>
        <w:tc>
          <w:tcPr>
            <w:tcW w:w="1119" w:type="dxa"/>
            <w:tcBorders>
              <w:top w:val="single" w:sz="8" w:space="0" w:color="auto"/>
              <w:left w:val="nil"/>
              <w:bottom w:val="single" w:sz="8" w:space="0" w:color="auto"/>
              <w:right w:val="single" w:sz="8" w:space="0" w:color="auto"/>
            </w:tcBorders>
            <w:shd w:val="clear" w:color="auto" w:fill="C5D9F1"/>
            <w:noWrap/>
            <w:tcMar>
              <w:top w:w="0" w:type="dxa"/>
              <w:left w:w="108" w:type="dxa"/>
              <w:bottom w:w="0" w:type="dxa"/>
              <w:right w:w="108" w:type="dxa"/>
            </w:tcMar>
            <w:vAlign w:val="bottom"/>
            <w:hideMark/>
          </w:tcPr>
          <w:p w:rsidR="00717325" w:rsidRPr="00005186" w:rsidRDefault="00717325" w:rsidP="00717325">
            <w:pPr>
              <w:jc w:val="center"/>
              <w:rPr>
                <w:rFonts w:ascii="Arial" w:eastAsiaTheme="minorHAnsi" w:hAnsi="Arial" w:cs="Arial"/>
                <w:color w:val="000000"/>
                <w:sz w:val="18"/>
                <w:szCs w:val="18"/>
              </w:rPr>
            </w:pPr>
            <w:r w:rsidRPr="00005186">
              <w:rPr>
                <w:rFonts w:ascii="Arial" w:hAnsi="Arial" w:cs="Arial"/>
                <w:color w:val="000000"/>
                <w:sz w:val="18"/>
                <w:szCs w:val="18"/>
              </w:rPr>
              <w:t>940</w:t>
            </w:r>
          </w:p>
        </w:tc>
        <w:tc>
          <w:tcPr>
            <w:tcW w:w="1237" w:type="dxa"/>
            <w:shd w:val="clear" w:color="auto" w:fill="C5D9F1"/>
            <w:noWrap/>
            <w:tcMar>
              <w:top w:w="0" w:type="dxa"/>
              <w:left w:w="108" w:type="dxa"/>
              <w:bottom w:w="0" w:type="dxa"/>
              <w:right w:w="108" w:type="dxa"/>
            </w:tcMar>
            <w:vAlign w:val="bottom"/>
            <w:hideMark/>
          </w:tcPr>
          <w:p w:rsidR="00717325" w:rsidRPr="00005186" w:rsidRDefault="00717325" w:rsidP="00717325">
            <w:pPr>
              <w:jc w:val="center"/>
              <w:rPr>
                <w:rFonts w:ascii="Arial" w:eastAsiaTheme="minorHAnsi" w:hAnsi="Arial" w:cs="Arial"/>
                <w:color w:val="000000"/>
                <w:sz w:val="18"/>
                <w:szCs w:val="18"/>
              </w:rPr>
            </w:pPr>
            <w:r>
              <w:rPr>
                <w:rFonts w:ascii="Arial" w:hAnsi="Arial" w:cs="Arial"/>
                <w:color w:val="000000"/>
                <w:sz w:val="18"/>
                <w:szCs w:val="18"/>
              </w:rPr>
              <w:t>PROGRESS</w:t>
            </w:r>
          </w:p>
        </w:tc>
        <w:tc>
          <w:tcPr>
            <w:tcW w:w="1119" w:type="dxa"/>
            <w:shd w:val="clear" w:color="auto" w:fill="C5D9F1"/>
            <w:noWrap/>
            <w:tcMar>
              <w:top w:w="0" w:type="dxa"/>
              <w:left w:w="108" w:type="dxa"/>
              <w:bottom w:w="0" w:type="dxa"/>
              <w:right w:w="108" w:type="dxa"/>
            </w:tcMar>
            <w:vAlign w:val="bottom"/>
            <w:hideMark/>
          </w:tcPr>
          <w:p w:rsidR="00717325" w:rsidRPr="00005186" w:rsidRDefault="00717325" w:rsidP="00717325">
            <w:pPr>
              <w:jc w:val="center"/>
              <w:rPr>
                <w:rFonts w:ascii="Arial" w:eastAsiaTheme="minorHAnsi" w:hAnsi="Arial" w:cs="Arial"/>
                <w:color w:val="000000"/>
                <w:sz w:val="18"/>
                <w:szCs w:val="18"/>
              </w:rPr>
            </w:pPr>
            <w:r w:rsidRPr="00005186">
              <w:rPr>
                <w:rFonts w:ascii="Arial" w:hAnsi="Arial" w:cs="Arial"/>
                <w:color w:val="000000"/>
                <w:sz w:val="18"/>
                <w:szCs w:val="18"/>
              </w:rPr>
              <w:t>620</w:t>
            </w:r>
          </w:p>
        </w:tc>
        <w:tc>
          <w:tcPr>
            <w:tcW w:w="1651" w:type="dxa"/>
            <w:tcBorders>
              <w:top w:val="single" w:sz="8" w:space="0" w:color="auto"/>
              <w:left w:val="single" w:sz="8" w:space="0" w:color="auto"/>
              <w:bottom w:val="nil"/>
              <w:right w:val="single" w:sz="8" w:space="0" w:color="auto"/>
            </w:tcBorders>
            <w:shd w:val="clear" w:color="auto" w:fill="C5D9F1"/>
            <w:noWrap/>
            <w:tcMar>
              <w:top w:w="0" w:type="dxa"/>
              <w:left w:w="108" w:type="dxa"/>
              <w:bottom w:w="0" w:type="dxa"/>
              <w:right w:w="108" w:type="dxa"/>
            </w:tcMar>
            <w:vAlign w:val="bottom"/>
            <w:hideMark/>
          </w:tcPr>
          <w:p w:rsidR="00717325" w:rsidRPr="00005186" w:rsidRDefault="00717325" w:rsidP="00717325">
            <w:pPr>
              <w:rPr>
                <w:rFonts w:ascii="Arial" w:eastAsiaTheme="minorHAnsi" w:hAnsi="Arial" w:cs="Arial"/>
                <w:color w:val="000000"/>
                <w:sz w:val="18"/>
                <w:szCs w:val="18"/>
              </w:rPr>
            </w:pPr>
            <w:r w:rsidRPr="00005186">
              <w:rPr>
                <w:rFonts w:ascii="Arial" w:hAnsi="Arial" w:cs="Arial"/>
                <w:color w:val="000000"/>
                <w:sz w:val="18"/>
                <w:szCs w:val="18"/>
              </w:rPr>
              <w:t>All wind connects</w:t>
            </w:r>
          </w:p>
        </w:tc>
      </w:tr>
      <w:tr w:rsidR="00717325" w:rsidRPr="00005186" w:rsidTr="00C819ED">
        <w:trPr>
          <w:trHeight w:val="293"/>
        </w:trPr>
        <w:tc>
          <w:tcPr>
            <w:tcW w:w="951" w:type="dxa"/>
            <w:tcBorders>
              <w:top w:val="nil"/>
              <w:left w:val="single" w:sz="8" w:space="0" w:color="auto"/>
              <w:bottom w:val="single" w:sz="8" w:space="0" w:color="auto"/>
              <w:right w:val="single" w:sz="8" w:space="0" w:color="auto"/>
            </w:tcBorders>
            <w:shd w:val="clear" w:color="auto" w:fill="C5D9F1"/>
            <w:noWrap/>
            <w:tcMar>
              <w:top w:w="0" w:type="dxa"/>
              <w:left w:w="108" w:type="dxa"/>
              <w:bottom w:w="0" w:type="dxa"/>
              <w:right w:w="108" w:type="dxa"/>
            </w:tcMar>
            <w:vAlign w:val="bottom"/>
            <w:hideMark/>
          </w:tcPr>
          <w:p w:rsidR="00717325" w:rsidRPr="00005186" w:rsidRDefault="00717325" w:rsidP="00717325">
            <w:pPr>
              <w:rPr>
                <w:rFonts w:ascii="Arial" w:eastAsiaTheme="minorEastAsia" w:hAnsi="Arial" w:cs="Arial"/>
                <w:sz w:val="18"/>
                <w:szCs w:val="18"/>
              </w:rPr>
            </w:pPr>
          </w:p>
        </w:tc>
        <w:tc>
          <w:tcPr>
            <w:tcW w:w="1277" w:type="dxa"/>
            <w:tcBorders>
              <w:top w:val="nil"/>
              <w:left w:val="nil"/>
              <w:bottom w:val="single" w:sz="8" w:space="0" w:color="auto"/>
              <w:right w:val="single" w:sz="8" w:space="0" w:color="auto"/>
            </w:tcBorders>
            <w:shd w:val="clear" w:color="auto" w:fill="C5D9F1"/>
            <w:noWrap/>
            <w:tcMar>
              <w:top w:w="0" w:type="dxa"/>
              <w:left w:w="108" w:type="dxa"/>
              <w:bottom w:w="0" w:type="dxa"/>
              <w:right w:w="108" w:type="dxa"/>
            </w:tcMar>
            <w:vAlign w:val="bottom"/>
            <w:hideMark/>
          </w:tcPr>
          <w:p w:rsidR="00717325" w:rsidRPr="00005186" w:rsidRDefault="00717325" w:rsidP="00717325">
            <w:pPr>
              <w:rPr>
                <w:rFonts w:ascii="Arial" w:eastAsiaTheme="minorHAnsi" w:hAnsi="Arial" w:cs="Arial"/>
                <w:color w:val="000000"/>
                <w:sz w:val="18"/>
                <w:szCs w:val="18"/>
              </w:rPr>
            </w:pPr>
            <w:r w:rsidRPr="00005186">
              <w:rPr>
                <w:rFonts w:ascii="Arial" w:hAnsi="Arial" w:cs="Arial"/>
                <w:color w:val="1F497D" w:themeColor="dark2"/>
                <w:sz w:val="18"/>
                <w:szCs w:val="18"/>
              </w:rPr>
              <w:t>Myrtle Beach</w:t>
            </w:r>
          </w:p>
        </w:tc>
        <w:tc>
          <w:tcPr>
            <w:tcW w:w="1124" w:type="dxa"/>
            <w:tcBorders>
              <w:top w:val="nil"/>
              <w:left w:val="nil"/>
              <w:bottom w:val="single" w:sz="8" w:space="0" w:color="auto"/>
              <w:right w:val="single" w:sz="8" w:space="0" w:color="auto"/>
            </w:tcBorders>
            <w:shd w:val="clear" w:color="auto" w:fill="C5D9F1"/>
            <w:noWrap/>
            <w:tcMar>
              <w:top w:w="0" w:type="dxa"/>
              <w:left w:w="108" w:type="dxa"/>
              <w:bottom w:w="0" w:type="dxa"/>
              <w:right w:w="108" w:type="dxa"/>
            </w:tcMar>
            <w:vAlign w:val="bottom"/>
            <w:hideMark/>
          </w:tcPr>
          <w:p w:rsidR="00717325" w:rsidRPr="00005186" w:rsidRDefault="00717325" w:rsidP="00717325">
            <w:pPr>
              <w:jc w:val="center"/>
              <w:rPr>
                <w:rFonts w:ascii="Arial" w:eastAsiaTheme="minorHAnsi" w:hAnsi="Arial" w:cs="Arial"/>
                <w:color w:val="000000"/>
                <w:sz w:val="18"/>
                <w:szCs w:val="18"/>
              </w:rPr>
            </w:pPr>
            <w:r w:rsidRPr="00005186">
              <w:rPr>
                <w:rFonts w:ascii="Arial" w:hAnsi="Arial" w:cs="Arial"/>
                <w:color w:val="000000"/>
                <w:sz w:val="18"/>
                <w:szCs w:val="18"/>
              </w:rPr>
              <w:t>2000</w:t>
            </w:r>
          </w:p>
        </w:tc>
        <w:tc>
          <w:tcPr>
            <w:tcW w:w="740" w:type="dxa"/>
            <w:tcBorders>
              <w:top w:val="nil"/>
              <w:left w:val="nil"/>
              <w:bottom w:val="single" w:sz="8" w:space="0" w:color="auto"/>
              <w:right w:val="nil"/>
            </w:tcBorders>
            <w:shd w:val="clear" w:color="auto" w:fill="C5D9F1"/>
            <w:noWrap/>
            <w:tcMar>
              <w:top w:w="0" w:type="dxa"/>
              <w:left w:w="108" w:type="dxa"/>
              <w:bottom w:w="0" w:type="dxa"/>
              <w:right w:w="108" w:type="dxa"/>
            </w:tcMar>
            <w:vAlign w:val="bottom"/>
            <w:hideMark/>
          </w:tcPr>
          <w:p w:rsidR="00717325" w:rsidRPr="00005186" w:rsidRDefault="00717325" w:rsidP="00717325">
            <w:pPr>
              <w:jc w:val="center"/>
              <w:rPr>
                <w:rFonts w:ascii="Arial" w:eastAsiaTheme="minorHAnsi" w:hAnsi="Arial" w:cs="Arial"/>
                <w:color w:val="000000"/>
                <w:sz w:val="18"/>
                <w:szCs w:val="18"/>
              </w:rPr>
            </w:pPr>
            <w:r w:rsidRPr="00005186">
              <w:rPr>
                <w:rFonts w:ascii="Arial" w:hAnsi="Arial" w:cs="Arial"/>
                <w:color w:val="000000"/>
                <w:sz w:val="18"/>
                <w:szCs w:val="18"/>
              </w:rPr>
              <w:t>SCEG</w:t>
            </w:r>
          </w:p>
        </w:tc>
        <w:tc>
          <w:tcPr>
            <w:tcW w:w="1119" w:type="dxa"/>
            <w:tcBorders>
              <w:top w:val="nil"/>
              <w:left w:val="nil"/>
              <w:bottom w:val="single" w:sz="8" w:space="0" w:color="auto"/>
              <w:right w:val="nil"/>
            </w:tcBorders>
            <w:shd w:val="clear" w:color="auto" w:fill="C5D9F1"/>
            <w:noWrap/>
            <w:tcMar>
              <w:top w:w="0" w:type="dxa"/>
              <w:left w:w="108" w:type="dxa"/>
              <w:bottom w:w="0" w:type="dxa"/>
              <w:right w:w="108" w:type="dxa"/>
            </w:tcMar>
            <w:vAlign w:val="bottom"/>
            <w:hideMark/>
          </w:tcPr>
          <w:p w:rsidR="00717325" w:rsidRPr="00005186" w:rsidRDefault="00717325" w:rsidP="00717325">
            <w:pPr>
              <w:jc w:val="center"/>
              <w:rPr>
                <w:rFonts w:ascii="Arial" w:eastAsiaTheme="minorHAnsi" w:hAnsi="Arial" w:cs="Arial"/>
                <w:color w:val="000000"/>
                <w:sz w:val="18"/>
                <w:szCs w:val="18"/>
              </w:rPr>
            </w:pPr>
            <w:r w:rsidRPr="00005186">
              <w:rPr>
                <w:rFonts w:ascii="Arial" w:hAnsi="Arial" w:cs="Arial"/>
                <w:color w:val="000000"/>
                <w:sz w:val="18"/>
                <w:szCs w:val="18"/>
              </w:rPr>
              <w:t>220</w:t>
            </w:r>
          </w:p>
        </w:tc>
        <w:tc>
          <w:tcPr>
            <w:tcW w:w="1237" w:type="dxa"/>
            <w:tcBorders>
              <w:top w:val="single" w:sz="8" w:space="0" w:color="auto"/>
              <w:left w:val="single" w:sz="8" w:space="0" w:color="auto"/>
              <w:bottom w:val="single" w:sz="8" w:space="0" w:color="auto"/>
              <w:right w:val="nil"/>
            </w:tcBorders>
            <w:shd w:val="clear" w:color="auto" w:fill="C5D9F1"/>
            <w:noWrap/>
            <w:tcMar>
              <w:top w:w="0" w:type="dxa"/>
              <w:left w:w="108" w:type="dxa"/>
              <w:bottom w:w="0" w:type="dxa"/>
              <w:right w:w="108" w:type="dxa"/>
            </w:tcMar>
            <w:vAlign w:val="bottom"/>
            <w:hideMark/>
          </w:tcPr>
          <w:p w:rsidR="00717325" w:rsidRPr="00005186" w:rsidRDefault="00717325" w:rsidP="00717325">
            <w:pPr>
              <w:jc w:val="center"/>
              <w:rPr>
                <w:rFonts w:ascii="Arial" w:eastAsiaTheme="minorHAnsi" w:hAnsi="Arial" w:cs="Arial"/>
                <w:color w:val="000000"/>
                <w:sz w:val="18"/>
                <w:szCs w:val="18"/>
              </w:rPr>
            </w:pPr>
            <w:r w:rsidRPr="00005186">
              <w:rPr>
                <w:rFonts w:ascii="Arial" w:hAnsi="Arial" w:cs="Arial"/>
                <w:color w:val="000000"/>
                <w:sz w:val="18"/>
                <w:szCs w:val="18"/>
              </w:rPr>
              <w:t>SCPSA</w:t>
            </w:r>
          </w:p>
        </w:tc>
        <w:tc>
          <w:tcPr>
            <w:tcW w:w="1119" w:type="dxa"/>
            <w:tcBorders>
              <w:top w:val="single" w:sz="8" w:space="0" w:color="auto"/>
              <w:left w:val="nil"/>
              <w:bottom w:val="single" w:sz="8" w:space="0" w:color="auto"/>
              <w:right w:val="single" w:sz="8" w:space="0" w:color="auto"/>
            </w:tcBorders>
            <w:shd w:val="clear" w:color="auto" w:fill="C5D9F1"/>
            <w:noWrap/>
            <w:tcMar>
              <w:top w:w="0" w:type="dxa"/>
              <w:left w:w="108" w:type="dxa"/>
              <w:bottom w:w="0" w:type="dxa"/>
              <w:right w:w="108" w:type="dxa"/>
            </w:tcMar>
            <w:vAlign w:val="bottom"/>
            <w:hideMark/>
          </w:tcPr>
          <w:p w:rsidR="00717325" w:rsidRPr="00005186" w:rsidRDefault="00717325" w:rsidP="00717325">
            <w:pPr>
              <w:jc w:val="center"/>
              <w:rPr>
                <w:rFonts w:ascii="Arial" w:eastAsiaTheme="minorHAnsi" w:hAnsi="Arial" w:cs="Arial"/>
                <w:color w:val="000000"/>
                <w:sz w:val="18"/>
                <w:szCs w:val="18"/>
              </w:rPr>
            </w:pPr>
            <w:r w:rsidRPr="00005186">
              <w:rPr>
                <w:rFonts w:ascii="Arial" w:hAnsi="Arial" w:cs="Arial"/>
                <w:color w:val="000000"/>
                <w:sz w:val="18"/>
                <w:szCs w:val="18"/>
              </w:rPr>
              <w:t>220</w:t>
            </w:r>
          </w:p>
        </w:tc>
        <w:tc>
          <w:tcPr>
            <w:tcW w:w="1651" w:type="dxa"/>
            <w:tcBorders>
              <w:top w:val="nil"/>
              <w:left w:val="nil"/>
              <w:bottom w:val="single" w:sz="8" w:space="0" w:color="auto"/>
              <w:right w:val="single" w:sz="8" w:space="0" w:color="auto"/>
            </w:tcBorders>
            <w:shd w:val="clear" w:color="auto" w:fill="C5D9F1"/>
            <w:noWrap/>
            <w:tcMar>
              <w:top w:w="0" w:type="dxa"/>
              <w:left w:w="108" w:type="dxa"/>
              <w:bottom w:w="0" w:type="dxa"/>
              <w:right w:w="108" w:type="dxa"/>
            </w:tcMar>
            <w:vAlign w:val="bottom"/>
            <w:hideMark/>
          </w:tcPr>
          <w:p w:rsidR="00717325" w:rsidRPr="00005186" w:rsidRDefault="00717325" w:rsidP="00717325">
            <w:pPr>
              <w:rPr>
                <w:rFonts w:ascii="Arial" w:eastAsiaTheme="minorHAnsi" w:hAnsi="Arial" w:cs="Arial"/>
                <w:color w:val="000000"/>
                <w:sz w:val="18"/>
                <w:szCs w:val="18"/>
              </w:rPr>
            </w:pPr>
            <w:r w:rsidRPr="00005186">
              <w:rPr>
                <w:rFonts w:ascii="Arial" w:hAnsi="Arial" w:cs="Arial"/>
                <w:color w:val="000000"/>
                <w:sz w:val="18"/>
                <w:szCs w:val="18"/>
              </w:rPr>
              <w:t>in SC</w:t>
            </w:r>
          </w:p>
        </w:tc>
      </w:tr>
    </w:tbl>
    <w:p w:rsidR="00717325" w:rsidRPr="003B3377" w:rsidRDefault="00717325" w:rsidP="00717325">
      <w:pPr>
        <w:pStyle w:val="Bullet1"/>
        <w:numPr>
          <w:ilvl w:val="0"/>
          <w:numId w:val="0"/>
        </w:numPr>
        <w:spacing w:before="0"/>
        <w:ind w:left="864" w:hanging="432"/>
        <w:rPr>
          <w:sz w:val="8"/>
          <w:szCs w:val="8"/>
        </w:rPr>
      </w:pPr>
    </w:p>
    <w:p w:rsidR="00717325" w:rsidRPr="005C5BF0" w:rsidRDefault="00717325" w:rsidP="00717325">
      <w:pPr>
        <w:pStyle w:val="Heading1"/>
        <w:spacing w:before="0" w:after="0"/>
        <w:jc w:val="both"/>
        <w:rPr>
          <w:rStyle w:val="Emphasis"/>
          <w:b w:val="0"/>
          <w:i w:val="0"/>
          <w:sz w:val="8"/>
          <w:szCs w:val="8"/>
        </w:rPr>
      </w:pPr>
    </w:p>
    <w:p w:rsidR="00717325" w:rsidRDefault="00717325" w:rsidP="00717325">
      <w:pPr>
        <w:jc w:val="center"/>
      </w:pPr>
      <w:r>
        <w:t>Table 1</w:t>
      </w:r>
    </w:p>
    <w:p w:rsidR="00833F93" w:rsidRPr="0033726F" w:rsidRDefault="00833F93" w:rsidP="00717325">
      <w:pPr>
        <w:jc w:val="center"/>
        <w:rPr>
          <w:sz w:val="16"/>
          <w:szCs w:val="16"/>
        </w:rPr>
      </w:pPr>
    </w:p>
    <w:p w:rsidR="00717325" w:rsidRDefault="00717325" w:rsidP="00833F93">
      <w:pPr>
        <w:ind w:left="360"/>
        <w:jc w:val="both"/>
      </w:pPr>
      <w:r>
        <w:t>Each scenario will address an amount of power delivered from the installed wind capacity in the summer peak, winter peak, and shoulder seasons.  The amount of power actually delivered in each case will be the nameplate capacity at the site multiplied by the capacity adjustment factors shown in Table 2.</w:t>
      </w:r>
    </w:p>
    <w:p w:rsidR="00717325" w:rsidRPr="0033726F" w:rsidRDefault="00717325" w:rsidP="00717325">
      <w:pPr>
        <w:rPr>
          <w:sz w:val="16"/>
          <w:szCs w:val="16"/>
        </w:rPr>
      </w:pPr>
    </w:p>
    <w:p w:rsidR="00717325" w:rsidRDefault="00717325" w:rsidP="00C819ED">
      <w:pPr>
        <w:ind w:left="360"/>
      </w:pPr>
      <w:r>
        <w:t>                                          Summer Peak                 Winter Peak</w:t>
      </w:r>
      <w:r>
        <w:tab/>
      </w:r>
      <w:r>
        <w:tab/>
        <w:t>Shoulder</w:t>
      </w:r>
    </w:p>
    <w:p w:rsidR="00717325" w:rsidRDefault="00717325" w:rsidP="00C819ED">
      <w:pPr>
        <w:ind w:left="360"/>
      </w:pPr>
      <w:r>
        <w:t>Wilmington                                30%                               50%</w:t>
      </w:r>
      <w:r>
        <w:tab/>
      </w:r>
      <w:r>
        <w:tab/>
        <w:t xml:space="preserve">   100%                  </w:t>
      </w:r>
    </w:p>
    <w:p w:rsidR="00717325" w:rsidRDefault="00717325" w:rsidP="00C819ED">
      <w:pPr>
        <w:ind w:left="360"/>
      </w:pPr>
      <w:r>
        <w:t>Myrtle Beach                             33%                                56%</w:t>
      </w:r>
      <w:r>
        <w:tab/>
      </w:r>
      <w:r>
        <w:tab/>
        <w:t xml:space="preserve">   100%</w:t>
      </w:r>
    </w:p>
    <w:p w:rsidR="00C819ED" w:rsidRPr="005C5BF0" w:rsidRDefault="00C819ED" w:rsidP="00717325">
      <w:pPr>
        <w:jc w:val="center"/>
        <w:rPr>
          <w:sz w:val="8"/>
          <w:szCs w:val="8"/>
        </w:rPr>
      </w:pPr>
    </w:p>
    <w:p w:rsidR="00717325" w:rsidRDefault="00717325" w:rsidP="00717325">
      <w:pPr>
        <w:jc w:val="center"/>
      </w:pPr>
      <w:r>
        <w:t>Table 2</w:t>
      </w:r>
    </w:p>
    <w:p w:rsidR="00717325" w:rsidRPr="0033726F" w:rsidRDefault="00717325" w:rsidP="00717325">
      <w:pPr>
        <w:rPr>
          <w:sz w:val="16"/>
          <w:szCs w:val="16"/>
        </w:rPr>
      </w:pPr>
    </w:p>
    <w:p w:rsidR="00717325" w:rsidRDefault="00717325" w:rsidP="00833F93">
      <w:pPr>
        <w:ind w:left="360"/>
        <w:jc w:val="both"/>
      </w:pPr>
      <w:r>
        <w:t>The shoulder case will assume 70</w:t>
      </w:r>
      <w:r w:rsidR="00833F93">
        <w:t>-80</w:t>
      </w:r>
      <w:r>
        <w:t>% of annual peak demand.  The percentages above are based on the Carolinas Wind Integration Case Study (COWICS), Table 7, page 28, with the Wilmington site capacity adjustment modified slightly downward from the Myrtle Beach values.  The Wilmington site was not included in the COWICS study.</w:t>
      </w:r>
    </w:p>
    <w:p w:rsidR="00717325" w:rsidRPr="0033726F" w:rsidRDefault="00717325" w:rsidP="00833F93">
      <w:pPr>
        <w:ind w:left="360"/>
        <w:rPr>
          <w:sz w:val="16"/>
          <w:szCs w:val="16"/>
        </w:rPr>
      </w:pPr>
    </w:p>
    <w:p w:rsidR="00717325" w:rsidRDefault="00717325" w:rsidP="00833F93">
      <w:pPr>
        <w:ind w:left="360"/>
      </w:pPr>
      <w:r>
        <w:t>A more detailed description of the scenarios to be studied is provided below.</w:t>
      </w:r>
    </w:p>
    <w:p w:rsidR="00717325" w:rsidRPr="0033726F" w:rsidRDefault="00717325" w:rsidP="00717325">
      <w:pPr>
        <w:pStyle w:val="Heading1"/>
        <w:spacing w:before="0"/>
        <w:ind w:left="720" w:hanging="720"/>
        <w:jc w:val="both"/>
        <w:rPr>
          <w:rStyle w:val="Emphasis"/>
          <w:b w:val="0"/>
          <w:i w:val="0"/>
          <w:sz w:val="16"/>
          <w:szCs w:val="16"/>
        </w:rPr>
      </w:pPr>
    </w:p>
    <w:p w:rsidR="00717325" w:rsidRDefault="00717325" w:rsidP="00833F93">
      <w:pPr>
        <w:tabs>
          <w:tab w:val="left" w:pos="360"/>
        </w:tabs>
        <w:spacing w:after="120"/>
        <w:jc w:val="both"/>
      </w:pPr>
      <w:r w:rsidRPr="00481F94">
        <w:tab/>
      </w:r>
      <w:r w:rsidRPr="00481F94">
        <w:rPr>
          <w:u w:val="single"/>
        </w:rPr>
        <w:t xml:space="preserve">Scenario </w:t>
      </w:r>
      <w:r>
        <w:rPr>
          <w:u w:val="single"/>
        </w:rPr>
        <w:t>1</w:t>
      </w:r>
      <w:r>
        <w:t>:  Independent Site Development</w:t>
      </w:r>
    </w:p>
    <w:p w:rsidR="00717325" w:rsidRDefault="00717325" w:rsidP="00833F93">
      <w:pPr>
        <w:pStyle w:val="ListParagraph"/>
        <w:numPr>
          <w:ilvl w:val="0"/>
          <w:numId w:val="31"/>
        </w:numPr>
        <w:spacing w:after="120"/>
        <w:jc w:val="both"/>
      </w:pPr>
      <w:r>
        <w:t>The 1000 MW (nameplate capacity) from the offshore wind resources at each site, as modified to reflect seasonal capacity adjustments in Table 2,</w:t>
      </w:r>
      <w:r w:rsidR="00A44ECE">
        <w:t xml:space="preserve"> </w:t>
      </w:r>
      <w:r>
        <w:t>is injected at NC1 substation (</w:t>
      </w:r>
      <w:r w:rsidR="00833F93">
        <w:t xml:space="preserve">DEP’s Sutton </w:t>
      </w:r>
      <w:r w:rsidR="00C819ED">
        <w:t xml:space="preserve"> </w:t>
      </w:r>
      <w:r w:rsidR="00833F93">
        <w:t>North 230 kV bus)</w:t>
      </w:r>
      <w:r>
        <w:t xml:space="preserve"> and SC1 substation (</w:t>
      </w:r>
      <w:r w:rsidR="00C819ED">
        <w:t xml:space="preserve">SCPSA’s Red Bluff 230 kV bus) </w:t>
      </w:r>
      <w:r>
        <w:t xml:space="preserve"> and transmitted to the respective states.  </w:t>
      </w:r>
    </w:p>
    <w:p w:rsidR="00717325" w:rsidRDefault="00717325" w:rsidP="00833F93">
      <w:pPr>
        <w:pStyle w:val="ListParagraph"/>
        <w:numPr>
          <w:ilvl w:val="0"/>
          <w:numId w:val="31"/>
        </w:numPr>
        <w:spacing w:after="120"/>
        <w:jc w:val="both"/>
      </w:pPr>
      <w:r>
        <w:t xml:space="preserve">The sink location(s) of the delivered MW of wind energy from each wind site will sink into the state loads of the state in which the wind energy is delivered, in proportion to the load ratio share of the study participants in that state.  For example, NC and SC will each receive the output of 1000 MW of nameplate wind capacity, with the SC MW being delivered 50% each to SCPSA and SCEG, while the </w:t>
      </w:r>
      <w:r>
        <w:lastRenderedPageBreak/>
        <w:t>equivalent output of 1000 MW of nameplate capacity delivered to NC will be split 60% to Duke, and 40% to Progress.</w:t>
      </w:r>
    </w:p>
    <w:p w:rsidR="00833F93" w:rsidRPr="0033726F" w:rsidRDefault="00833F93" w:rsidP="00833F93">
      <w:pPr>
        <w:pStyle w:val="ListParagraph"/>
        <w:spacing w:after="120"/>
        <w:ind w:left="1080"/>
        <w:jc w:val="both"/>
        <w:rPr>
          <w:sz w:val="16"/>
          <w:szCs w:val="16"/>
        </w:rPr>
      </w:pPr>
    </w:p>
    <w:p w:rsidR="00717325" w:rsidRDefault="00717325" w:rsidP="00833F93">
      <w:pPr>
        <w:tabs>
          <w:tab w:val="left" w:pos="360"/>
        </w:tabs>
        <w:spacing w:after="120"/>
        <w:jc w:val="both"/>
      </w:pPr>
      <w:r w:rsidRPr="00481F94">
        <w:tab/>
      </w:r>
      <w:r w:rsidRPr="00481F94">
        <w:rPr>
          <w:u w:val="single"/>
        </w:rPr>
        <w:t xml:space="preserve">Scenario </w:t>
      </w:r>
      <w:r>
        <w:rPr>
          <w:u w:val="single"/>
        </w:rPr>
        <w:t>2</w:t>
      </w:r>
      <w:r>
        <w:t xml:space="preserve">: </w:t>
      </w:r>
      <w:r w:rsidR="00DB5F52">
        <w:t xml:space="preserve">Receipt </w:t>
      </w:r>
      <w:r>
        <w:t xml:space="preserve">of all output </w:t>
      </w:r>
      <w:r w:rsidR="00DB5F52">
        <w:t>in</w:t>
      </w:r>
      <w:r>
        <w:t xml:space="preserve"> NC</w:t>
      </w:r>
    </w:p>
    <w:p w:rsidR="00717325" w:rsidRDefault="00717325" w:rsidP="00833F93">
      <w:pPr>
        <w:pStyle w:val="ListParagraph"/>
        <w:numPr>
          <w:ilvl w:val="0"/>
          <w:numId w:val="31"/>
        </w:numPr>
        <w:spacing w:after="120"/>
        <w:jc w:val="both"/>
      </w:pPr>
      <w:r>
        <w:t>The combined 2000 MW of nameplate wind capacity from the offshore wind resources as modified to reflect seasonal capacity, will be injected at NC1 substation (</w:t>
      </w:r>
      <w:r w:rsidR="00C819ED">
        <w:t>DEP’s Sutton North 230 kV bus</w:t>
      </w:r>
      <w:r>
        <w:t>)</w:t>
      </w:r>
      <w:r w:rsidR="00C819ED">
        <w:t xml:space="preserve"> </w:t>
      </w:r>
      <w:r>
        <w:t>and transmitted to participants’ systems.</w:t>
      </w:r>
    </w:p>
    <w:p w:rsidR="00717325" w:rsidRDefault="00717325" w:rsidP="00833F93">
      <w:pPr>
        <w:pStyle w:val="ListParagraph"/>
        <w:numPr>
          <w:ilvl w:val="0"/>
          <w:numId w:val="31"/>
        </w:numPr>
        <w:spacing w:after="120"/>
        <w:jc w:val="both"/>
      </w:pPr>
      <w:r>
        <w:t>The sink location(s) of the 2000 MW of nameplate capacity wind energy will be split among the four participants’ systems according to overall load ratio share, 47% to Duke, 31% to Progress, and 11% each to SCPSCA and SCEG.  The 22% share for SCPSA and SCEG will be reflected as firm interchange between the NC and SC systems.</w:t>
      </w:r>
    </w:p>
    <w:p w:rsidR="00833F93" w:rsidRPr="0033726F" w:rsidRDefault="00833F93" w:rsidP="00833F93">
      <w:pPr>
        <w:pStyle w:val="ListParagraph"/>
        <w:spacing w:after="120"/>
        <w:ind w:left="1080"/>
        <w:jc w:val="both"/>
        <w:rPr>
          <w:sz w:val="16"/>
          <w:szCs w:val="16"/>
        </w:rPr>
      </w:pPr>
    </w:p>
    <w:p w:rsidR="00717325" w:rsidRDefault="00717325" w:rsidP="00833F93">
      <w:pPr>
        <w:tabs>
          <w:tab w:val="left" w:pos="360"/>
        </w:tabs>
        <w:spacing w:after="120"/>
        <w:ind w:left="360"/>
        <w:jc w:val="both"/>
      </w:pPr>
      <w:r>
        <w:rPr>
          <w:u w:val="single"/>
        </w:rPr>
        <w:t>Scenario 3</w:t>
      </w:r>
      <w:r>
        <w:t xml:space="preserve">: </w:t>
      </w:r>
      <w:r w:rsidR="00DB5F52">
        <w:t>Receipt of all output in</w:t>
      </w:r>
      <w:r>
        <w:t xml:space="preserve"> SC</w:t>
      </w:r>
    </w:p>
    <w:p w:rsidR="00833F93" w:rsidRDefault="00717325" w:rsidP="00833F93">
      <w:pPr>
        <w:pStyle w:val="Bullet1"/>
        <w:numPr>
          <w:ilvl w:val="0"/>
          <w:numId w:val="35"/>
        </w:numPr>
        <w:ind w:left="1080" w:hanging="360"/>
      </w:pPr>
      <w:r>
        <w:t>The combined 2000 MW of nameplate wind capacity from the offshore wind resources as modified to reflect seasonal capacity, will be injected at SC1 substation (</w:t>
      </w:r>
      <w:r w:rsidR="00C819ED">
        <w:t>SCPSA’s Red Bluff 230 kV bus</w:t>
      </w:r>
      <w:r>
        <w:t>) and transmitted to participants’ systems.</w:t>
      </w:r>
    </w:p>
    <w:p w:rsidR="00717325" w:rsidRDefault="00717325" w:rsidP="00833F93">
      <w:pPr>
        <w:pStyle w:val="Bullet1"/>
        <w:numPr>
          <w:ilvl w:val="0"/>
          <w:numId w:val="35"/>
        </w:numPr>
        <w:ind w:left="1080" w:hanging="360"/>
      </w:pPr>
      <w:r>
        <w:t>The sink location(s) of the 2000 MW of nameplate capacity wind energy will be split among the four participants’ systems according to overall load ratio share, 47% to Duke, 31% to Progress, and 11% each to SCPSCA and SCEG.</w:t>
      </w:r>
      <w:r w:rsidR="00A44ECE">
        <w:t xml:space="preserve">  </w:t>
      </w:r>
      <w:r>
        <w:t>The 78% share for Duke and Progress will be reflected as firm interchange between the SC and NC systems.</w:t>
      </w:r>
    </w:p>
    <w:p w:rsidR="00A843B0" w:rsidRDefault="00A843B0" w:rsidP="00A843B0">
      <w:pPr>
        <w:pStyle w:val="Bullet1"/>
        <w:numPr>
          <w:ilvl w:val="0"/>
          <w:numId w:val="0"/>
        </w:numPr>
        <w:spacing w:before="0" w:after="120"/>
        <w:ind w:left="720"/>
      </w:pPr>
    </w:p>
    <w:p w:rsidR="009C543D" w:rsidRDefault="009C543D" w:rsidP="003076D4">
      <w:pPr>
        <w:pStyle w:val="Heading1"/>
        <w:spacing w:before="0"/>
        <w:jc w:val="both"/>
      </w:pPr>
      <w:r>
        <w:t>S</w:t>
      </w:r>
      <w:r w:rsidR="00FD10CA">
        <w:t>TUDY METHODOLOGY</w:t>
      </w:r>
    </w:p>
    <w:p w:rsidR="00C819ED" w:rsidRDefault="00C819ED" w:rsidP="00C819ED">
      <w:pPr>
        <w:pStyle w:val="Bullet1"/>
        <w:numPr>
          <w:ilvl w:val="0"/>
          <w:numId w:val="36"/>
        </w:numPr>
        <w:spacing w:before="0" w:after="120"/>
      </w:pPr>
      <w:r>
        <w:t>Initially, power flow analyses will be performed based on the assumption that thermal and voltage limits will be the controlling limits for the reliability plan. This study will be performed as a high-level screening analysis, with additional, more detailed, analysis required if a request for interconnection is made.  Any additional analyses required in response to an interconnection request will be performed in accordance with the interconnecting company’s interconnection procedures.</w:t>
      </w:r>
    </w:p>
    <w:p w:rsidR="00E62E7A" w:rsidRDefault="00C819ED" w:rsidP="00C819ED">
      <w:pPr>
        <w:pStyle w:val="Bullet"/>
        <w:numPr>
          <w:ilvl w:val="0"/>
          <w:numId w:val="15"/>
        </w:numPr>
        <w:ind w:left="720" w:hanging="342"/>
        <w:jc w:val="both"/>
      </w:pPr>
      <w:r>
        <w:t>Duke, Progress, SCEG, and SCPSA will exchange contingency and monitored element files so that each can test the impact of the other systems’ contingencies on its transmission system.</w:t>
      </w:r>
    </w:p>
    <w:p w:rsidR="00C819ED" w:rsidRDefault="00C819ED" w:rsidP="00C819ED">
      <w:pPr>
        <w:pStyle w:val="Bullet"/>
        <w:numPr>
          <w:ilvl w:val="0"/>
          <w:numId w:val="0"/>
        </w:numPr>
        <w:ind w:left="720"/>
        <w:jc w:val="both"/>
      </w:pPr>
    </w:p>
    <w:p w:rsidR="009C543D" w:rsidRDefault="009C543D" w:rsidP="003076D4">
      <w:pPr>
        <w:pStyle w:val="Heading1"/>
        <w:spacing w:before="0"/>
        <w:jc w:val="both"/>
      </w:pPr>
      <w:r>
        <w:t>T</w:t>
      </w:r>
      <w:r w:rsidR="00FD10CA">
        <w:t>ECHNICAL ANALYSIS AND STUDY RESULTS</w:t>
      </w:r>
    </w:p>
    <w:p w:rsidR="00C819ED" w:rsidRDefault="00C819ED" w:rsidP="00C819ED">
      <w:pPr>
        <w:pStyle w:val="BodyText"/>
        <w:jc w:val="both"/>
      </w:pPr>
      <w:r>
        <w:t xml:space="preserve">The technical analysis will be performed in accordance with the study methodology. Results from the technical analysis will be reported throughout the study area to identify transmission elements approaching their limits such that all Participants are aware of potential issues and appropriate steps can be identified to correct these issues, including the potential of identifying previously undetected problems. </w:t>
      </w:r>
    </w:p>
    <w:p w:rsidR="00C819ED" w:rsidRDefault="00C819ED" w:rsidP="00C819ED">
      <w:pPr>
        <w:pStyle w:val="BodyText"/>
        <w:jc w:val="both"/>
      </w:pPr>
      <w:r>
        <w:t xml:space="preserve">Duke, Progress, SCEG, and SCPSA will report results throughout the study area based on: </w:t>
      </w:r>
    </w:p>
    <w:p w:rsidR="00C819ED" w:rsidRDefault="00C819ED" w:rsidP="00C819ED">
      <w:pPr>
        <w:pStyle w:val="Bullet"/>
        <w:numPr>
          <w:ilvl w:val="0"/>
          <w:numId w:val="16"/>
        </w:numPr>
        <w:ind w:left="720" w:hanging="360"/>
        <w:jc w:val="both"/>
      </w:pPr>
      <w:r>
        <w:lastRenderedPageBreak/>
        <w:t>Thermal loadings greater than 90%.</w:t>
      </w:r>
    </w:p>
    <w:p w:rsidR="00E62E7A" w:rsidRDefault="00C819ED" w:rsidP="00C819ED">
      <w:pPr>
        <w:pStyle w:val="Bullet"/>
        <w:numPr>
          <w:ilvl w:val="0"/>
          <w:numId w:val="16"/>
        </w:numPr>
        <w:ind w:left="720" w:hanging="360"/>
        <w:jc w:val="both"/>
      </w:pPr>
      <w:r>
        <w:t>Voltages less than individual company criteria.</w:t>
      </w:r>
    </w:p>
    <w:p w:rsidR="00F56ACE" w:rsidRPr="005C5BF0" w:rsidRDefault="00F56ACE" w:rsidP="003076D4">
      <w:pPr>
        <w:pStyle w:val="Heading1"/>
        <w:spacing w:before="0"/>
        <w:jc w:val="both"/>
        <w:rPr>
          <w:sz w:val="16"/>
          <w:szCs w:val="16"/>
        </w:rPr>
      </w:pPr>
    </w:p>
    <w:p w:rsidR="009C543D" w:rsidRDefault="009C543D" w:rsidP="003076D4">
      <w:pPr>
        <w:pStyle w:val="Heading1"/>
        <w:spacing w:before="0"/>
        <w:jc w:val="both"/>
      </w:pPr>
      <w:r>
        <w:t>A</w:t>
      </w:r>
      <w:r w:rsidR="00FD10CA">
        <w:t>SSESSMENT AND P</w:t>
      </w:r>
      <w:r w:rsidR="00C819ED">
        <w:t>ROBLEM</w:t>
      </w:r>
      <w:r w:rsidR="00FD10CA">
        <w:t xml:space="preserve"> IDENTIFICATION</w:t>
      </w:r>
    </w:p>
    <w:p w:rsidR="00E62E7A" w:rsidRDefault="00C819ED" w:rsidP="00E62E7A">
      <w:pPr>
        <w:pStyle w:val="BodyText"/>
        <w:jc w:val="both"/>
        <w:rPr>
          <w:szCs w:val="24"/>
        </w:rPr>
      </w:pPr>
      <w:r>
        <w:t xml:space="preserve">Duke, Progress, SCEG, and SCPSA will each run their own assessments using their own internal planning processes.  Each Participant’s reliability criteria will be used for their transmission facilities.  Duke, Progress, SCEG, and SCPSA will each document the reliability problems resulting from their assessments.  These results will be reviewed and discussed with </w:t>
      </w:r>
      <w:r>
        <w:rPr>
          <w:szCs w:val="24"/>
        </w:rPr>
        <w:t>NCTPC and SCRTP stakeholder group</w:t>
      </w:r>
      <w:r w:rsidRPr="00C84B09">
        <w:rPr>
          <w:szCs w:val="24"/>
        </w:rPr>
        <w:t xml:space="preserve"> members </w:t>
      </w:r>
      <w:r>
        <w:rPr>
          <w:szCs w:val="24"/>
        </w:rPr>
        <w:t>for feedback.</w:t>
      </w:r>
    </w:p>
    <w:p w:rsidR="00A47288" w:rsidRPr="00A47288" w:rsidRDefault="00A47288" w:rsidP="00A47288"/>
    <w:p w:rsidR="009C543D" w:rsidRDefault="00896C66" w:rsidP="003076D4">
      <w:pPr>
        <w:pStyle w:val="Heading1"/>
        <w:spacing w:before="0"/>
        <w:jc w:val="both"/>
      </w:pPr>
      <w:r>
        <w:t xml:space="preserve">POTENTIAL </w:t>
      </w:r>
      <w:r w:rsidR="00C819ED">
        <w:t>SOLUTION</w:t>
      </w:r>
      <w:r w:rsidR="00FD10CA">
        <w:t xml:space="preserve"> </w:t>
      </w:r>
      <w:r w:rsidR="00C819ED">
        <w:t>DEVELOPMENT</w:t>
      </w:r>
    </w:p>
    <w:p w:rsidR="00C819ED" w:rsidRDefault="00C819ED" w:rsidP="00C819ED">
      <w:pPr>
        <w:pStyle w:val="Bullet"/>
        <w:numPr>
          <w:ilvl w:val="0"/>
          <w:numId w:val="18"/>
        </w:numPr>
        <w:ind w:left="720" w:hanging="360"/>
        <w:jc w:val="both"/>
      </w:pPr>
      <w:r>
        <w:t>The study team will develop potential solution alternatives to the identified reliability problems.  Potential joint solutions will also be discussed and evaluated as needed.</w:t>
      </w:r>
    </w:p>
    <w:p w:rsidR="00C819ED" w:rsidRDefault="00C819ED" w:rsidP="00C819ED">
      <w:pPr>
        <w:pStyle w:val="Bullet"/>
        <w:numPr>
          <w:ilvl w:val="0"/>
          <w:numId w:val="18"/>
        </w:numPr>
        <w:ind w:left="720" w:hanging="360"/>
        <w:jc w:val="both"/>
      </w:pPr>
      <w:r>
        <w:t>Duke, Progress, SCEG, and SCPSA will test the effectiveness of any potential joint solution alternatives using the same cases, methodologies, assumptions and criteria described above.</w:t>
      </w:r>
    </w:p>
    <w:p w:rsidR="00C819ED" w:rsidRPr="00871BF7" w:rsidRDefault="00C819ED" w:rsidP="00C819ED">
      <w:pPr>
        <w:pStyle w:val="Default"/>
        <w:numPr>
          <w:ilvl w:val="0"/>
          <w:numId w:val="18"/>
        </w:numPr>
        <w:spacing w:after="120"/>
        <w:ind w:left="720" w:hanging="360"/>
        <w:jc w:val="both"/>
      </w:pPr>
      <w:r w:rsidRPr="00871BF7">
        <w:t xml:space="preserve">The study team will compare alternatives and select the preferred solution alternatives that provide a reliable and </w:t>
      </w:r>
      <w:r>
        <w:t xml:space="preserve">the most </w:t>
      </w:r>
      <w:r w:rsidRPr="00871BF7">
        <w:t>cost effective transmission solution</w:t>
      </w:r>
      <w:r w:rsidR="00DB5F52">
        <w:t xml:space="preserve"> </w:t>
      </w:r>
      <w:r w:rsidRPr="00871BF7">
        <w:t>while prudently managing the associated risks.</w:t>
      </w:r>
    </w:p>
    <w:p w:rsidR="00C819ED" w:rsidRDefault="00C819ED" w:rsidP="00C819ED">
      <w:pPr>
        <w:pStyle w:val="Bullet"/>
        <w:numPr>
          <w:ilvl w:val="0"/>
          <w:numId w:val="18"/>
        </w:numPr>
        <w:ind w:left="720" w:hanging="360"/>
        <w:jc w:val="both"/>
      </w:pPr>
      <w:r>
        <w:t>Duke, Progress, SCEG, and SCPSA will develop rough, planning-level cost estimates for the preferred solution alternatives.</w:t>
      </w:r>
    </w:p>
    <w:p w:rsidR="007D56B9" w:rsidRDefault="00C819ED" w:rsidP="00C819ED">
      <w:pPr>
        <w:pStyle w:val="Bullet"/>
        <w:numPr>
          <w:ilvl w:val="0"/>
          <w:numId w:val="18"/>
        </w:numPr>
        <w:ind w:left="720" w:hanging="360"/>
        <w:jc w:val="both"/>
      </w:pPr>
      <w:r>
        <w:t>T</w:t>
      </w:r>
      <w:r w:rsidRPr="00871BF7">
        <w:rPr>
          <w:szCs w:val="24"/>
        </w:rPr>
        <w:t>he preferred solution alternatives</w:t>
      </w:r>
      <w:r>
        <w:rPr>
          <w:szCs w:val="24"/>
        </w:rPr>
        <w:t xml:space="preserve"> developed by the study team will be reviewed and discussed with the </w:t>
      </w:r>
      <w:r>
        <w:t xml:space="preserve">NCTPC and SCRTP </w:t>
      </w:r>
      <w:r>
        <w:rPr>
          <w:szCs w:val="24"/>
        </w:rPr>
        <w:t>stakeholder group</w:t>
      </w:r>
      <w:r>
        <w:t xml:space="preserve"> members for feedback.</w:t>
      </w:r>
    </w:p>
    <w:p w:rsidR="0085215D" w:rsidRDefault="0085215D" w:rsidP="004F0904">
      <w:pPr>
        <w:pStyle w:val="Bullet"/>
        <w:numPr>
          <w:ilvl w:val="0"/>
          <w:numId w:val="0"/>
        </w:numPr>
        <w:ind w:left="720"/>
        <w:jc w:val="both"/>
      </w:pPr>
    </w:p>
    <w:p w:rsidR="009C543D" w:rsidRDefault="009C543D" w:rsidP="004F0904">
      <w:pPr>
        <w:pStyle w:val="Heading1"/>
        <w:spacing w:before="0"/>
        <w:jc w:val="both"/>
      </w:pPr>
      <w:r>
        <w:t>R</w:t>
      </w:r>
      <w:r w:rsidR="00FD10CA">
        <w:t>EPORT ON STUDY RESULTS</w:t>
      </w:r>
    </w:p>
    <w:p w:rsidR="005C5BF0" w:rsidRDefault="00C819ED" w:rsidP="007D56B9">
      <w:pPr>
        <w:spacing w:after="120"/>
        <w:jc w:val="both"/>
      </w:pPr>
      <w:r>
        <w:t xml:space="preserve">The study team will compile the study scope and assessment results into a report for review and discussion with </w:t>
      </w:r>
      <w:r>
        <w:rPr>
          <w:szCs w:val="24"/>
        </w:rPr>
        <w:t xml:space="preserve">the </w:t>
      </w:r>
      <w:r>
        <w:t xml:space="preserve">NCTPC and SCRTP </w:t>
      </w:r>
      <w:r>
        <w:rPr>
          <w:szCs w:val="24"/>
        </w:rPr>
        <w:t>stakeholder group</w:t>
      </w:r>
      <w:r>
        <w:t xml:space="preserve"> members to solicit their input.  The final report will include a comprehensive summary of all the study activities</w:t>
      </w:r>
      <w:r w:rsidRPr="00D1318D">
        <w:rPr>
          <w:szCs w:val="24"/>
        </w:rPr>
        <w:t xml:space="preserve"> as well as the recommended </w:t>
      </w:r>
      <w:r>
        <w:rPr>
          <w:szCs w:val="24"/>
        </w:rPr>
        <w:t xml:space="preserve">potential </w:t>
      </w:r>
      <w:r w:rsidRPr="00D1318D">
        <w:rPr>
          <w:szCs w:val="24"/>
        </w:rPr>
        <w:t>transmission improvements including estimates of costs</w:t>
      </w:r>
      <w:r w:rsidRPr="00736E5E">
        <w:rPr>
          <w:szCs w:val="24"/>
        </w:rPr>
        <w:t>.</w:t>
      </w:r>
      <w:r>
        <w:t xml:space="preserve"> Study results will be made available through posting on the respective NCTPC and SCRTP websites.</w:t>
      </w:r>
      <w:r w:rsidR="007D56B9">
        <w:t xml:space="preserve"> </w:t>
      </w:r>
    </w:p>
    <w:p w:rsidR="005C5BF0" w:rsidRPr="005C5BF0" w:rsidRDefault="005C5BF0" w:rsidP="005C5BF0">
      <w:pPr>
        <w:rPr>
          <w:sz w:val="8"/>
          <w:szCs w:val="8"/>
        </w:rPr>
      </w:pPr>
    </w:p>
    <w:tbl>
      <w:tblPr>
        <w:tblStyle w:val="TableGrid"/>
        <w:tblW w:w="0" w:type="auto"/>
        <w:tblLook w:val="04A0"/>
      </w:tblPr>
      <w:tblGrid>
        <w:gridCol w:w="2718"/>
        <w:gridCol w:w="2286"/>
        <w:gridCol w:w="2286"/>
        <w:gridCol w:w="2286"/>
      </w:tblGrid>
      <w:tr w:rsidR="00F56ACE" w:rsidTr="005C5BF0">
        <w:tc>
          <w:tcPr>
            <w:tcW w:w="2718" w:type="dxa"/>
            <w:vMerge w:val="restart"/>
            <w:vAlign w:val="center"/>
          </w:tcPr>
          <w:p w:rsidR="00F56ACE" w:rsidRDefault="005C5BF0" w:rsidP="005C5BF0">
            <w:pPr>
              <w:jc w:val="center"/>
            </w:pPr>
            <w:r>
              <w:br w:type="page"/>
            </w:r>
            <w:r w:rsidR="00F56ACE">
              <w:t>Company</w:t>
            </w:r>
          </w:p>
        </w:tc>
        <w:tc>
          <w:tcPr>
            <w:tcW w:w="6858" w:type="dxa"/>
            <w:gridSpan w:val="3"/>
            <w:vAlign w:val="center"/>
          </w:tcPr>
          <w:p w:rsidR="00F56ACE" w:rsidRDefault="00F56ACE" w:rsidP="006569C0">
            <w:pPr>
              <w:jc w:val="center"/>
            </w:pPr>
            <w:r>
              <w:t>Wind Scenario Cost</w:t>
            </w:r>
            <w:r w:rsidR="005C5BF0">
              <w:t xml:space="preserve"> Comparison</w:t>
            </w:r>
          </w:p>
        </w:tc>
      </w:tr>
      <w:tr w:rsidR="00F56ACE" w:rsidTr="005C5BF0">
        <w:tc>
          <w:tcPr>
            <w:tcW w:w="2718" w:type="dxa"/>
            <w:vMerge/>
            <w:vAlign w:val="center"/>
          </w:tcPr>
          <w:p w:rsidR="00F56ACE" w:rsidRDefault="00F56ACE" w:rsidP="005C5BF0">
            <w:pPr>
              <w:jc w:val="center"/>
            </w:pPr>
          </w:p>
        </w:tc>
        <w:tc>
          <w:tcPr>
            <w:tcW w:w="2286" w:type="dxa"/>
            <w:vAlign w:val="center"/>
          </w:tcPr>
          <w:p w:rsidR="00F56ACE" w:rsidRDefault="00F56ACE" w:rsidP="005C5BF0">
            <w:pPr>
              <w:jc w:val="center"/>
            </w:pPr>
            <w:r>
              <w:t>Wind Scenario 1</w:t>
            </w:r>
          </w:p>
        </w:tc>
        <w:tc>
          <w:tcPr>
            <w:tcW w:w="2286" w:type="dxa"/>
            <w:vAlign w:val="center"/>
          </w:tcPr>
          <w:p w:rsidR="00F56ACE" w:rsidRDefault="00F56ACE" w:rsidP="005C5BF0">
            <w:pPr>
              <w:jc w:val="center"/>
            </w:pPr>
            <w:r>
              <w:t>Wind Scenario 2</w:t>
            </w:r>
          </w:p>
        </w:tc>
        <w:tc>
          <w:tcPr>
            <w:tcW w:w="2286" w:type="dxa"/>
            <w:vAlign w:val="center"/>
          </w:tcPr>
          <w:p w:rsidR="00F56ACE" w:rsidRDefault="00F56ACE" w:rsidP="005C5BF0">
            <w:pPr>
              <w:jc w:val="center"/>
            </w:pPr>
            <w:r>
              <w:t>Wind Scenario 3</w:t>
            </w:r>
          </w:p>
        </w:tc>
      </w:tr>
      <w:tr w:rsidR="005C5BF0" w:rsidTr="00C13888">
        <w:tc>
          <w:tcPr>
            <w:tcW w:w="2718" w:type="dxa"/>
            <w:vAlign w:val="center"/>
          </w:tcPr>
          <w:p w:rsidR="005C5BF0" w:rsidRDefault="005C5BF0" w:rsidP="005C5BF0">
            <w:r>
              <w:t>Duke Energy Progress</w:t>
            </w:r>
          </w:p>
        </w:tc>
        <w:tc>
          <w:tcPr>
            <w:tcW w:w="2286" w:type="dxa"/>
            <w:vAlign w:val="center"/>
          </w:tcPr>
          <w:p w:rsidR="005C5BF0" w:rsidRDefault="005C5BF0" w:rsidP="00C22F57">
            <w:pPr>
              <w:tabs>
                <w:tab w:val="decimal" w:pos="1692"/>
              </w:tabs>
              <w:jc w:val="center"/>
            </w:pPr>
            <w:r>
              <w:t>$</w:t>
            </w:r>
            <w:r w:rsidR="00C22F57">
              <w:t xml:space="preserve">        10,000,000</w:t>
            </w:r>
          </w:p>
        </w:tc>
        <w:tc>
          <w:tcPr>
            <w:tcW w:w="2286" w:type="dxa"/>
            <w:vAlign w:val="center"/>
          </w:tcPr>
          <w:p w:rsidR="005C5BF0" w:rsidRDefault="005C5BF0" w:rsidP="00C22F57">
            <w:pPr>
              <w:tabs>
                <w:tab w:val="decimal" w:pos="1656"/>
              </w:tabs>
              <w:jc w:val="center"/>
            </w:pPr>
            <w:r>
              <w:t>$</w:t>
            </w:r>
            <w:r w:rsidR="00C22F57">
              <w:t xml:space="preserve">        60,000,000</w:t>
            </w:r>
          </w:p>
        </w:tc>
        <w:tc>
          <w:tcPr>
            <w:tcW w:w="2286" w:type="dxa"/>
            <w:vAlign w:val="center"/>
          </w:tcPr>
          <w:p w:rsidR="005C5BF0" w:rsidRDefault="005C5BF0" w:rsidP="00C22F57">
            <w:pPr>
              <w:tabs>
                <w:tab w:val="decimal" w:pos="1620"/>
              </w:tabs>
              <w:jc w:val="center"/>
            </w:pPr>
            <w:r>
              <w:t>$</w:t>
            </w:r>
            <w:r w:rsidR="00C22F57">
              <w:t xml:space="preserve">        20,000,000</w:t>
            </w:r>
          </w:p>
        </w:tc>
      </w:tr>
      <w:tr w:rsidR="005C5BF0" w:rsidTr="00C13888">
        <w:tc>
          <w:tcPr>
            <w:tcW w:w="2718" w:type="dxa"/>
            <w:vAlign w:val="center"/>
          </w:tcPr>
          <w:p w:rsidR="005C5BF0" w:rsidRDefault="005C5BF0" w:rsidP="005C5BF0">
            <w:r>
              <w:t>Duke Energy Carolinas</w:t>
            </w:r>
          </w:p>
        </w:tc>
        <w:tc>
          <w:tcPr>
            <w:tcW w:w="2286" w:type="dxa"/>
            <w:vAlign w:val="center"/>
          </w:tcPr>
          <w:p w:rsidR="005C5BF0" w:rsidRDefault="00F54664" w:rsidP="00F54664">
            <w:pPr>
              <w:tabs>
                <w:tab w:val="decimal" w:pos="1692"/>
              </w:tabs>
              <w:jc w:val="center"/>
            </w:pPr>
            <w:r>
              <w:t>$</w:t>
            </w:r>
            <w:r w:rsidR="005C7FC4">
              <w:t xml:space="preserve">             </w:t>
            </w:r>
            <w:r w:rsidR="006569C0">
              <w:t>125</w:t>
            </w:r>
            <w:r w:rsidR="005C5BF0">
              <w:t>,</w:t>
            </w:r>
            <w:r w:rsidR="006569C0">
              <w:t>000</w:t>
            </w:r>
          </w:p>
        </w:tc>
        <w:tc>
          <w:tcPr>
            <w:tcW w:w="2286" w:type="dxa"/>
            <w:vAlign w:val="center"/>
          </w:tcPr>
          <w:p w:rsidR="005C5BF0" w:rsidRDefault="005C5BF0" w:rsidP="00F54664">
            <w:pPr>
              <w:tabs>
                <w:tab w:val="decimal" w:pos="1656"/>
              </w:tabs>
              <w:jc w:val="center"/>
            </w:pPr>
            <w:r>
              <w:t>$</w:t>
            </w:r>
            <w:r w:rsidR="005C7FC4">
              <w:t xml:space="preserve">        </w:t>
            </w:r>
            <w:r w:rsidR="006569C0">
              <w:t>12</w:t>
            </w:r>
            <w:r>
              <w:t>,</w:t>
            </w:r>
            <w:r w:rsidR="006569C0">
              <w:t>325</w:t>
            </w:r>
            <w:r>
              <w:t>,</w:t>
            </w:r>
            <w:r w:rsidR="006569C0">
              <w:t>000</w:t>
            </w:r>
          </w:p>
        </w:tc>
        <w:tc>
          <w:tcPr>
            <w:tcW w:w="2286" w:type="dxa"/>
            <w:vAlign w:val="center"/>
          </w:tcPr>
          <w:p w:rsidR="005C5BF0" w:rsidRDefault="005C5BF0" w:rsidP="00F54664">
            <w:pPr>
              <w:tabs>
                <w:tab w:val="decimal" w:pos="1620"/>
              </w:tabs>
              <w:jc w:val="center"/>
            </w:pPr>
            <w:r>
              <w:t>$</w:t>
            </w:r>
            <w:r w:rsidR="005C7FC4">
              <w:t xml:space="preserve">        </w:t>
            </w:r>
            <w:r w:rsidR="006569C0">
              <w:t>13</w:t>
            </w:r>
            <w:r>
              <w:t>,</w:t>
            </w:r>
            <w:r w:rsidR="006569C0">
              <w:t>540</w:t>
            </w:r>
            <w:r>
              <w:t>,</w:t>
            </w:r>
            <w:r w:rsidR="006569C0">
              <w:t>000</w:t>
            </w:r>
          </w:p>
        </w:tc>
      </w:tr>
      <w:tr w:rsidR="005C5BF0" w:rsidTr="00C13888">
        <w:tc>
          <w:tcPr>
            <w:tcW w:w="2718" w:type="dxa"/>
            <w:vAlign w:val="center"/>
          </w:tcPr>
          <w:p w:rsidR="005C5BF0" w:rsidRDefault="005C5BF0" w:rsidP="005C5BF0">
            <w:r>
              <w:t>SCEG</w:t>
            </w:r>
          </w:p>
        </w:tc>
        <w:tc>
          <w:tcPr>
            <w:tcW w:w="2286" w:type="dxa"/>
            <w:vAlign w:val="center"/>
          </w:tcPr>
          <w:p w:rsidR="005C5BF0" w:rsidRDefault="00F54664" w:rsidP="00F54664">
            <w:pPr>
              <w:tabs>
                <w:tab w:val="decimal" w:pos="1692"/>
              </w:tabs>
              <w:jc w:val="center"/>
            </w:pPr>
            <w:r>
              <w:t>$</w:t>
            </w:r>
            <w:r w:rsidR="005C7FC4">
              <w:t xml:space="preserve">                        </w:t>
            </w:r>
            <w:r>
              <w:t>0</w:t>
            </w:r>
          </w:p>
        </w:tc>
        <w:tc>
          <w:tcPr>
            <w:tcW w:w="2286" w:type="dxa"/>
            <w:vAlign w:val="center"/>
          </w:tcPr>
          <w:p w:rsidR="005C5BF0" w:rsidRDefault="00F54664" w:rsidP="00F54664">
            <w:pPr>
              <w:tabs>
                <w:tab w:val="decimal" w:pos="1656"/>
              </w:tabs>
              <w:jc w:val="center"/>
            </w:pPr>
            <w:r>
              <w:t>$</w:t>
            </w:r>
            <w:r w:rsidR="005C7FC4">
              <w:t xml:space="preserve">                        </w:t>
            </w:r>
            <w:r>
              <w:t>0</w:t>
            </w:r>
          </w:p>
        </w:tc>
        <w:tc>
          <w:tcPr>
            <w:tcW w:w="2286" w:type="dxa"/>
            <w:vAlign w:val="center"/>
          </w:tcPr>
          <w:p w:rsidR="005C5BF0" w:rsidRDefault="00F54664" w:rsidP="00F54664">
            <w:pPr>
              <w:tabs>
                <w:tab w:val="decimal" w:pos="1620"/>
              </w:tabs>
              <w:jc w:val="center"/>
            </w:pPr>
            <w:r>
              <w:t>$</w:t>
            </w:r>
            <w:r w:rsidR="005C7FC4">
              <w:t xml:space="preserve">                        </w:t>
            </w:r>
            <w:r>
              <w:t>0</w:t>
            </w:r>
          </w:p>
        </w:tc>
      </w:tr>
      <w:tr w:rsidR="003C1CF4" w:rsidTr="005C5BF0">
        <w:tc>
          <w:tcPr>
            <w:tcW w:w="2718" w:type="dxa"/>
            <w:tcBorders>
              <w:bottom w:val="single" w:sz="4" w:space="0" w:color="auto"/>
            </w:tcBorders>
            <w:vAlign w:val="center"/>
          </w:tcPr>
          <w:p w:rsidR="003C1CF4" w:rsidRDefault="003C1CF4" w:rsidP="005C5BF0">
            <w:r>
              <w:t>SCPSA</w:t>
            </w:r>
          </w:p>
        </w:tc>
        <w:tc>
          <w:tcPr>
            <w:tcW w:w="2286" w:type="dxa"/>
            <w:tcBorders>
              <w:bottom w:val="single" w:sz="4" w:space="0" w:color="auto"/>
            </w:tcBorders>
            <w:vAlign w:val="center"/>
          </w:tcPr>
          <w:p w:rsidR="003C1CF4" w:rsidRDefault="003C1CF4" w:rsidP="006C794C">
            <w:pPr>
              <w:tabs>
                <w:tab w:val="decimal" w:pos="1692"/>
              </w:tabs>
              <w:jc w:val="center"/>
            </w:pPr>
            <w:r>
              <w:t>$                        0</w:t>
            </w:r>
          </w:p>
        </w:tc>
        <w:tc>
          <w:tcPr>
            <w:tcW w:w="2286" w:type="dxa"/>
            <w:tcBorders>
              <w:bottom w:val="single" w:sz="4" w:space="0" w:color="auto"/>
            </w:tcBorders>
            <w:vAlign w:val="center"/>
          </w:tcPr>
          <w:p w:rsidR="003C1CF4" w:rsidRDefault="003C1CF4" w:rsidP="00762EF5">
            <w:pPr>
              <w:tabs>
                <w:tab w:val="decimal" w:pos="1656"/>
              </w:tabs>
              <w:jc w:val="center"/>
            </w:pPr>
            <w:r>
              <w:t xml:space="preserve">$        </w:t>
            </w:r>
            <w:r w:rsidR="00762EF5">
              <w:t>33,000,000</w:t>
            </w:r>
          </w:p>
        </w:tc>
        <w:tc>
          <w:tcPr>
            <w:tcW w:w="2286" w:type="dxa"/>
            <w:tcBorders>
              <w:bottom w:val="single" w:sz="4" w:space="0" w:color="auto"/>
            </w:tcBorders>
            <w:vAlign w:val="center"/>
          </w:tcPr>
          <w:p w:rsidR="003C1CF4" w:rsidRDefault="003C1CF4" w:rsidP="003C1CF4">
            <w:pPr>
              <w:tabs>
                <w:tab w:val="decimal" w:pos="1620"/>
              </w:tabs>
              <w:jc w:val="center"/>
            </w:pPr>
            <w:r>
              <w:t xml:space="preserve">$        15,200,000              </w:t>
            </w:r>
          </w:p>
        </w:tc>
      </w:tr>
      <w:tr w:rsidR="00C22F57" w:rsidTr="005C5BF0">
        <w:tc>
          <w:tcPr>
            <w:tcW w:w="2718" w:type="dxa"/>
            <w:shd w:val="clear" w:color="auto" w:fill="FFFF00"/>
            <w:vAlign w:val="center"/>
          </w:tcPr>
          <w:p w:rsidR="00C22F57" w:rsidRPr="005C5BF0" w:rsidRDefault="00C22F57" w:rsidP="005C5BF0">
            <w:pPr>
              <w:rPr>
                <w:b/>
                <w:highlight w:val="yellow"/>
              </w:rPr>
            </w:pPr>
            <w:r w:rsidRPr="005C5BF0">
              <w:rPr>
                <w:b/>
                <w:highlight w:val="yellow"/>
              </w:rPr>
              <w:t>Total Costs ($2013)</w:t>
            </w:r>
          </w:p>
        </w:tc>
        <w:tc>
          <w:tcPr>
            <w:tcW w:w="2286" w:type="dxa"/>
            <w:shd w:val="clear" w:color="auto" w:fill="FFFF00"/>
            <w:vAlign w:val="center"/>
          </w:tcPr>
          <w:p w:rsidR="00C22F57" w:rsidRPr="00C22F57" w:rsidRDefault="00C22F57" w:rsidP="00C22F57">
            <w:pPr>
              <w:tabs>
                <w:tab w:val="decimal" w:pos="1692"/>
              </w:tabs>
              <w:rPr>
                <w:b/>
              </w:rPr>
            </w:pPr>
            <w:r>
              <w:rPr>
                <w:b/>
              </w:rPr>
              <w:t xml:space="preserve">    </w:t>
            </w:r>
            <w:r w:rsidRPr="00C22F57">
              <w:rPr>
                <w:b/>
              </w:rPr>
              <w:t>$</w:t>
            </w:r>
            <w:r>
              <w:rPr>
                <w:b/>
              </w:rPr>
              <w:t xml:space="preserve">        10,125,00</w:t>
            </w:r>
            <w:r w:rsidRPr="00C22F57">
              <w:rPr>
                <w:b/>
              </w:rPr>
              <w:t>0</w:t>
            </w:r>
          </w:p>
        </w:tc>
        <w:tc>
          <w:tcPr>
            <w:tcW w:w="2286" w:type="dxa"/>
            <w:shd w:val="clear" w:color="auto" w:fill="FFFF00"/>
            <w:vAlign w:val="center"/>
          </w:tcPr>
          <w:p w:rsidR="00C22F57" w:rsidRPr="00C22F57" w:rsidRDefault="00C22F57" w:rsidP="00C22F57">
            <w:pPr>
              <w:tabs>
                <w:tab w:val="decimal" w:pos="1656"/>
              </w:tabs>
              <w:jc w:val="center"/>
              <w:rPr>
                <w:b/>
              </w:rPr>
            </w:pPr>
            <w:r w:rsidRPr="00C22F57">
              <w:rPr>
                <w:b/>
              </w:rPr>
              <w:t xml:space="preserve">$      </w:t>
            </w:r>
            <w:r>
              <w:rPr>
                <w:b/>
              </w:rPr>
              <w:t>105</w:t>
            </w:r>
            <w:r w:rsidRPr="00C22F57">
              <w:rPr>
                <w:b/>
              </w:rPr>
              <w:t>,</w:t>
            </w:r>
            <w:r>
              <w:rPr>
                <w:b/>
              </w:rPr>
              <w:t>325</w:t>
            </w:r>
            <w:r w:rsidRPr="00C22F57">
              <w:rPr>
                <w:b/>
              </w:rPr>
              <w:t>,000</w:t>
            </w:r>
          </w:p>
        </w:tc>
        <w:tc>
          <w:tcPr>
            <w:tcW w:w="2286" w:type="dxa"/>
            <w:shd w:val="clear" w:color="auto" w:fill="FFFF00"/>
            <w:vAlign w:val="center"/>
          </w:tcPr>
          <w:p w:rsidR="00C22F57" w:rsidRPr="00C22F57" w:rsidRDefault="00C22F57" w:rsidP="00C22F57">
            <w:pPr>
              <w:tabs>
                <w:tab w:val="decimal" w:pos="1620"/>
              </w:tabs>
              <w:jc w:val="center"/>
              <w:rPr>
                <w:b/>
              </w:rPr>
            </w:pPr>
            <w:r w:rsidRPr="00C22F57">
              <w:rPr>
                <w:b/>
              </w:rPr>
              <w:t xml:space="preserve">$        </w:t>
            </w:r>
            <w:r>
              <w:rPr>
                <w:b/>
              </w:rPr>
              <w:t>48</w:t>
            </w:r>
            <w:r w:rsidRPr="00C22F57">
              <w:rPr>
                <w:b/>
              </w:rPr>
              <w:t>,</w:t>
            </w:r>
            <w:r>
              <w:rPr>
                <w:b/>
              </w:rPr>
              <w:t>74</w:t>
            </w:r>
            <w:r w:rsidRPr="00C22F57">
              <w:rPr>
                <w:b/>
              </w:rPr>
              <w:t xml:space="preserve">0,000              </w:t>
            </w:r>
          </w:p>
        </w:tc>
      </w:tr>
    </w:tbl>
    <w:p w:rsidR="005C5BF0" w:rsidRPr="005C5BF0" w:rsidRDefault="005C5BF0" w:rsidP="005C5BF0">
      <w:pPr>
        <w:spacing w:after="120"/>
        <w:jc w:val="center"/>
        <w:rPr>
          <w:sz w:val="8"/>
          <w:szCs w:val="8"/>
        </w:rPr>
      </w:pPr>
    </w:p>
    <w:p w:rsidR="00F56ACE" w:rsidRDefault="005C5BF0" w:rsidP="005C5BF0">
      <w:pPr>
        <w:spacing w:after="120"/>
        <w:jc w:val="center"/>
      </w:pPr>
      <w:r>
        <w:t>Table 3</w:t>
      </w:r>
    </w:p>
    <w:p w:rsidR="002D3BF8" w:rsidRDefault="002D3BF8" w:rsidP="002D3BF8">
      <w:pPr>
        <w:pStyle w:val="Bullet1"/>
        <w:numPr>
          <w:ilvl w:val="0"/>
          <w:numId w:val="0"/>
        </w:numPr>
      </w:pPr>
      <w:r>
        <w:rPr>
          <w:b/>
          <w:i/>
        </w:rPr>
        <w:lastRenderedPageBreak/>
        <w:t xml:space="preserve">Reminder: </w:t>
      </w:r>
      <w:r w:rsidRPr="002D3BF8">
        <w:rPr>
          <w:b/>
          <w:i/>
        </w:rPr>
        <w:t>Facilities required to</w:t>
      </w:r>
      <w:r>
        <w:rPr>
          <w:b/>
          <w:i/>
        </w:rPr>
        <w:t xml:space="preserve"> </w:t>
      </w:r>
      <w:r w:rsidRPr="002D3BF8">
        <w:rPr>
          <w:b/>
          <w:i/>
        </w:rPr>
        <w:t xml:space="preserve">deliver energy from the wind turbines to the onshore collection point identified by the participants </w:t>
      </w:r>
      <w:r>
        <w:rPr>
          <w:b/>
          <w:i/>
        </w:rPr>
        <w:t>are n</w:t>
      </w:r>
      <w:r w:rsidRPr="002D3BF8">
        <w:rPr>
          <w:b/>
          <w:i/>
        </w:rPr>
        <w:t>ot included or identified as part of this study.</w:t>
      </w:r>
    </w:p>
    <w:p w:rsidR="002D3BF8" w:rsidRDefault="002D3BF8" w:rsidP="006E5120">
      <w:pPr>
        <w:spacing w:after="120"/>
        <w:jc w:val="both"/>
        <w:rPr>
          <w:u w:val="single"/>
        </w:rPr>
      </w:pPr>
    </w:p>
    <w:p w:rsidR="006E5120" w:rsidRPr="006E5120" w:rsidRDefault="006E5120" w:rsidP="006E5120">
      <w:pPr>
        <w:spacing w:after="120"/>
        <w:jc w:val="both"/>
        <w:rPr>
          <w:u w:val="single"/>
        </w:rPr>
      </w:pPr>
      <w:r w:rsidRPr="006E5120">
        <w:rPr>
          <w:u w:val="single"/>
        </w:rPr>
        <w:t>Duke Energy Progress</w:t>
      </w:r>
      <w:r>
        <w:rPr>
          <w:u w:val="single"/>
        </w:rPr>
        <w:t xml:space="preserve"> (DEP)</w:t>
      </w:r>
    </w:p>
    <w:p w:rsidR="00C22F57" w:rsidRDefault="00C22F57" w:rsidP="00C22F57">
      <w:pPr>
        <w:spacing w:after="120"/>
        <w:jc w:val="both"/>
      </w:pPr>
      <w:r>
        <w:t>$10,000,000 was added to cover the cost of the Sutton North 230kV Switching Station as an injection point for Wind Scenarios 1 and 2. This switching station was established by looping in 3 existing 230kV transmission lines. For Wind Scenario 2, a new 50-mile 230kV transmission line would be required from the Sutton North 230kV Switching Station to the Jacksonville 230kV Substation. For Wind Scenario 3, a new 30-mile 230kV transmission line would be required from the Florence 230kV Substation to the Marion 230kV Substation.</w:t>
      </w:r>
    </w:p>
    <w:p w:rsidR="004534FE" w:rsidRDefault="004534FE" w:rsidP="006E5120">
      <w:pPr>
        <w:spacing w:after="120"/>
        <w:jc w:val="both"/>
      </w:pPr>
    </w:p>
    <w:p w:rsidR="006E5120" w:rsidRPr="006E5120" w:rsidRDefault="006E5120" w:rsidP="006E5120">
      <w:pPr>
        <w:spacing w:after="120"/>
        <w:jc w:val="both"/>
        <w:rPr>
          <w:u w:val="single"/>
        </w:rPr>
      </w:pPr>
      <w:r w:rsidRPr="006E5120">
        <w:rPr>
          <w:u w:val="single"/>
        </w:rPr>
        <w:t xml:space="preserve">Duke Energy </w:t>
      </w:r>
      <w:r>
        <w:rPr>
          <w:u w:val="single"/>
        </w:rPr>
        <w:t>Carolinas (DEC)</w:t>
      </w:r>
    </w:p>
    <w:p w:rsidR="00C61BC3" w:rsidRDefault="006E5120" w:rsidP="006E5120">
      <w:pPr>
        <w:spacing w:after="120"/>
        <w:jc w:val="both"/>
      </w:pPr>
      <w:r>
        <w:t>Due to the remote study year, fictitious generation is included in the D</w:t>
      </w:r>
      <w:r w:rsidR="00473E4F">
        <w:t>EC</w:t>
      </w:r>
      <w:r>
        <w:t xml:space="preserve"> control area to </w:t>
      </w:r>
      <w:r w:rsidR="00473E4F">
        <w:t>support</w:t>
      </w:r>
      <w:r>
        <w:t xml:space="preserve"> </w:t>
      </w:r>
      <w:r w:rsidR="00473E4F">
        <w:t>the creation of DEC’s generator maintenance cases for analysis in DEC’s internal planning processes.  Lee and Buck CC generation were selected as the most likely sites for future generation on the DEC system based on recent generator interconnect</w:t>
      </w:r>
      <w:r w:rsidR="004534FE">
        <w:t>ion</w:t>
      </w:r>
      <w:r w:rsidR="00473E4F">
        <w:t xml:space="preserve"> requests and study results.  Both CCs are 2x1 configurations each with a total output of 776 MW.  </w:t>
      </w:r>
      <w:r w:rsidR="004534FE">
        <w:t>In this study, t</w:t>
      </w:r>
      <w:r w:rsidR="00473E4F">
        <w:t xml:space="preserve">hese </w:t>
      </w:r>
      <w:r w:rsidR="004534FE">
        <w:t xml:space="preserve">fictitious generators are positioned at the bottom of DEC’s dispatch order, not fully dispatched unless required to create some of the larger generator maintenance cases.  If these CCs were actually developed, they would be much higher in the dispatch order and most likely be fully dispatched in the summer peak base case.  The presence of these fictitious </w:t>
      </w:r>
      <w:r w:rsidR="00C61BC3">
        <w:t>generators p</w:t>
      </w:r>
      <w:r w:rsidR="004534FE">
        <w:t>rovide</w:t>
      </w:r>
      <w:r w:rsidR="00C61BC3">
        <w:t>s</w:t>
      </w:r>
      <w:r w:rsidR="004534FE">
        <w:t xml:space="preserve"> a level of u</w:t>
      </w:r>
      <w:r w:rsidR="00C61BC3">
        <w:t xml:space="preserve">ncertainty in the study results for facilities </w:t>
      </w:r>
      <w:r w:rsidR="00EF2E46">
        <w:t xml:space="preserve">(Toxaway/Clinton/Fiber 100 kV lines, Shady Grove/Central 230/100 kV transformers, etc.) </w:t>
      </w:r>
      <w:r w:rsidR="00C61BC3">
        <w:t>in the local areas around DEC’s Buck Tie and Lee Steam stations.</w:t>
      </w:r>
    </w:p>
    <w:p w:rsidR="00C61BC3" w:rsidRDefault="00C61BC3" w:rsidP="006E5120">
      <w:pPr>
        <w:spacing w:after="120"/>
        <w:jc w:val="both"/>
      </w:pPr>
    </w:p>
    <w:p w:rsidR="006E5120" w:rsidRPr="006E5120" w:rsidRDefault="006E5120" w:rsidP="006E5120">
      <w:pPr>
        <w:spacing w:after="120"/>
        <w:jc w:val="both"/>
        <w:rPr>
          <w:u w:val="single"/>
        </w:rPr>
      </w:pPr>
      <w:r>
        <w:rPr>
          <w:u w:val="single"/>
        </w:rPr>
        <w:t>South Carolina Electric and Gas (SCEG)</w:t>
      </w:r>
    </w:p>
    <w:p w:rsidR="006E5120" w:rsidRDefault="00F54664" w:rsidP="006E5120">
      <w:pPr>
        <w:spacing w:after="120"/>
        <w:jc w:val="both"/>
      </w:pPr>
      <w:r>
        <w:t>No Projects Required</w:t>
      </w:r>
    </w:p>
    <w:p w:rsidR="004534FE" w:rsidRDefault="004534FE" w:rsidP="006E5120">
      <w:pPr>
        <w:spacing w:after="120"/>
        <w:jc w:val="both"/>
      </w:pPr>
    </w:p>
    <w:p w:rsidR="006E5120" w:rsidRPr="006E5120" w:rsidRDefault="006E5120" w:rsidP="006E5120">
      <w:pPr>
        <w:spacing w:after="120"/>
        <w:jc w:val="both"/>
        <w:rPr>
          <w:u w:val="single"/>
        </w:rPr>
      </w:pPr>
      <w:r>
        <w:rPr>
          <w:u w:val="single"/>
        </w:rPr>
        <w:t>South Carolina Public Service Authority (SCPSA)</w:t>
      </w:r>
    </w:p>
    <w:p w:rsidR="00762EF5" w:rsidRPr="0087454E" w:rsidRDefault="00762EF5" w:rsidP="00762EF5">
      <w:pPr>
        <w:spacing w:after="120"/>
        <w:jc w:val="both"/>
      </w:pPr>
      <w:r>
        <w:t>Study results indicated potential transformer loading issues in the vicinity of Red Bluff under certain 230 kV contingencies. An additional 230 kV line between the Red Bluff and Carolina Forest substations was added to alleviate the transformer loading. Results also indicated potential loading issues between the Kingstree and Hemingway 230 kV substations under certain contingencies. A second Kingstree-Hemingway 230 kV line was added to alleviate this loading. These 230 kV facilities are not in Santee Cooper’s current construction plan.</w:t>
      </w:r>
    </w:p>
    <w:p w:rsidR="00762EF5" w:rsidRPr="00F671E2" w:rsidRDefault="00762EF5" w:rsidP="00762EF5">
      <w:pPr>
        <w:spacing w:after="120"/>
        <w:jc w:val="both"/>
      </w:pPr>
      <w:r w:rsidRPr="00F671E2">
        <w:t>The study case includes the Red Bluff-Marion 230 kV line currently planned for completion in 2015.</w:t>
      </w:r>
    </w:p>
    <w:p w:rsidR="006E5120" w:rsidRDefault="006E5120" w:rsidP="006E5120">
      <w:pPr>
        <w:spacing w:after="120"/>
        <w:jc w:val="both"/>
        <w:rPr>
          <w:u w:val="single"/>
        </w:rPr>
      </w:pPr>
    </w:p>
    <w:p w:rsidR="004534FE" w:rsidRPr="006E5120" w:rsidRDefault="004534FE" w:rsidP="006E5120">
      <w:pPr>
        <w:spacing w:after="120"/>
        <w:jc w:val="both"/>
        <w:rPr>
          <w:u w:val="single"/>
        </w:rPr>
      </w:pPr>
    </w:p>
    <w:p w:rsidR="006E5120" w:rsidRPr="00F771E2" w:rsidRDefault="006E5120" w:rsidP="006E5120">
      <w:pPr>
        <w:spacing w:after="120"/>
        <w:jc w:val="both"/>
        <w:sectPr w:rsidR="006E5120" w:rsidRPr="00F771E2" w:rsidSect="00067F39">
          <w:headerReference w:type="default" r:id="rId14"/>
          <w:footerReference w:type="default" r:id="rId15"/>
          <w:pgSz w:w="12240" w:h="15840"/>
          <w:pgMar w:top="1440" w:right="1440" w:bottom="1440" w:left="1440" w:header="720" w:footer="720" w:gutter="0"/>
          <w:cols w:space="720"/>
          <w:noEndnote/>
          <w:docGrid w:linePitch="326"/>
        </w:sectPr>
      </w:pPr>
    </w:p>
    <w:p w:rsidR="0033726F" w:rsidRPr="0053473F" w:rsidRDefault="0033726F" w:rsidP="0033726F">
      <w:pPr>
        <w:pStyle w:val="BodyText"/>
        <w:spacing w:after="0"/>
        <w:jc w:val="center"/>
        <w:rPr>
          <w:b/>
          <w:sz w:val="28"/>
          <w:szCs w:val="28"/>
        </w:rPr>
      </w:pPr>
      <w:r w:rsidRPr="0053473F">
        <w:rPr>
          <w:b/>
          <w:sz w:val="28"/>
          <w:szCs w:val="28"/>
        </w:rPr>
        <w:lastRenderedPageBreak/>
        <w:t>TABLE A</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 xml:space="preserve">DUKE ENERGY </w:t>
      </w:r>
      <w:r w:rsidRPr="0053473F">
        <w:rPr>
          <w:b/>
          <w:sz w:val="28"/>
          <w:szCs w:val="28"/>
        </w:rPr>
        <w:t>PROGRESS</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sidRPr="0053473F">
        <w:rPr>
          <w:b/>
          <w:sz w:val="28"/>
          <w:szCs w:val="28"/>
        </w:rPr>
        <w:t>SUMMARY OF POTENTIAL RELIABILITY ISSUES</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r>
        <w:rPr>
          <w:b/>
          <w:sz w:val="28"/>
          <w:szCs w:val="28"/>
        </w:rPr>
        <w:t>2024</w:t>
      </w:r>
      <w:r w:rsidRPr="0053473F">
        <w:rPr>
          <w:b/>
          <w:sz w:val="28"/>
          <w:szCs w:val="28"/>
        </w:rPr>
        <w:t xml:space="preserve"> SUMMER PEAK</w:t>
      </w:r>
      <w:r>
        <w:rPr>
          <w:b/>
          <w:sz w:val="28"/>
          <w:szCs w:val="28"/>
        </w:rPr>
        <w:t xml:space="preserve"> - WS1</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tbl>
      <w:tblPr>
        <w:tblStyle w:val="TableGrid"/>
        <w:tblW w:w="0" w:type="auto"/>
        <w:tblLook w:val="04A0"/>
      </w:tblPr>
      <w:tblGrid>
        <w:gridCol w:w="3699"/>
        <w:gridCol w:w="3699"/>
        <w:gridCol w:w="2484"/>
        <w:gridCol w:w="3294"/>
      </w:tblGrid>
      <w:tr w:rsidR="0033726F" w:rsidTr="0033726F">
        <w:trPr>
          <w:trHeight w:val="1131"/>
        </w:trPr>
        <w:tc>
          <w:tcPr>
            <w:tcW w:w="3699" w:type="dxa"/>
            <w:tcBorders>
              <w:bottom w:val="single" w:sz="4" w:space="0" w:color="auto"/>
            </w:tcBorders>
            <w:shd w:val="clear" w:color="auto" w:fill="4F81BD" w:themeFill="accent1"/>
            <w:vAlign w:val="center"/>
          </w:tcPr>
          <w:p w:rsidR="0033726F" w:rsidRPr="0053473F" w:rsidRDefault="0033726F" w:rsidP="0033726F">
            <w:pPr>
              <w:pStyle w:val="NormalWeb"/>
              <w:spacing w:before="0" w:beforeAutospacing="0" w:after="0" w:afterAutospacing="0"/>
              <w:jc w:val="center"/>
              <w:rPr>
                <w:sz w:val="28"/>
                <w:szCs w:val="28"/>
              </w:rPr>
            </w:pPr>
            <w:r w:rsidRPr="0053473F">
              <w:rPr>
                <w:b/>
                <w:bCs/>
                <w:color w:val="FFFFFF"/>
                <w:kern w:val="24"/>
                <w:sz w:val="28"/>
                <w:szCs w:val="28"/>
              </w:rPr>
              <w:t xml:space="preserve">Element </w:t>
            </w:r>
          </w:p>
        </w:tc>
        <w:tc>
          <w:tcPr>
            <w:tcW w:w="3699" w:type="dxa"/>
            <w:tcBorders>
              <w:bottom w:val="single" w:sz="4" w:space="0" w:color="auto"/>
            </w:tcBorders>
            <w:shd w:val="clear" w:color="auto" w:fill="4F81BD" w:themeFill="accent1"/>
            <w:vAlign w:val="center"/>
          </w:tcPr>
          <w:p w:rsidR="0033726F" w:rsidRPr="0053473F" w:rsidRDefault="0033726F" w:rsidP="0033726F">
            <w:pPr>
              <w:pStyle w:val="NormalWeb"/>
              <w:spacing w:before="0" w:beforeAutospacing="0" w:after="0" w:afterAutospacing="0"/>
              <w:jc w:val="center"/>
              <w:rPr>
                <w:sz w:val="28"/>
                <w:szCs w:val="28"/>
              </w:rPr>
            </w:pPr>
            <w:r w:rsidRPr="0053473F">
              <w:rPr>
                <w:b/>
                <w:bCs/>
                <w:color w:val="FFFFFF"/>
                <w:kern w:val="24"/>
                <w:sz w:val="28"/>
                <w:szCs w:val="28"/>
              </w:rPr>
              <w:t xml:space="preserve">Contingency </w:t>
            </w:r>
          </w:p>
        </w:tc>
        <w:tc>
          <w:tcPr>
            <w:tcW w:w="2484" w:type="dxa"/>
            <w:tcBorders>
              <w:bottom w:val="single" w:sz="4" w:space="0" w:color="auto"/>
            </w:tcBorders>
            <w:shd w:val="clear" w:color="auto" w:fill="4F81BD" w:themeFill="accent1"/>
            <w:vAlign w:val="center"/>
          </w:tcPr>
          <w:p w:rsidR="0033726F" w:rsidRPr="0053473F" w:rsidRDefault="0033726F" w:rsidP="0033726F">
            <w:pPr>
              <w:pStyle w:val="NormalWeb"/>
              <w:spacing w:before="0" w:beforeAutospacing="0" w:after="0" w:afterAutospacing="0"/>
              <w:jc w:val="center"/>
              <w:rPr>
                <w:sz w:val="28"/>
                <w:szCs w:val="28"/>
              </w:rPr>
            </w:pPr>
            <w:r w:rsidRPr="0053473F">
              <w:rPr>
                <w:b/>
                <w:bCs/>
                <w:color w:val="FFFFFF"/>
                <w:kern w:val="24"/>
                <w:sz w:val="28"/>
                <w:szCs w:val="28"/>
              </w:rPr>
              <w:t>Potential</w:t>
            </w:r>
          </w:p>
          <w:p w:rsidR="0033726F" w:rsidRPr="0053473F" w:rsidRDefault="0033726F" w:rsidP="0033726F">
            <w:pPr>
              <w:pStyle w:val="NormalWeb"/>
              <w:spacing w:before="0" w:beforeAutospacing="0" w:after="0" w:afterAutospacing="0"/>
              <w:jc w:val="center"/>
              <w:rPr>
                <w:sz w:val="28"/>
                <w:szCs w:val="28"/>
              </w:rPr>
            </w:pPr>
            <w:r w:rsidRPr="0053473F">
              <w:rPr>
                <w:b/>
                <w:bCs/>
                <w:color w:val="FFFFFF"/>
                <w:kern w:val="24"/>
                <w:sz w:val="28"/>
                <w:szCs w:val="28"/>
              </w:rPr>
              <w:t xml:space="preserve">Issue </w:t>
            </w:r>
          </w:p>
        </w:tc>
        <w:tc>
          <w:tcPr>
            <w:tcW w:w="3294" w:type="dxa"/>
            <w:tcBorders>
              <w:bottom w:val="single" w:sz="4" w:space="0" w:color="auto"/>
            </w:tcBorders>
            <w:shd w:val="clear" w:color="auto" w:fill="4F81BD" w:themeFill="accent1"/>
            <w:vAlign w:val="center"/>
          </w:tcPr>
          <w:p w:rsidR="0033726F" w:rsidRDefault="0033726F" w:rsidP="0033726F">
            <w:pPr>
              <w:pStyle w:val="NormalWeb"/>
              <w:spacing w:before="0" w:beforeAutospacing="0" w:after="0" w:afterAutospacing="0"/>
              <w:jc w:val="center"/>
              <w:rPr>
                <w:b/>
                <w:bCs/>
                <w:color w:val="FFFFFF"/>
                <w:kern w:val="24"/>
                <w:sz w:val="28"/>
                <w:szCs w:val="28"/>
              </w:rPr>
            </w:pPr>
            <w:r>
              <w:rPr>
                <w:b/>
                <w:bCs/>
                <w:color w:val="FFFFFF"/>
                <w:kern w:val="24"/>
                <w:sz w:val="28"/>
                <w:szCs w:val="28"/>
              </w:rPr>
              <w:t>Potential</w:t>
            </w:r>
          </w:p>
          <w:p w:rsidR="00D25B6B" w:rsidRDefault="0033726F" w:rsidP="00D25B6B">
            <w:pPr>
              <w:pStyle w:val="NormalWeb"/>
              <w:spacing w:before="0" w:beforeAutospacing="0" w:after="0" w:afterAutospacing="0"/>
              <w:jc w:val="center"/>
              <w:rPr>
                <w:b/>
                <w:bCs/>
                <w:color w:val="FFFFFF"/>
                <w:kern w:val="24"/>
                <w:sz w:val="28"/>
                <w:szCs w:val="28"/>
              </w:rPr>
            </w:pPr>
            <w:r w:rsidRPr="0053473F">
              <w:rPr>
                <w:b/>
                <w:bCs/>
                <w:color w:val="FFFFFF"/>
                <w:kern w:val="24"/>
                <w:sz w:val="28"/>
                <w:szCs w:val="28"/>
              </w:rPr>
              <w:t>Solution</w:t>
            </w:r>
          </w:p>
          <w:p w:rsidR="0033726F" w:rsidRPr="0053473F" w:rsidRDefault="00D25B6B" w:rsidP="00D25B6B">
            <w:pPr>
              <w:pStyle w:val="NormalWeb"/>
              <w:spacing w:before="0" w:beforeAutospacing="0" w:after="0" w:afterAutospacing="0"/>
              <w:jc w:val="center"/>
              <w:rPr>
                <w:sz w:val="28"/>
                <w:szCs w:val="28"/>
              </w:rPr>
            </w:pPr>
            <w:r>
              <w:rPr>
                <w:b/>
                <w:bCs/>
                <w:color w:val="FFFFFF"/>
                <w:kern w:val="24"/>
                <w:sz w:val="28"/>
                <w:szCs w:val="28"/>
              </w:rPr>
              <w:t>(</w:t>
            </w:r>
            <w:r w:rsidR="006569C0">
              <w:rPr>
                <w:b/>
                <w:bCs/>
                <w:color w:val="FFFFFF"/>
                <w:kern w:val="24"/>
                <w:sz w:val="28"/>
                <w:szCs w:val="28"/>
              </w:rPr>
              <w:t>$2013</w:t>
            </w:r>
            <w:r>
              <w:rPr>
                <w:b/>
                <w:bCs/>
                <w:color w:val="FFFFFF"/>
                <w:kern w:val="24"/>
                <w:sz w:val="28"/>
                <w:szCs w:val="28"/>
              </w:rPr>
              <w:t>)</w:t>
            </w:r>
          </w:p>
        </w:tc>
      </w:tr>
      <w:tr w:rsidR="00F51E6E" w:rsidTr="0033726F">
        <w:trPr>
          <w:trHeight w:val="1605"/>
        </w:trPr>
        <w:tc>
          <w:tcPr>
            <w:tcW w:w="3699" w:type="dxa"/>
            <w:tcBorders>
              <w:bottom w:val="single" w:sz="4" w:space="0" w:color="auto"/>
            </w:tcBorders>
            <w:shd w:val="clear" w:color="auto" w:fill="DBE5F1" w:themeFill="accent1" w:themeFillTint="33"/>
            <w:vAlign w:val="center"/>
          </w:tcPr>
          <w:p w:rsidR="00F51E6E" w:rsidRDefault="00855582" w:rsidP="00F51E6E">
            <w:pPr>
              <w:pStyle w:val="NormalWeb"/>
              <w:spacing w:before="0" w:beforeAutospacing="0" w:after="0" w:afterAutospacing="0"/>
              <w:jc w:val="center"/>
              <w:rPr>
                <w:kern w:val="24"/>
                <w:sz w:val="28"/>
                <w:szCs w:val="28"/>
              </w:rPr>
            </w:pPr>
            <w:r>
              <w:rPr>
                <w:noProof/>
                <w:kern w:val="24"/>
                <w:sz w:val="28"/>
                <w:szCs w:val="28"/>
              </w:rPr>
              <w:pict>
                <v:shapetype id="_x0000_t202" coordsize="21600,21600" o:spt="202" path="m,l,21600r21600,l21600,xe">
                  <v:stroke joinstyle="miter"/>
                  <v:path gradientshapeok="t" o:connecttype="rect"/>
                </v:shapetype>
                <v:shape id="_x0000_s1181" type="#_x0000_t202" style="position:absolute;left:0;text-align:left;margin-left:-59.9pt;margin-top:14.05pt;width:51.5pt;height:40.15pt;z-index:251778048;mso-height-percent:200;mso-position-horizontal-relative:text;mso-position-vertical-relative:text;mso-height-percent:200;mso-width-relative:margin;mso-height-relative:margin" fillcolor="yellow" strokecolor="yellow">
                  <v:fill color2="yellow" rotate="t" focus="100%" type="gradient"/>
                  <v:textbox style="mso-next-textbox:#_x0000_s1181;mso-fit-shape-to-text:t">
                    <w:txbxContent>
                      <w:p w:rsidR="00C135EA" w:rsidRPr="00CD1B72" w:rsidRDefault="00C135EA" w:rsidP="00F51E6E">
                        <w:pPr>
                          <w:jc w:val="center"/>
                          <w:rPr>
                            <w:b/>
                            <w:color w:val="FF0000"/>
                            <w:sz w:val="28"/>
                            <w:szCs w:val="28"/>
                          </w:rPr>
                        </w:pPr>
                        <w:r>
                          <w:rPr>
                            <w:b/>
                            <w:color w:val="FF0000"/>
                            <w:sz w:val="28"/>
                            <w:szCs w:val="28"/>
                          </w:rPr>
                          <w:t>P01S</w:t>
                        </w:r>
                      </w:p>
                    </w:txbxContent>
                  </v:textbox>
                </v:shape>
              </w:pict>
            </w:r>
            <w:r w:rsidR="00F51E6E">
              <w:rPr>
                <w:kern w:val="24"/>
                <w:sz w:val="28"/>
                <w:szCs w:val="28"/>
              </w:rPr>
              <w:t>Marion-Dillon Tap</w:t>
            </w:r>
          </w:p>
          <w:p w:rsidR="00F51E6E" w:rsidRDefault="00F51E6E" w:rsidP="00F51E6E">
            <w:pPr>
              <w:pStyle w:val="NormalWeb"/>
              <w:spacing w:before="0" w:beforeAutospacing="0" w:after="0" w:afterAutospacing="0"/>
              <w:jc w:val="center"/>
              <w:rPr>
                <w:kern w:val="24"/>
                <w:sz w:val="28"/>
                <w:szCs w:val="28"/>
              </w:rPr>
            </w:pPr>
            <w:r>
              <w:rPr>
                <w:kern w:val="24"/>
                <w:sz w:val="28"/>
                <w:szCs w:val="28"/>
              </w:rPr>
              <w:t>115 kV Line 1</w:t>
            </w:r>
          </w:p>
          <w:p w:rsidR="00F51E6E" w:rsidRPr="00761D16" w:rsidRDefault="00F51E6E" w:rsidP="00F51E6E">
            <w:pPr>
              <w:pStyle w:val="NormalWeb"/>
              <w:spacing w:before="0" w:beforeAutospacing="0" w:after="0" w:afterAutospacing="0"/>
              <w:jc w:val="center"/>
              <w:rPr>
                <w:sz w:val="28"/>
                <w:szCs w:val="28"/>
              </w:rPr>
            </w:pPr>
            <w:r>
              <w:rPr>
                <w:kern w:val="24"/>
                <w:sz w:val="28"/>
                <w:szCs w:val="28"/>
              </w:rPr>
              <w:t>(Weatherspoon Plant-Marion)</w:t>
            </w:r>
          </w:p>
        </w:tc>
        <w:tc>
          <w:tcPr>
            <w:tcW w:w="3699" w:type="dxa"/>
            <w:tcBorders>
              <w:bottom w:val="single" w:sz="4" w:space="0" w:color="auto"/>
            </w:tcBorders>
            <w:shd w:val="clear" w:color="auto" w:fill="DBE5F1" w:themeFill="accent1" w:themeFillTint="33"/>
            <w:vAlign w:val="center"/>
          </w:tcPr>
          <w:p w:rsidR="00F51E6E" w:rsidRPr="00761D16" w:rsidRDefault="00F51E6E" w:rsidP="00F51E6E">
            <w:pPr>
              <w:pStyle w:val="NormalWeb"/>
              <w:spacing w:before="0" w:beforeAutospacing="0" w:after="0" w:afterAutospacing="0"/>
              <w:jc w:val="center"/>
              <w:rPr>
                <w:sz w:val="28"/>
                <w:szCs w:val="28"/>
              </w:rPr>
            </w:pPr>
            <w:r>
              <w:rPr>
                <w:kern w:val="24"/>
                <w:sz w:val="28"/>
                <w:szCs w:val="28"/>
              </w:rPr>
              <w:t>Brunswick 1</w:t>
            </w:r>
            <w:r w:rsidRPr="00761D16">
              <w:rPr>
                <w:kern w:val="24"/>
                <w:sz w:val="28"/>
                <w:szCs w:val="28"/>
              </w:rPr>
              <w:t xml:space="preserve"> Gd (TRM)</w:t>
            </w:r>
          </w:p>
          <w:p w:rsidR="00A44ECE" w:rsidRDefault="00F51E6E" w:rsidP="00F51E6E">
            <w:pPr>
              <w:pStyle w:val="NormalWeb"/>
              <w:spacing w:before="0" w:beforeAutospacing="0" w:after="0" w:afterAutospacing="0"/>
              <w:jc w:val="center"/>
              <w:rPr>
                <w:sz w:val="28"/>
                <w:szCs w:val="28"/>
              </w:rPr>
            </w:pPr>
            <w:r>
              <w:rPr>
                <w:sz w:val="28"/>
                <w:szCs w:val="28"/>
              </w:rPr>
              <w:t>Whiteville-Brun EMC Chadbourn Peacock and Whiteville-Industrial Tap</w:t>
            </w:r>
          </w:p>
          <w:p w:rsidR="00F51E6E" w:rsidRPr="00761D16" w:rsidRDefault="00F51E6E" w:rsidP="00F51E6E">
            <w:pPr>
              <w:pStyle w:val="NormalWeb"/>
              <w:spacing w:before="0" w:beforeAutospacing="0" w:after="0" w:afterAutospacing="0"/>
              <w:jc w:val="center"/>
              <w:rPr>
                <w:sz w:val="28"/>
                <w:szCs w:val="28"/>
              </w:rPr>
            </w:pPr>
            <w:r>
              <w:rPr>
                <w:sz w:val="28"/>
                <w:szCs w:val="28"/>
              </w:rPr>
              <w:t>230</w:t>
            </w:r>
            <w:r w:rsidR="00A44ECE">
              <w:rPr>
                <w:sz w:val="28"/>
                <w:szCs w:val="28"/>
              </w:rPr>
              <w:t xml:space="preserve"> </w:t>
            </w:r>
            <w:r>
              <w:rPr>
                <w:sz w:val="28"/>
                <w:szCs w:val="28"/>
              </w:rPr>
              <w:t>kV Lines</w:t>
            </w:r>
          </w:p>
        </w:tc>
        <w:tc>
          <w:tcPr>
            <w:tcW w:w="2484" w:type="dxa"/>
            <w:tcBorders>
              <w:bottom w:val="single" w:sz="4" w:space="0" w:color="auto"/>
            </w:tcBorders>
            <w:shd w:val="clear" w:color="auto" w:fill="DBE5F1" w:themeFill="accent1" w:themeFillTint="33"/>
            <w:vAlign w:val="center"/>
          </w:tcPr>
          <w:p w:rsidR="00F51E6E" w:rsidRPr="00165FD2" w:rsidRDefault="00F51E6E" w:rsidP="00F51E6E">
            <w:pPr>
              <w:pStyle w:val="NormalWeb"/>
              <w:spacing w:before="0" w:beforeAutospacing="0" w:after="0" w:afterAutospacing="0"/>
              <w:jc w:val="center"/>
              <w:rPr>
                <w:sz w:val="28"/>
                <w:szCs w:val="28"/>
              </w:rPr>
            </w:pPr>
            <w:r w:rsidRPr="00165FD2">
              <w:rPr>
                <w:kern w:val="24"/>
                <w:sz w:val="28"/>
                <w:szCs w:val="28"/>
              </w:rPr>
              <w:t>Loading</w:t>
            </w:r>
          </w:p>
          <w:p w:rsidR="00F51E6E" w:rsidRPr="00165FD2" w:rsidRDefault="00F51E6E" w:rsidP="00F51E6E">
            <w:pPr>
              <w:pStyle w:val="NormalWeb"/>
              <w:spacing w:before="0" w:beforeAutospacing="0" w:after="0" w:afterAutospacing="0"/>
              <w:jc w:val="center"/>
              <w:rPr>
                <w:sz w:val="28"/>
                <w:szCs w:val="28"/>
              </w:rPr>
            </w:pPr>
            <w:r w:rsidRPr="00165FD2">
              <w:rPr>
                <w:kern w:val="24"/>
                <w:sz w:val="28"/>
                <w:szCs w:val="28"/>
              </w:rPr>
              <w:t>(</w:t>
            </w:r>
            <w:r>
              <w:rPr>
                <w:kern w:val="24"/>
                <w:sz w:val="28"/>
                <w:szCs w:val="28"/>
              </w:rPr>
              <w:t>90.0</w:t>
            </w:r>
            <w:r w:rsidRPr="00165FD2">
              <w:rPr>
                <w:kern w:val="24"/>
                <w:sz w:val="28"/>
                <w:szCs w:val="28"/>
              </w:rPr>
              <w:t xml:space="preserve"> %)</w:t>
            </w:r>
          </w:p>
        </w:tc>
        <w:tc>
          <w:tcPr>
            <w:tcW w:w="3294" w:type="dxa"/>
            <w:tcBorders>
              <w:bottom w:val="single" w:sz="4" w:space="0" w:color="auto"/>
            </w:tcBorders>
            <w:shd w:val="clear" w:color="auto" w:fill="DBE5F1" w:themeFill="accent1" w:themeFillTint="33"/>
            <w:vAlign w:val="center"/>
          </w:tcPr>
          <w:p w:rsidR="00AF6CAB" w:rsidRDefault="00AF6CAB" w:rsidP="00AF6CAB">
            <w:pPr>
              <w:pStyle w:val="NormalWeb"/>
              <w:spacing w:before="0" w:beforeAutospacing="0" w:after="0" w:afterAutospacing="0"/>
              <w:jc w:val="center"/>
              <w:rPr>
                <w:sz w:val="28"/>
                <w:szCs w:val="28"/>
              </w:rPr>
            </w:pPr>
            <w:r>
              <w:rPr>
                <w:sz w:val="28"/>
                <w:szCs w:val="28"/>
              </w:rPr>
              <w:t>Existing Operating Procedure [20</w:t>
            </w:r>
            <w:r w:rsidR="00BB7491">
              <w:rPr>
                <w:sz w:val="28"/>
                <w:szCs w:val="28"/>
              </w:rPr>
              <w:t>32]</w:t>
            </w:r>
          </w:p>
          <w:p w:rsidR="00F51E6E" w:rsidRPr="00165FD2" w:rsidRDefault="00AF6CAB" w:rsidP="00AF6CAB">
            <w:pPr>
              <w:pStyle w:val="NormalWeb"/>
              <w:spacing w:before="0" w:beforeAutospacing="0" w:after="0" w:afterAutospacing="0"/>
              <w:jc w:val="center"/>
              <w:rPr>
                <w:sz w:val="28"/>
                <w:szCs w:val="28"/>
              </w:rPr>
            </w:pPr>
            <w:r>
              <w:rPr>
                <w:sz w:val="28"/>
                <w:szCs w:val="28"/>
              </w:rPr>
              <w:t>Opens Weatherspoon Terminal</w:t>
            </w:r>
          </w:p>
        </w:tc>
      </w:tr>
    </w:tbl>
    <w:p w:rsidR="00F51E6E" w:rsidRDefault="00F51E6E" w:rsidP="0033726F">
      <w:pPr>
        <w:pStyle w:val="BodyText"/>
        <w:spacing w:after="0"/>
        <w:jc w:val="center"/>
        <w:rPr>
          <w:b/>
          <w:sz w:val="28"/>
          <w:szCs w:val="28"/>
        </w:rPr>
      </w:pPr>
    </w:p>
    <w:p w:rsidR="00F51E6E" w:rsidRDefault="00F51E6E">
      <w:pPr>
        <w:rPr>
          <w:b/>
          <w:sz w:val="28"/>
          <w:szCs w:val="28"/>
        </w:rPr>
      </w:pPr>
      <w:r>
        <w:rPr>
          <w:b/>
          <w:sz w:val="28"/>
          <w:szCs w:val="28"/>
        </w:rPr>
        <w:br w:type="page"/>
      </w:r>
    </w:p>
    <w:p w:rsidR="0033726F" w:rsidRPr="0053473F" w:rsidRDefault="0033726F" w:rsidP="0033726F">
      <w:pPr>
        <w:pStyle w:val="BodyText"/>
        <w:spacing w:after="0"/>
        <w:jc w:val="center"/>
        <w:rPr>
          <w:b/>
          <w:sz w:val="28"/>
          <w:szCs w:val="28"/>
        </w:rPr>
      </w:pPr>
      <w:r w:rsidRPr="0053473F">
        <w:rPr>
          <w:b/>
          <w:sz w:val="28"/>
          <w:szCs w:val="28"/>
        </w:rPr>
        <w:lastRenderedPageBreak/>
        <w:t xml:space="preserve">TABLE </w:t>
      </w:r>
      <w:r>
        <w:rPr>
          <w:b/>
          <w:sz w:val="28"/>
          <w:szCs w:val="28"/>
        </w:rPr>
        <w:t>B</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 xml:space="preserve">DUKE ENERGY </w:t>
      </w:r>
      <w:r w:rsidRPr="0053473F">
        <w:rPr>
          <w:b/>
          <w:sz w:val="28"/>
          <w:szCs w:val="28"/>
        </w:rPr>
        <w:t>PROGRESS</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sidRPr="0053473F">
        <w:rPr>
          <w:b/>
          <w:sz w:val="28"/>
          <w:szCs w:val="28"/>
        </w:rPr>
        <w:t>SUMMARY OF POTENTIAL RELIABILITY ISSUES</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r>
        <w:rPr>
          <w:b/>
          <w:sz w:val="28"/>
          <w:szCs w:val="28"/>
        </w:rPr>
        <w:t>2024</w:t>
      </w:r>
      <w:r w:rsidRPr="0053473F">
        <w:rPr>
          <w:b/>
          <w:sz w:val="28"/>
          <w:szCs w:val="28"/>
        </w:rPr>
        <w:t xml:space="preserve"> SUMMER PEAK</w:t>
      </w:r>
      <w:r>
        <w:rPr>
          <w:b/>
          <w:sz w:val="28"/>
          <w:szCs w:val="28"/>
        </w:rPr>
        <w:t xml:space="preserve"> - WS2</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tbl>
      <w:tblPr>
        <w:tblStyle w:val="TableGrid"/>
        <w:tblW w:w="0" w:type="auto"/>
        <w:tblLook w:val="04A0"/>
      </w:tblPr>
      <w:tblGrid>
        <w:gridCol w:w="3699"/>
        <w:gridCol w:w="3699"/>
        <w:gridCol w:w="2484"/>
        <w:gridCol w:w="3294"/>
      </w:tblGrid>
      <w:tr w:rsidR="0033726F" w:rsidTr="0033726F">
        <w:trPr>
          <w:trHeight w:val="1131"/>
        </w:trPr>
        <w:tc>
          <w:tcPr>
            <w:tcW w:w="3699" w:type="dxa"/>
            <w:tcBorders>
              <w:bottom w:val="single" w:sz="4" w:space="0" w:color="auto"/>
            </w:tcBorders>
            <w:shd w:val="clear" w:color="auto" w:fill="4F81BD" w:themeFill="accent1"/>
            <w:vAlign w:val="center"/>
          </w:tcPr>
          <w:p w:rsidR="0033726F" w:rsidRPr="0053473F" w:rsidRDefault="0033726F" w:rsidP="0033726F">
            <w:pPr>
              <w:pStyle w:val="NormalWeb"/>
              <w:spacing w:before="0" w:beforeAutospacing="0" w:after="0" w:afterAutospacing="0"/>
              <w:jc w:val="center"/>
              <w:rPr>
                <w:sz w:val="28"/>
                <w:szCs w:val="28"/>
              </w:rPr>
            </w:pPr>
            <w:r w:rsidRPr="0053473F">
              <w:rPr>
                <w:b/>
                <w:bCs/>
                <w:color w:val="FFFFFF"/>
                <w:kern w:val="24"/>
                <w:sz w:val="28"/>
                <w:szCs w:val="28"/>
              </w:rPr>
              <w:t xml:space="preserve">Element </w:t>
            </w:r>
          </w:p>
        </w:tc>
        <w:tc>
          <w:tcPr>
            <w:tcW w:w="3699" w:type="dxa"/>
            <w:tcBorders>
              <w:bottom w:val="single" w:sz="4" w:space="0" w:color="auto"/>
            </w:tcBorders>
            <w:shd w:val="clear" w:color="auto" w:fill="4F81BD" w:themeFill="accent1"/>
            <w:vAlign w:val="center"/>
          </w:tcPr>
          <w:p w:rsidR="0033726F" w:rsidRPr="0053473F" w:rsidRDefault="0033726F" w:rsidP="0033726F">
            <w:pPr>
              <w:pStyle w:val="NormalWeb"/>
              <w:spacing w:before="0" w:beforeAutospacing="0" w:after="0" w:afterAutospacing="0"/>
              <w:jc w:val="center"/>
              <w:rPr>
                <w:sz w:val="28"/>
                <w:szCs w:val="28"/>
              </w:rPr>
            </w:pPr>
            <w:r w:rsidRPr="0053473F">
              <w:rPr>
                <w:b/>
                <w:bCs/>
                <w:color w:val="FFFFFF"/>
                <w:kern w:val="24"/>
                <w:sz w:val="28"/>
                <w:szCs w:val="28"/>
              </w:rPr>
              <w:t xml:space="preserve">Contingency </w:t>
            </w:r>
          </w:p>
        </w:tc>
        <w:tc>
          <w:tcPr>
            <w:tcW w:w="2484" w:type="dxa"/>
            <w:tcBorders>
              <w:bottom w:val="single" w:sz="4" w:space="0" w:color="auto"/>
            </w:tcBorders>
            <w:shd w:val="clear" w:color="auto" w:fill="4F81BD" w:themeFill="accent1"/>
            <w:vAlign w:val="center"/>
          </w:tcPr>
          <w:p w:rsidR="0033726F" w:rsidRPr="0053473F" w:rsidRDefault="0033726F" w:rsidP="0033726F">
            <w:pPr>
              <w:pStyle w:val="NormalWeb"/>
              <w:spacing w:before="0" w:beforeAutospacing="0" w:after="0" w:afterAutospacing="0"/>
              <w:jc w:val="center"/>
              <w:rPr>
                <w:sz w:val="28"/>
                <w:szCs w:val="28"/>
              </w:rPr>
            </w:pPr>
            <w:r w:rsidRPr="0053473F">
              <w:rPr>
                <w:b/>
                <w:bCs/>
                <w:color w:val="FFFFFF"/>
                <w:kern w:val="24"/>
                <w:sz w:val="28"/>
                <w:szCs w:val="28"/>
              </w:rPr>
              <w:t>Potential</w:t>
            </w:r>
          </w:p>
          <w:p w:rsidR="0033726F" w:rsidRPr="0053473F" w:rsidRDefault="0033726F" w:rsidP="0033726F">
            <w:pPr>
              <w:pStyle w:val="NormalWeb"/>
              <w:spacing w:before="0" w:beforeAutospacing="0" w:after="0" w:afterAutospacing="0"/>
              <w:jc w:val="center"/>
              <w:rPr>
                <w:sz w:val="28"/>
                <w:szCs w:val="28"/>
              </w:rPr>
            </w:pPr>
            <w:r w:rsidRPr="0053473F">
              <w:rPr>
                <w:b/>
                <w:bCs/>
                <w:color w:val="FFFFFF"/>
                <w:kern w:val="24"/>
                <w:sz w:val="28"/>
                <w:szCs w:val="28"/>
              </w:rPr>
              <w:t xml:space="preserve">Issue </w:t>
            </w:r>
          </w:p>
        </w:tc>
        <w:tc>
          <w:tcPr>
            <w:tcW w:w="3294" w:type="dxa"/>
            <w:tcBorders>
              <w:bottom w:val="single" w:sz="4" w:space="0" w:color="auto"/>
            </w:tcBorders>
            <w:shd w:val="clear" w:color="auto" w:fill="4F81BD" w:themeFill="accent1"/>
            <w:vAlign w:val="center"/>
          </w:tcPr>
          <w:p w:rsidR="0033726F" w:rsidRDefault="0033726F" w:rsidP="0033726F">
            <w:pPr>
              <w:pStyle w:val="NormalWeb"/>
              <w:spacing w:before="0" w:beforeAutospacing="0" w:after="0" w:afterAutospacing="0"/>
              <w:jc w:val="center"/>
              <w:rPr>
                <w:b/>
                <w:bCs/>
                <w:color w:val="FFFFFF"/>
                <w:kern w:val="24"/>
                <w:sz w:val="28"/>
                <w:szCs w:val="28"/>
              </w:rPr>
            </w:pPr>
            <w:r>
              <w:rPr>
                <w:b/>
                <w:bCs/>
                <w:color w:val="FFFFFF"/>
                <w:kern w:val="24"/>
                <w:sz w:val="28"/>
                <w:szCs w:val="28"/>
              </w:rPr>
              <w:t>Potential</w:t>
            </w:r>
          </w:p>
          <w:p w:rsidR="00D25B6B" w:rsidRDefault="0033726F" w:rsidP="0033726F">
            <w:pPr>
              <w:pStyle w:val="NormalWeb"/>
              <w:spacing w:before="0" w:beforeAutospacing="0" w:after="0" w:afterAutospacing="0"/>
              <w:jc w:val="center"/>
              <w:rPr>
                <w:b/>
                <w:bCs/>
                <w:color w:val="FFFFFF"/>
                <w:kern w:val="24"/>
                <w:sz w:val="28"/>
                <w:szCs w:val="28"/>
              </w:rPr>
            </w:pPr>
            <w:r w:rsidRPr="0053473F">
              <w:rPr>
                <w:b/>
                <w:bCs/>
                <w:color w:val="FFFFFF"/>
                <w:kern w:val="24"/>
                <w:sz w:val="28"/>
                <w:szCs w:val="28"/>
              </w:rPr>
              <w:t>Solution</w:t>
            </w:r>
          </w:p>
          <w:p w:rsidR="0033726F" w:rsidRPr="0053473F" w:rsidRDefault="00D25B6B" w:rsidP="0033726F">
            <w:pPr>
              <w:pStyle w:val="NormalWeb"/>
              <w:spacing w:before="0" w:beforeAutospacing="0" w:after="0" w:afterAutospacing="0"/>
              <w:jc w:val="center"/>
              <w:rPr>
                <w:sz w:val="28"/>
                <w:szCs w:val="28"/>
              </w:rPr>
            </w:pPr>
            <w:r>
              <w:rPr>
                <w:b/>
                <w:bCs/>
                <w:color w:val="FFFFFF"/>
                <w:kern w:val="24"/>
                <w:sz w:val="28"/>
                <w:szCs w:val="28"/>
              </w:rPr>
              <w:t>(</w:t>
            </w:r>
            <w:r w:rsidR="006569C0">
              <w:rPr>
                <w:b/>
                <w:bCs/>
                <w:color w:val="FFFFFF"/>
                <w:kern w:val="24"/>
                <w:sz w:val="28"/>
                <w:szCs w:val="28"/>
              </w:rPr>
              <w:t>$2013</w:t>
            </w:r>
            <w:r>
              <w:rPr>
                <w:b/>
                <w:bCs/>
                <w:color w:val="FFFFFF"/>
                <w:kern w:val="24"/>
                <w:sz w:val="28"/>
                <w:szCs w:val="28"/>
              </w:rPr>
              <w:t>)</w:t>
            </w:r>
            <w:r w:rsidR="0033726F" w:rsidRPr="0053473F">
              <w:rPr>
                <w:b/>
                <w:bCs/>
                <w:color w:val="FFFFFF"/>
                <w:kern w:val="24"/>
                <w:sz w:val="28"/>
                <w:szCs w:val="28"/>
              </w:rPr>
              <w:t xml:space="preserve"> </w:t>
            </w:r>
          </w:p>
        </w:tc>
      </w:tr>
      <w:tr w:rsidR="00F51E6E" w:rsidTr="0033726F">
        <w:trPr>
          <w:trHeight w:val="1605"/>
        </w:trPr>
        <w:tc>
          <w:tcPr>
            <w:tcW w:w="3699" w:type="dxa"/>
            <w:tcBorders>
              <w:bottom w:val="single" w:sz="4" w:space="0" w:color="auto"/>
            </w:tcBorders>
            <w:shd w:val="clear" w:color="auto" w:fill="DBE5F1" w:themeFill="accent1" w:themeFillTint="33"/>
            <w:vAlign w:val="center"/>
          </w:tcPr>
          <w:p w:rsidR="00F51E6E" w:rsidRDefault="00855582" w:rsidP="00F51E6E">
            <w:pPr>
              <w:pStyle w:val="NormalWeb"/>
              <w:spacing w:before="0" w:beforeAutospacing="0" w:after="0" w:afterAutospacing="0"/>
              <w:jc w:val="center"/>
              <w:rPr>
                <w:kern w:val="24"/>
                <w:sz w:val="28"/>
                <w:szCs w:val="28"/>
              </w:rPr>
            </w:pPr>
            <w:r>
              <w:rPr>
                <w:noProof/>
                <w:kern w:val="24"/>
                <w:sz w:val="28"/>
                <w:szCs w:val="28"/>
              </w:rPr>
              <w:pict>
                <v:shape id="_x0000_s1184" type="#_x0000_t202" style="position:absolute;left:0;text-align:left;margin-left:-59.9pt;margin-top:14.05pt;width:51.5pt;height:40.15pt;z-index:251783168;mso-height-percent:200;mso-position-horizontal-relative:text;mso-position-vertical-relative:text;mso-height-percent:200;mso-width-relative:margin;mso-height-relative:margin" fillcolor="yellow" strokecolor="yellow">
                  <v:fill color2="yellow" rotate="t" focus="100%" type="gradient"/>
                  <v:textbox style="mso-next-textbox:#_x0000_s1184;mso-fit-shape-to-text:t">
                    <w:txbxContent>
                      <w:p w:rsidR="00C135EA" w:rsidRPr="00CD1B72" w:rsidRDefault="00C135EA" w:rsidP="00F51E6E">
                        <w:pPr>
                          <w:jc w:val="center"/>
                          <w:rPr>
                            <w:b/>
                            <w:color w:val="FF0000"/>
                            <w:sz w:val="28"/>
                            <w:szCs w:val="28"/>
                          </w:rPr>
                        </w:pPr>
                        <w:r>
                          <w:rPr>
                            <w:b/>
                            <w:color w:val="FF0000"/>
                            <w:sz w:val="28"/>
                            <w:szCs w:val="28"/>
                          </w:rPr>
                          <w:t>P01S</w:t>
                        </w:r>
                      </w:p>
                    </w:txbxContent>
                  </v:textbox>
                </v:shape>
              </w:pict>
            </w:r>
            <w:r w:rsidR="00F51E6E">
              <w:rPr>
                <w:kern w:val="24"/>
                <w:sz w:val="28"/>
                <w:szCs w:val="28"/>
              </w:rPr>
              <w:t>Marion-Dillon Tap</w:t>
            </w:r>
          </w:p>
          <w:p w:rsidR="00F51E6E" w:rsidRDefault="00F51E6E" w:rsidP="00F51E6E">
            <w:pPr>
              <w:pStyle w:val="NormalWeb"/>
              <w:spacing w:before="0" w:beforeAutospacing="0" w:after="0" w:afterAutospacing="0"/>
              <w:jc w:val="center"/>
              <w:rPr>
                <w:kern w:val="24"/>
                <w:sz w:val="28"/>
                <w:szCs w:val="28"/>
              </w:rPr>
            </w:pPr>
            <w:r>
              <w:rPr>
                <w:kern w:val="24"/>
                <w:sz w:val="28"/>
                <w:szCs w:val="28"/>
              </w:rPr>
              <w:t>115 kV Line 1</w:t>
            </w:r>
          </w:p>
          <w:p w:rsidR="00F51E6E" w:rsidRPr="00761D16" w:rsidRDefault="00F51E6E" w:rsidP="00F51E6E">
            <w:pPr>
              <w:pStyle w:val="NormalWeb"/>
              <w:spacing w:before="0" w:beforeAutospacing="0" w:after="0" w:afterAutospacing="0"/>
              <w:jc w:val="center"/>
              <w:rPr>
                <w:sz w:val="28"/>
                <w:szCs w:val="28"/>
              </w:rPr>
            </w:pPr>
            <w:r>
              <w:rPr>
                <w:kern w:val="24"/>
                <w:sz w:val="28"/>
                <w:szCs w:val="28"/>
              </w:rPr>
              <w:t>(Weatherspoon Plant-Marion)</w:t>
            </w:r>
          </w:p>
        </w:tc>
        <w:tc>
          <w:tcPr>
            <w:tcW w:w="3699" w:type="dxa"/>
            <w:tcBorders>
              <w:bottom w:val="single" w:sz="4" w:space="0" w:color="auto"/>
            </w:tcBorders>
            <w:shd w:val="clear" w:color="auto" w:fill="DBE5F1" w:themeFill="accent1" w:themeFillTint="33"/>
            <w:vAlign w:val="center"/>
          </w:tcPr>
          <w:p w:rsidR="00F51E6E" w:rsidRPr="00761D16" w:rsidRDefault="00F51E6E" w:rsidP="00F51E6E">
            <w:pPr>
              <w:pStyle w:val="NormalWeb"/>
              <w:spacing w:before="0" w:beforeAutospacing="0" w:after="0" w:afterAutospacing="0"/>
              <w:jc w:val="center"/>
              <w:rPr>
                <w:sz w:val="28"/>
                <w:szCs w:val="28"/>
              </w:rPr>
            </w:pPr>
            <w:r>
              <w:rPr>
                <w:kern w:val="24"/>
                <w:sz w:val="28"/>
                <w:szCs w:val="28"/>
              </w:rPr>
              <w:t>Brunswick 1</w:t>
            </w:r>
            <w:r w:rsidRPr="00761D16">
              <w:rPr>
                <w:kern w:val="24"/>
                <w:sz w:val="28"/>
                <w:szCs w:val="28"/>
              </w:rPr>
              <w:t xml:space="preserve"> Gd (TRM)</w:t>
            </w:r>
          </w:p>
          <w:p w:rsidR="00A44ECE" w:rsidRDefault="00F51E6E" w:rsidP="00A44ECE">
            <w:pPr>
              <w:pStyle w:val="NormalWeb"/>
              <w:spacing w:before="0" w:beforeAutospacing="0" w:after="0" w:afterAutospacing="0"/>
              <w:jc w:val="center"/>
              <w:rPr>
                <w:sz w:val="28"/>
                <w:szCs w:val="28"/>
              </w:rPr>
            </w:pPr>
            <w:r>
              <w:rPr>
                <w:sz w:val="28"/>
                <w:szCs w:val="28"/>
              </w:rPr>
              <w:t>Whiteville-Brun EMC Chadbourn Peacock and Whiteville-Industrial Tap</w:t>
            </w:r>
          </w:p>
          <w:p w:rsidR="00F51E6E" w:rsidRPr="00761D16" w:rsidRDefault="00F51E6E" w:rsidP="00A44ECE">
            <w:pPr>
              <w:pStyle w:val="NormalWeb"/>
              <w:spacing w:before="0" w:beforeAutospacing="0" w:after="0" w:afterAutospacing="0"/>
              <w:jc w:val="center"/>
              <w:rPr>
                <w:sz w:val="28"/>
                <w:szCs w:val="28"/>
              </w:rPr>
            </w:pPr>
            <w:r>
              <w:rPr>
                <w:sz w:val="28"/>
                <w:szCs w:val="28"/>
              </w:rPr>
              <w:t>230</w:t>
            </w:r>
            <w:r w:rsidR="00A44ECE">
              <w:rPr>
                <w:sz w:val="28"/>
                <w:szCs w:val="28"/>
              </w:rPr>
              <w:t xml:space="preserve"> </w:t>
            </w:r>
            <w:r>
              <w:rPr>
                <w:sz w:val="28"/>
                <w:szCs w:val="28"/>
              </w:rPr>
              <w:t>kV Lines</w:t>
            </w:r>
          </w:p>
        </w:tc>
        <w:tc>
          <w:tcPr>
            <w:tcW w:w="2484" w:type="dxa"/>
            <w:tcBorders>
              <w:bottom w:val="single" w:sz="4" w:space="0" w:color="auto"/>
            </w:tcBorders>
            <w:shd w:val="clear" w:color="auto" w:fill="DBE5F1" w:themeFill="accent1" w:themeFillTint="33"/>
            <w:vAlign w:val="center"/>
          </w:tcPr>
          <w:p w:rsidR="00F51E6E" w:rsidRPr="00165FD2" w:rsidRDefault="00F51E6E" w:rsidP="00F51E6E">
            <w:pPr>
              <w:pStyle w:val="NormalWeb"/>
              <w:spacing w:before="0" w:beforeAutospacing="0" w:after="0" w:afterAutospacing="0"/>
              <w:jc w:val="center"/>
              <w:rPr>
                <w:sz w:val="28"/>
                <w:szCs w:val="28"/>
              </w:rPr>
            </w:pPr>
            <w:r w:rsidRPr="00165FD2">
              <w:rPr>
                <w:kern w:val="24"/>
                <w:sz w:val="28"/>
                <w:szCs w:val="28"/>
              </w:rPr>
              <w:t>Loading</w:t>
            </w:r>
          </w:p>
          <w:p w:rsidR="00F51E6E" w:rsidRPr="00165FD2" w:rsidRDefault="00F51E6E" w:rsidP="00F51E6E">
            <w:pPr>
              <w:pStyle w:val="NormalWeb"/>
              <w:spacing w:before="0" w:beforeAutospacing="0" w:after="0" w:afterAutospacing="0"/>
              <w:jc w:val="center"/>
              <w:rPr>
                <w:sz w:val="28"/>
                <w:szCs w:val="28"/>
              </w:rPr>
            </w:pPr>
            <w:r w:rsidRPr="00165FD2">
              <w:rPr>
                <w:kern w:val="24"/>
                <w:sz w:val="28"/>
                <w:szCs w:val="28"/>
              </w:rPr>
              <w:t>(</w:t>
            </w:r>
            <w:r>
              <w:rPr>
                <w:kern w:val="24"/>
                <w:sz w:val="28"/>
                <w:szCs w:val="28"/>
              </w:rPr>
              <w:t>90.0</w:t>
            </w:r>
            <w:r w:rsidRPr="00165FD2">
              <w:rPr>
                <w:kern w:val="24"/>
                <w:sz w:val="28"/>
                <w:szCs w:val="28"/>
              </w:rPr>
              <w:t xml:space="preserve"> %)</w:t>
            </w:r>
          </w:p>
        </w:tc>
        <w:tc>
          <w:tcPr>
            <w:tcW w:w="3294" w:type="dxa"/>
            <w:tcBorders>
              <w:bottom w:val="single" w:sz="4" w:space="0" w:color="auto"/>
            </w:tcBorders>
            <w:shd w:val="clear" w:color="auto" w:fill="DBE5F1" w:themeFill="accent1" w:themeFillTint="33"/>
            <w:vAlign w:val="center"/>
          </w:tcPr>
          <w:p w:rsidR="00AF6CAB" w:rsidRDefault="00AF6CAB" w:rsidP="00AF6CAB">
            <w:pPr>
              <w:pStyle w:val="NormalWeb"/>
              <w:spacing w:before="0" w:beforeAutospacing="0" w:after="0" w:afterAutospacing="0"/>
              <w:jc w:val="center"/>
              <w:rPr>
                <w:sz w:val="28"/>
                <w:szCs w:val="28"/>
              </w:rPr>
            </w:pPr>
            <w:r>
              <w:rPr>
                <w:sz w:val="28"/>
                <w:szCs w:val="28"/>
              </w:rPr>
              <w:t>Existing Operating Procedure [20</w:t>
            </w:r>
            <w:r w:rsidR="00BB7491">
              <w:rPr>
                <w:sz w:val="28"/>
                <w:szCs w:val="28"/>
              </w:rPr>
              <w:t>32</w:t>
            </w:r>
            <w:r>
              <w:rPr>
                <w:sz w:val="28"/>
                <w:szCs w:val="28"/>
              </w:rPr>
              <w:t>]</w:t>
            </w:r>
          </w:p>
          <w:p w:rsidR="00F51E6E" w:rsidRPr="00165FD2" w:rsidRDefault="00AF6CAB" w:rsidP="00AF6CAB">
            <w:pPr>
              <w:pStyle w:val="NormalWeb"/>
              <w:spacing w:before="0" w:beforeAutospacing="0" w:after="0" w:afterAutospacing="0"/>
              <w:jc w:val="center"/>
              <w:rPr>
                <w:sz w:val="28"/>
                <w:szCs w:val="28"/>
              </w:rPr>
            </w:pPr>
            <w:r>
              <w:rPr>
                <w:sz w:val="28"/>
                <w:szCs w:val="28"/>
              </w:rPr>
              <w:t>Opens Weatherspoon Terminal</w:t>
            </w:r>
          </w:p>
        </w:tc>
      </w:tr>
    </w:tbl>
    <w:p w:rsidR="00F51E6E" w:rsidRDefault="00F51E6E" w:rsidP="0033726F">
      <w:pPr>
        <w:pStyle w:val="BodyText"/>
        <w:spacing w:after="0"/>
        <w:jc w:val="center"/>
        <w:rPr>
          <w:b/>
          <w:sz w:val="28"/>
          <w:szCs w:val="28"/>
        </w:rPr>
      </w:pPr>
    </w:p>
    <w:p w:rsidR="00F51E6E" w:rsidRDefault="00F51E6E">
      <w:pPr>
        <w:rPr>
          <w:b/>
          <w:sz w:val="28"/>
          <w:szCs w:val="28"/>
        </w:rPr>
      </w:pPr>
      <w:r>
        <w:rPr>
          <w:b/>
          <w:sz w:val="28"/>
          <w:szCs w:val="28"/>
        </w:rPr>
        <w:br w:type="page"/>
      </w:r>
    </w:p>
    <w:p w:rsidR="0033726F" w:rsidRPr="0053473F" w:rsidRDefault="0033726F" w:rsidP="0033726F">
      <w:pPr>
        <w:pStyle w:val="BodyText"/>
        <w:spacing w:after="0"/>
        <w:jc w:val="center"/>
        <w:rPr>
          <w:b/>
          <w:sz w:val="28"/>
          <w:szCs w:val="28"/>
        </w:rPr>
      </w:pPr>
      <w:r w:rsidRPr="0053473F">
        <w:rPr>
          <w:b/>
          <w:sz w:val="28"/>
          <w:szCs w:val="28"/>
        </w:rPr>
        <w:lastRenderedPageBreak/>
        <w:t xml:space="preserve">TABLE </w:t>
      </w:r>
      <w:r>
        <w:rPr>
          <w:b/>
          <w:sz w:val="28"/>
          <w:szCs w:val="28"/>
        </w:rPr>
        <w:t>C</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 xml:space="preserve">DUKE ENERGY </w:t>
      </w:r>
      <w:r w:rsidRPr="0053473F">
        <w:rPr>
          <w:b/>
          <w:sz w:val="28"/>
          <w:szCs w:val="28"/>
        </w:rPr>
        <w:t>PROGRESS</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sidRPr="0053473F">
        <w:rPr>
          <w:b/>
          <w:sz w:val="28"/>
          <w:szCs w:val="28"/>
        </w:rPr>
        <w:t>SUMMARY OF POTENTIAL RELIABILITY ISSUES</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r>
        <w:rPr>
          <w:b/>
          <w:sz w:val="28"/>
          <w:szCs w:val="28"/>
        </w:rPr>
        <w:t>2024</w:t>
      </w:r>
      <w:r w:rsidRPr="0053473F">
        <w:rPr>
          <w:b/>
          <w:sz w:val="28"/>
          <w:szCs w:val="28"/>
        </w:rPr>
        <w:t xml:space="preserve"> SUMMER PEAK</w:t>
      </w:r>
      <w:r>
        <w:rPr>
          <w:b/>
          <w:sz w:val="28"/>
          <w:szCs w:val="28"/>
        </w:rPr>
        <w:t xml:space="preserve"> - WS3</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tbl>
      <w:tblPr>
        <w:tblStyle w:val="TableGrid"/>
        <w:tblW w:w="0" w:type="auto"/>
        <w:tblLook w:val="04A0"/>
      </w:tblPr>
      <w:tblGrid>
        <w:gridCol w:w="3699"/>
        <w:gridCol w:w="3699"/>
        <w:gridCol w:w="2484"/>
        <w:gridCol w:w="3294"/>
      </w:tblGrid>
      <w:tr w:rsidR="00D25B6B" w:rsidTr="0033726F">
        <w:trPr>
          <w:trHeight w:val="1131"/>
        </w:trPr>
        <w:tc>
          <w:tcPr>
            <w:tcW w:w="3699"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Element </w:t>
            </w:r>
          </w:p>
        </w:tc>
        <w:tc>
          <w:tcPr>
            <w:tcW w:w="3699"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Contingency </w:t>
            </w:r>
          </w:p>
        </w:tc>
        <w:tc>
          <w:tcPr>
            <w:tcW w:w="2484"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Potential</w:t>
            </w:r>
          </w:p>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Issue </w:t>
            </w:r>
          </w:p>
        </w:tc>
        <w:tc>
          <w:tcPr>
            <w:tcW w:w="3294" w:type="dxa"/>
            <w:tcBorders>
              <w:bottom w:val="single" w:sz="4" w:space="0" w:color="auto"/>
            </w:tcBorders>
            <w:shd w:val="clear" w:color="auto" w:fill="4F81BD" w:themeFill="accent1"/>
            <w:vAlign w:val="center"/>
          </w:tcPr>
          <w:p w:rsidR="00D25B6B" w:rsidRDefault="00D25B6B" w:rsidP="006569C0">
            <w:pPr>
              <w:pStyle w:val="NormalWeb"/>
              <w:spacing w:before="0" w:beforeAutospacing="0" w:after="0" w:afterAutospacing="0"/>
              <w:jc w:val="center"/>
              <w:rPr>
                <w:b/>
                <w:bCs/>
                <w:color w:val="FFFFFF"/>
                <w:kern w:val="24"/>
                <w:sz w:val="28"/>
                <w:szCs w:val="28"/>
              </w:rPr>
            </w:pPr>
            <w:r>
              <w:rPr>
                <w:b/>
                <w:bCs/>
                <w:color w:val="FFFFFF"/>
                <w:kern w:val="24"/>
                <w:sz w:val="28"/>
                <w:szCs w:val="28"/>
              </w:rPr>
              <w:t>Potential</w:t>
            </w:r>
          </w:p>
          <w:p w:rsidR="00D25B6B" w:rsidRDefault="00D25B6B" w:rsidP="006569C0">
            <w:pPr>
              <w:pStyle w:val="NormalWeb"/>
              <w:spacing w:before="0" w:beforeAutospacing="0" w:after="0" w:afterAutospacing="0"/>
              <w:jc w:val="center"/>
              <w:rPr>
                <w:b/>
                <w:bCs/>
                <w:color w:val="FFFFFF"/>
                <w:kern w:val="24"/>
                <w:sz w:val="28"/>
                <w:szCs w:val="28"/>
              </w:rPr>
            </w:pPr>
            <w:r w:rsidRPr="0053473F">
              <w:rPr>
                <w:b/>
                <w:bCs/>
                <w:color w:val="FFFFFF"/>
                <w:kern w:val="24"/>
                <w:sz w:val="28"/>
                <w:szCs w:val="28"/>
              </w:rPr>
              <w:t>Solution</w:t>
            </w:r>
          </w:p>
          <w:p w:rsidR="00D25B6B" w:rsidRPr="0053473F" w:rsidRDefault="00D25B6B" w:rsidP="006569C0">
            <w:pPr>
              <w:pStyle w:val="NormalWeb"/>
              <w:spacing w:before="0" w:beforeAutospacing="0" w:after="0" w:afterAutospacing="0"/>
              <w:jc w:val="center"/>
              <w:rPr>
                <w:sz w:val="28"/>
                <w:szCs w:val="28"/>
              </w:rPr>
            </w:pPr>
            <w:r>
              <w:rPr>
                <w:b/>
                <w:bCs/>
                <w:color w:val="FFFFFF"/>
                <w:kern w:val="24"/>
                <w:sz w:val="28"/>
                <w:szCs w:val="28"/>
              </w:rPr>
              <w:t>(</w:t>
            </w:r>
            <w:r w:rsidR="006569C0">
              <w:rPr>
                <w:b/>
                <w:bCs/>
                <w:color w:val="FFFFFF"/>
                <w:kern w:val="24"/>
                <w:sz w:val="28"/>
                <w:szCs w:val="28"/>
              </w:rPr>
              <w:t>$2013</w:t>
            </w:r>
            <w:r>
              <w:rPr>
                <w:b/>
                <w:bCs/>
                <w:color w:val="FFFFFF"/>
                <w:kern w:val="24"/>
                <w:sz w:val="28"/>
                <w:szCs w:val="28"/>
              </w:rPr>
              <w:t>)</w:t>
            </w:r>
            <w:r w:rsidRPr="0053473F">
              <w:rPr>
                <w:b/>
                <w:bCs/>
                <w:color w:val="FFFFFF"/>
                <w:kern w:val="24"/>
                <w:sz w:val="28"/>
                <w:szCs w:val="28"/>
              </w:rPr>
              <w:t xml:space="preserve"> </w:t>
            </w:r>
          </w:p>
        </w:tc>
      </w:tr>
      <w:tr w:rsidR="00D25B6B" w:rsidTr="0033726F">
        <w:trPr>
          <w:trHeight w:val="1605"/>
        </w:trPr>
        <w:tc>
          <w:tcPr>
            <w:tcW w:w="3699" w:type="dxa"/>
            <w:tcBorders>
              <w:bottom w:val="single" w:sz="4" w:space="0" w:color="auto"/>
            </w:tcBorders>
            <w:shd w:val="clear" w:color="auto" w:fill="DBE5F1" w:themeFill="accent1" w:themeFillTint="33"/>
            <w:vAlign w:val="center"/>
          </w:tcPr>
          <w:p w:rsidR="00D25B6B" w:rsidRDefault="00855582" w:rsidP="00F51E6E">
            <w:pPr>
              <w:pStyle w:val="NormalWeb"/>
              <w:spacing w:before="0" w:beforeAutospacing="0" w:after="0" w:afterAutospacing="0"/>
              <w:jc w:val="center"/>
              <w:rPr>
                <w:kern w:val="24"/>
                <w:sz w:val="28"/>
                <w:szCs w:val="28"/>
              </w:rPr>
            </w:pPr>
            <w:r>
              <w:rPr>
                <w:noProof/>
                <w:kern w:val="24"/>
                <w:sz w:val="28"/>
                <w:szCs w:val="28"/>
              </w:rPr>
              <w:pict>
                <v:shape id="_x0000_s1221" type="#_x0000_t202" style="position:absolute;left:0;text-align:left;margin-left:-59.9pt;margin-top:14.05pt;width:51.5pt;height:40.15pt;z-index:251837440;mso-height-percent:200;mso-position-horizontal-relative:text;mso-position-vertical-relative:text;mso-height-percent:200;mso-width-relative:margin;mso-height-relative:margin" fillcolor="yellow" strokecolor="yellow">
                  <v:fill color2="yellow" rotate="t" focus="100%" type="gradient"/>
                  <v:textbox style="mso-next-textbox:#_x0000_s1221;mso-fit-shape-to-text:t">
                    <w:txbxContent>
                      <w:p w:rsidR="00C135EA" w:rsidRPr="00CD1B72" w:rsidRDefault="00C135EA" w:rsidP="00F51E6E">
                        <w:pPr>
                          <w:jc w:val="center"/>
                          <w:rPr>
                            <w:b/>
                            <w:color w:val="FF0000"/>
                            <w:sz w:val="28"/>
                            <w:szCs w:val="28"/>
                          </w:rPr>
                        </w:pPr>
                        <w:r>
                          <w:rPr>
                            <w:b/>
                            <w:color w:val="FF0000"/>
                            <w:sz w:val="28"/>
                            <w:szCs w:val="28"/>
                          </w:rPr>
                          <w:t>P01S</w:t>
                        </w:r>
                      </w:p>
                    </w:txbxContent>
                  </v:textbox>
                </v:shape>
              </w:pict>
            </w:r>
            <w:r w:rsidR="00D25B6B">
              <w:rPr>
                <w:kern w:val="24"/>
                <w:sz w:val="28"/>
                <w:szCs w:val="28"/>
              </w:rPr>
              <w:t>Marion-Dillon Tap</w:t>
            </w:r>
          </w:p>
          <w:p w:rsidR="00D25B6B" w:rsidRDefault="00D25B6B" w:rsidP="00F51E6E">
            <w:pPr>
              <w:pStyle w:val="NormalWeb"/>
              <w:spacing w:before="0" w:beforeAutospacing="0" w:after="0" w:afterAutospacing="0"/>
              <w:jc w:val="center"/>
              <w:rPr>
                <w:kern w:val="24"/>
                <w:sz w:val="28"/>
                <w:szCs w:val="28"/>
              </w:rPr>
            </w:pPr>
            <w:r>
              <w:rPr>
                <w:kern w:val="24"/>
                <w:sz w:val="28"/>
                <w:szCs w:val="28"/>
              </w:rPr>
              <w:t>115 kV Line 1</w:t>
            </w:r>
          </w:p>
          <w:p w:rsidR="00D25B6B" w:rsidRPr="00761D16" w:rsidRDefault="00D25B6B" w:rsidP="00F51E6E">
            <w:pPr>
              <w:pStyle w:val="NormalWeb"/>
              <w:spacing w:before="0" w:beforeAutospacing="0" w:after="0" w:afterAutospacing="0"/>
              <w:jc w:val="center"/>
              <w:rPr>
                <w:sz w:val="28"/>
                <w:szCs w:val="28"/>
              </w:rPr>
            </w:pPr>
            <w:r>
              <w:rPr>
                <w:kern w:val="24"/>
                <w:sz w:val="28"/>
                <w:szCs w:val="28"/>
              </w:rPr>
              <w:t>(Weatherspoon Plant-Marion)</w:t>
            </w:r>
          </w:p>
        </w:tc>
        <w:tc>
          <w:tcPr>
            <w:tcW w:w="3699" w:type="dxa"/>
            <w:tcBorders>
              <w:bottom w:val="single" w:sz="4" w:space="0" w:color="auto"/>
            </w:tcBorders>
            <w:shd w:val="clear" w:color="auto" w:fill="DBE5F1" w:themeFill="accent1" w:themeFillTint="33"/>
            <w:vAlign w:val="center"/>
          </w:tcPr>
          <w:p w:rsidR="00D25B6B" w:rsidRPr="00761D16" w:rsidRDefault="00D25B6B" w:rsidP="00F51E6E">
            <w:pPr>
              <w:pStyle w:val="NormalWeb"/>
              <w:spacing w:before="0" w:beforeAutospacing="0" w:after="0" w:afterAutospacing="0"/>
              <w:jc w:val="center"/>
              <w:rPr>
                <w:sz w:val="28"/>
                <w:szCs w:val="28"/>
              </w:rPr>
            </w:pPr>
            <w:r>
              <w:rPr>
                <w:kern w:val="24"/>
                <w:sz w:val="28"/>
                <w:szCs w:val="28"/>
              </w:rPr>
              <w:t>Brunswick 1</w:t>
            </w:r>
            <w:r w:rsidRPr="00761D16">
              <w:rPr>
                <w:kern w:val="24"/>
                <w:sz w:val="28"/>
                <w:szCs w:val="28"/>
              </w:rPr>
              <w:t xml:space="preserve"> Gd (TRM)</w:t>
            </w:r>
          </w:p>
          <w:p w:rsidR="00D25B6B" w:rsidRDefault="00D25B6B" w:rsidP="00A44ECE">
            <w:pPr>
              <w:pStyle w:val="NormalWeb"/>
              <w:spacing w:before="0" w:beforeAutospacing="0" w:after="0" w:afterAutospacing="0"/>
              <w:jc w:val="center"/>
              <w:rPr>
                <w:sz w:val="28"/>
                <w:szCs w:val="28"/>
              </w:rPr>
            </w:pPr>
            <w:r>
              <w:rPr>
                <w:sz w:val="28"/>
                <w:szCs w:val="28"/>
              </w:rPr>
              <w:t>Whiteville-Brun EMC Chadbourn Peacock and Whiteville-Industrial Tap</w:t>
            </w:r>
          </w:p>
          <w:p w:rsidR="00D25B6B" w:rsidRPr="00761D16" w:rsidRDefault="00D25B6B" w:rsidP="00A44ECE">
            <w:pPr>
              <w:pStyle w:val="NormalWeb"/>
              <w:spacing w:before="0" w:beforeAutospacing="0" w:after="0" w:afterAutospacing="0"/>
              <w:jc w:val="center"/>
              <w:rPr>
                <w:sz w:val="28"/>
                <w:szCs w:val="28"/>
              </w:rPr>
            </w:pPr>
            <w:r>
              <w:rPr>
                <w:sz w:val="28"/>
                <w:szCs w:val="28"/>
              </w:rPr>
              <w:t>230 kV Lines</w:t>
            </w:r>
          </w:p>
        </w:tc>
        <w:tc>
          <w:tcPr>
            <w:tcW w:w="2484" w:type="dxa"/>
            <w:tcBorders>
              <w:bottom w:val="single" w:sz="4" w:space="0" w:color="auto"/>
            </w:tcBorders>
            <w:shd w:val="clear" w:color="auto" w:fill="DBE5F1" w:themeFill="accent1" w:themeFillTint="33"/>
            <w:vAlign w:val="center"/>
          </w:tcPr>
          <w:p w:rsidR="00D25B6B" w:rsidRPr="00165FD2" w:rsidRDefault="00D25B6B" w:rsidP="00F51E6E">
            <w:pPr>
              <w:pStyle w:val="NormalWeb"/>
              <w:spacing w:before="0" w:beforeAutospacing="0" w:after="0" w:afterAutospacing="0"/>
              <w:jc w:val="center"/>
              <w:rPr>
                <w:sz w:val="28"/>
                <w:szCs w:val="28"/>
              </w:rPr>
            </w:pPr>
            <w:r w:rsidRPr="00165FD2">
              <w:rPr>
                <w:kern w:val="24"/>
                <w:sz w:val="28"/>
                <w:szCs w:val="28"/>
              </w:rPr>
              <w:t>Loading</w:t>
            </w:r>
          </w:p>
          <w:p w:rsidR="00D25B6B" w:rsidRPr="00165FD2" w:rsidRDefault="00D25B6B" w:rsidP="00F51E6E">
            <w:pPr>
              <w:pStyle w:val="NormalWeb"/>
              <w:spacing w:before="0" w:beforeAutospacing="0" w:after="0" w:afterAutospacing="0"/>
              <w:jc w:val="center"/>
              <w:rPr>
                <w:sz w:val="28"/>
                <w:szCs w:val="28"/>
              </w:rPr>
            </w:pPr>
            <w:r w:rsidRPr="00165FD2">
              <w:rPr>
                <w:kern w:val="24"/>
                <w:sz w:val="28"/>
                <w:szCs w:val="28"/>
              </w:rPr>
              <w:t>(</w:t>
            </w:r>
            <w:r>
              <w:rPr>
                <w:kern w:val="24"/>
                <w:sz w:val="28"/>
                <w:szCs w:val="28"/>
              </w:rPr>
              <w:t>111.3</w:t>
            </w:r>
            <w:r w:rsidRPr="00165FD2">
              <w:rPr>
                <w:kern w:val="24"/>
                <w:sz w:val="28"/>
                <w:szCs w:val="28"/>
              </w:rPr>
              <w:t xml:space="preserve"> %)</w:t>
            </w:r>
          </w:p>
        </w:tc>
        <w:tc>
          <w:tcPr>
            <w:tcW w:w="3294" w:type="dxa"/>
            <w:tcBorders>
              <w:bottom w:val="single" w:sz="4" w:space="0" w:color="auto"/>
            </w:tcBorders>
            <w:shd w:val="clear" w:color="auto" w:fill="DBE5F1" w:themeFill="accent1" w:themeFillTint="33"/>
            <w:vAlign w:val="center"/>
          </w:tcPr>
          <w:p w:rsidR="006F36A3" w:rsidRDefault="00D25B6B" w:rsidP="00F51E6E">
            <w:pPr>
              <w:pStyle w:val="NormalWeb"/>
              <w:spacing w:before="0" w:beforeAutospacing="0" w:after="0" w:afterAutospacing="0"/>
              <w:jc w:val="center"/>
              <w:rPr>
                <w:sz w:val="28"/>
                <w:szCs w:val="28"/>
              </w:rPr>
            </w:pPr>
            <w:r>
              <w:rPr>
                <w:sz w:val="28"/>
                <w:szCs w:val="28"/>
              </w:rPr>
              <w:t xml:space="preserve">Existing Operating Procedure </w:t>
            </w:r>
            <w:r w:rsidR="006F36A3">
              <w:rPr>
                <w:sz w:val="28"/>
                <w:szCs w:val="28"/>
              </w:rPr>
              <w:t>[2024]</w:t>
            </w:r>
          </w:p>
          <w:p w:rsidR="00D25B6B" w:rsidRPr="00165FD2" w:rsidRDefault="00D25B6B" w:rsidP="00F51E6E">
            <w:pPr>
              <w:pStyle w:val="NormalWeb"/>
              <w:spacing w:before="0" w:beforeAutospacing="0" w:after="0" w:afterAutospacing="0"/>
              <w:jc w:val="center"/>
              <w:rPr>
                <w:sz w:val="28"/>
                <w:szCs w:val="28"/>
              </w:rPr>
            </w:pPr>
            <w:r>
              <w:rPr>
                <w:sz w:val="28"/>
                <w:szCs w:val="28"/>
              </w:rPr>
              <w:t>Open</w:t>
            </w:r>
            <w:r w:rsidR="006F36A3">
              <w:rPr>
                <w:sz w:val="28"/>
                <w:szCs w:val="28"/>
              </w:rPr>
              <w:t>s</w:t>
            </w:r>
            <w:r>
              <w:rPr>
                <w:sz w:val="28"/>
                <w:szCs w:val="28"/>
              </w:rPr>
              <w:t xml:space="preserve"> Weatherspoon Terminal</w:t>
            </w:r>
          </w:p>
        </w:tc>
      </w:tr>
      <w:tr w:rsidR="00D25B6B" w:rsidTr="0033726F">
        <w:trPr>
          <w:trHeight w:val="1605"/>
        </w:trPr>
        <w:tc>
          <w:tcPr>
            <w:tcW w:w="3699" w:type="dxa"/>
            <w:tcBorders>
              <w:bottom w:val="single" w:sz="4" w:space="0" w:color="auto"/>
            </w:tcBorders>
            <w:shd w:val="clear" w:color="auto" w:fill="B8CCE4" w:themeFill="accent1" w:themeFillTint="66"/>
            <w:vAlign w:val="center"/>
          </w:tcPr>
          <w:p w:rsidR="00D25B6B" w:rsidRDefault="00855582" w:rsidP="00F51E6E">
            <w:pPr>
              <w:pStyle w:val="NormalWeb"/>
              <w:spacing w:before="0" w:beforeAutospacing="0" w:after="0" w:afterAutospacing="0"/>
              <w:jc w:val="center"/>
              <w:rPr>
                <w:kern w:val="24"/>
                <w:sz w:val="28"/>
                <w:szCs w:val="28"/>
              </w:rPr>
            </w:pPr>
            <w:r>
              <w:rPr>
                <w:noProof/>
                <w:kern w:val="24"/>
                <w:sz w:val="28"/>
                <w:szCs w:val="28"/>
              </w:rPr>
              <w:pict>
                <v:shape id="_x0000_s1222" type="#_x0000_t202" style="position:absolute;left:0;text-align:left;margin-left:-59.9pt;margin-top:14.05pt;width:51.5pt;height:40.15pt;z-index:251838464;mso-height-percent:200;mso-position-horizontal-relative:text;mso-position-vertical-relative:text;mso-height-percent:200;mso-width-relative:margin;mso-height-relative:margin" fillcolor="yellow" strokecolor="yellow">
                  <v:fill color2="yellow" rotate="t" focus="100%" type="gradient"/>
                  <v:textbox style="mso-next-textbox:#_x0000_s1222;mso-fit-shape-to-text:t">
                    <w:txbxContent>
                      <w:p w:rsidR="00C135EA" w:rsidRPr="00CD1B72" w:rsidRDefault="00C135EA" w:rsidP="00F51E6E">
                        <w:pPr>
                          <w:jc w:val="center"/>
                          <w:rPr>
                            <w:b/>
                            <w:color w:val="FF0000"/>
                            <w:sz w:val="28"/>
                            <w:szCs w:val="28"/>
                          </w:rPr>
                        </w:pPr>
                        <w:r>
                          <w:rPr>
                            <w:b/>
                            <w:color w:val="FF0000"/>
                            <w:sz w:val="28"/>
                            <w:szCs w:val="28"/>
                          </w:rPr>
                          <w:t>P02S</w:t>
                        </w:r>
                      </w:p>
                    </w:txbxContent>
                  </v:textbox>
                </v:shape>
              </w:pict>
            </w:r>
            <w:r w:rsidR="00D25B6B">
              <w:rPr>
                <w:kern w:val="24"/>
                <w:sz w:val="28"/>
                <w:szCs w:val="28"/>
              </w:rPr>
              <w:t>West End-Central EMC</w:t>
            </w:r>
          </w:p>
          <w:p w:rsidR="00D25B6B" w:rsidRDefault="00D25B6B" w:rsidP="00F51E6E">
            <w:pPr>
              <w:pStyle w:val="NormalWeb"/>
              <w:spacing w:before="0" w:beforeAutospacing="0" w:after="0" w:afterAutospacing="0"/>
              <w:jc w:val="center"/>
              <w:rPr>
                <w:kern w:val="24"/>
                <w:sz w:val="28"/>
                <w:szCs w:val="28"/>
              </w:rPr>
            </w:pPr>
            <w:r>
              <w:rPr>
                <w:kern w:val="24"/>
                <w:sz w:val="28"/>
                <w:szCs w:val="28"/>
              </w:rPr>
              <w:t>Center Church</w:t>
            </w:r>
          </w:p>
          <w:p w:rsidR="00D25B6B" w:rsidRDefault="00D25B6B" w:rsidP="00F51E6E">
            <w:pPr>
              <w:pStyle w:val="NormalWeb"/>
              <w:spacing w:before="0" w:beforeAutospacing="0" w:after="0" w:afterAutospacing="0"/>
              <w:jc w:val="center"/>
              <w:rPr>
                <w:kern w:val="24"/>
                <w:sz w:val="28"/>
                <w:szCs w:val="28"/>
              </w:rPr>
            </w:pPr>
            <w:r>
              <w:rPr>
                <w:kern w:val="24"/>
                <w:sz w:val="28"/>
                <w:szCs w:val="28"/>
              </w:rPr>
              <w:t>230 kV Line 1</w:t>
            </w:r>
          </w:p>
          <w:p w:rsidR="00D25B6B" w:rsidRPr="00761D16" w:rsidRDefault="00D25B6B" w:rsidP="00F51E6E">
            <w:pPr>
              <w:pStyle w:val="NormalWeb"/>
              <w:spacing w:before="0" w:beforeAutospacing="0" w:after="0" w:afterAutospacing="0"/>
              <w:jc w:val="center"/>
              <w:rPr>
                <w:sz w:val="28"/>
                <w:szCs w:val="28"/>
              </w:rPr>
            </w:pPr>
            <w:r>
              <w:rPr>
                <w:kern w:val="24"/>
                <w:sz w:val="28"/>
                <w:szCs w:val="28"/>
              </w:rPr>
              <w:t>(Cape Fear-West End)</w:t>
            </w:r>
          </w:p>
        </w:tc>
        <w:tc>
          <w:tcPr>
            <w:tcW w:w="3699" w:type="dxa"/>
            <w:tcBorders>
              <w:bottom w:val="single" w:sz="4" w:space="0" w:color="auto"/>
            </w:tcBorders>
            <w:shd w:val="clear" w:color="auto" w:fill="B8CCE4" w:themeFill="accent1" w:themeFillTint="66"/>
            <w:vAlign w:val="center"/>
          </w:tcPr>
          <w:p w:rsidR="00D25B6B" w:rsidRPr="00761D16" w:rsidRDefault="00D25B6B" w:rsidP="00F51E6E">
            <w:pPr>
              <w:pStyle w:val="NormalWeb"/>
              <w:spacing w:before="0" w:beforeAutospacing="0" w:after="0" w:afterAutospacing="0"/>
              <w:jc w:val="center"/>
              <w:rPr>
                <w:sz w:val="28"/>
                <w:szCs w:val="28"/>
              </w:rPr>
            </w:pPr>
            <w:r w:rsidRPr="00761D16">
              <w:rPr>
                <w:kern w:val="24"/>
                <w:sz w:val="28"/>
                <w:szCs w:val="28"/>
              </w:rPr>
              <w:t>Harris Gd (TRM)</w:t>
            </w:r>
          </w:p>
          <w:p w:rsidR="00D25B6B" w:rsidRDefault="00D25B6B" w:rsidP="00F51E6E">
            <w:pPr>
              <w:pStyle w:val="NormalWeb"/>
              <w:spacing w:before="0" w:beforeAutospacing="0" w:after="0" w:afterAutospacing="0"/>
              <w:jc w:val="center"/>
              <w:rPr>
                <w:sz w:val="28"/>
                <w:szCs w:val="28"/>
              </w:rPr>
            </w:pPr>
            <w:r>
              <w:rPr>
                <w:sz w:val="28"/>
                <w:szCs w:val="28"/>
              </w:rPr>
              <w:t>Cumberland-Richmond</w:t>
            </w:r>
          </w:p>
          <w:p w:rsidR="00D25B6B" w:rsidRPr="00761D16" w:rsidRDefault="00D25B6B" w:rsidP="00F51E6E">
            <w:pPr>
              <w:pStyle w:val="NormalWeb"/>
              <w:spacing w:before="0" w:beforeAutospacing="0" w:after="0" w:afterAutospacing="0"/>
              <w:jc w:val="center"/>
              <w:rPr>
                <w:sz w:val="28"/>
                <w:szCs w:val="28"/>
              </w:rPr>
            </w:pPr>
            <w:r>
              <w:rPr>
                <w:sz w:val="28"/>
                <w:szCs w:val="28"/>
              </w:rPr>
              <w:t>500</w:t>
            </w:r>
            <w:r w:rsidRPr="00761D16">
              <w:rPr>
                <w:sz w:val="28"/>
                <w:szCs w:val="28"/>
              </w:rPr>
              <w:t xml:space="preserve"> kV Line</w:t>
            </w:r>
            <w:r>
              <w:rPr>
                <w:sz w:val="28"/>
                <w:szCs w:val="28"/>
              </w:rPr>
              <w:t xml:space="preserve"> 1</w:t>
            </w:r>
          </w:p>
        </w:tc>
        <w:tc>
          <w:tcPr>
            <w:tcW w:w="2484" w:type="dxa"/>
            <w:tcBorders>
              <w:bottom w:val="single" w:sz="4" w:space="0" w:color="auto"/>
            </w:tcBorders>
            <w:shd w:val="clear" w:color="auto" w:fill="B8CCE4" w:themeFill="accent1" w:themeFillTint="66"/>
            <w:vAlign w:val="center"/>
          </w:tcPr>
          <w:p w:rsidR="00D25B6B" w:rsidRPr="00165FD2" w:rsidRDefault="00D25B6B" w:rsidP="00F51E6E">
            <w:pPr>
              <w:pStyle w:val="NormalWeb"/>
              <w:spacing w:before="0" w:beforeAutospacing="0" w:after="0" w:afterAutospacing="0"/>
              <w:jc w:val="center"/>
              <w:rPr>
                <w:sz w:val="28"/>
                <w:szCs w:val="28"/>
              </w:rPr>
            </w:pPr>
            <w:r w:rsidRPr="00165FD2">
              <w:rPr>
                <w:kern w:val="24"/>
                <w:sz w:val="28"/>
                <w:szCs w:val="28"/>
              </w:rPr>
              <w:t>Loading</w:t>
            </w:r>
          </w:p>
          <w:p w:rsidR="00D25B6B" w:rsidRPr="00165FD2" w:rsidRDefault="00D25B6B" w:rsidP="00F51E6E">
            <w:pPr>
              <w:pStyle w:val="NormalWeb"/>
              <w:spacing w:before="0" w:beforeAutospacing="0" w:after="0" w:afterAutospacing="0"/>
              <w:jc w:val="center"/>
              <w:rPr>
                <w:sz w:val="28"/>
                <w:szCs w:val="28"/>
              </w:rPr>
            </w:pPr>
            <w:r w:rsidRPr="00165FD2">
              <w:rPr>
                <w:kern w:val="24"/>
                <w:sz w:val="28"/>
                <w:szCs w:val="28"/>
              </w:rPr>
              <w:t>(</w:t>
            </w:r>
            <w:r>
              <w:rPr>
                <w:kern w:val="24"/>
                <w:sz w:val="28"/>
                <w:szCs w:val="28"/>
              </w:rPr>
              <w:t>102.1</w:t>
            </w:r>
            <w:r w:rsidRPr="00165FD2">
              <w:rPr>
                <w:kern w:val="24"/>
                <w:sz w:val="28"/>
                <w:szCs w:val="28"/>
              </w:rPr>
              <w:t xml:space="preserve"> %)</w:t>
            </w:r>
          </w:p>
        </w:tc>
        <w:tc>
          <w:tcPr>
            <w:tcW w:w="3294" w:type="dxa"/>
            <w:tcBorders>
              <w:bottom w:val="single" w:sz="4" w:space="0" w:color="auto"/>
            </w:tcBorders>
            <w:shd w:val="clear" w:color="auto" w:fill="B8CCE4" w:themeFill="accent1" w:themeFillTint="66"/>
            <w:vAlign w:val="center"/>
          </w:tcPr>
          <w:p w:rsidR="006F36A3" w:rsidRDefault="00D25B6B" w:rsidP="00F51E6E">
            <w:pPr>
              <w:pStyle w:val="NormalWeb"/>
              <w:spacing w:before="0" w:beforeAutospacing="0" w:after="0" w:afterAutospacing="0"/>
              <w:jc w:val="center"/>
              <w:rPr>
                <w:sz w:val="28"/>
                <w:szCs w:val="28"/>
              </w:rPr>
            </w:pPr>
            <w:r>
              <w:rPr>
                <w:sz w:val="28"/>
                <w:szCs w:val="28"/>
              </w:rPr>
              <w:t xml:space="preserve">Existing Operating Procedure </w:t>
            </w:r>
            <w:r w:rsidR="006F36A3">
              <w:rPr>
                <w:sz w:val="28"/>
                <w:szCs w:val="28"/>
              </w:rPr>
              <w:t>[2024]</w:t>
            </w:r>
          </w:p>
          <w:p w:rsidR="006F36A3" w:rsidRDefault="00D25B6B" w:rsidP="006F36A3">
            <w:pPr>
              <w:pStyle w:val="NormalWeb"/>
              <w:spacing w:before="0" w:beforeAutospacing="0" w:after="0" w:afterAutospacing="0"/>
              <w:jc w:val="center"/>
              <w:rPr>
                <w:sz w:val="28"/>
                <w:szCs w:val="28"/>
              </w:rPr>
            </w:pPr>
            <w:r>
              <w:rPr>
                <w:sz w:val="28"/>
                <w:szCs w:val="28"/>
              </w:rPr>
              <w:t>Open</w:t>
            </w:r>
            <w:r w:rsidR="006F36A3">
              <w:rPr>
                <w:sz w:val="28"/>
                <w:szCs w:val="28"/>
              </w:rPr>
              <w:t xml:space="preserve">s </w:t>
            </w:r>
            <w:r>
              <w:rPr>
                <w:sz w:val="28"/>
                <w:szCs w:val="28"/>
              </w:rPr>
              <w:t>West End</w:t>
            </w:r>
          </w:p>
          <w:p w:rsidR="00D25B6B" w:rsidRPr="00165FD2" w:rsidRDefault="00D25B6B" w:rsidP="006F36A3">
            <w:pPr>
              <w:pStyle w:val="NormalWeb"/>
              <w:spacing w:before="0" w:beforeAutospacing="0" w:after="0" w:afterAutospacing="0"/>
              <w:jc w:val="center"/>
              <w:rPr>
                <w:sz w:val="28"/>
                <w:szCs w:val="28"/>
              </w:rPr>
            </w:pPr>
            <w:r>
              <w:rPr>
                <w:sz w:val="28"/>
                <w:szCs w:val="28"/>
              </w:rPr>
              <w:t xml:space="preserve"> Terminal</w:t>
            </w:r>
          </w:p>
        </w:tc>
      </w:tr>
      <w:tr w:rsidR="00D25B6B" w:rsidTr="0033726F">
        <w:trPr>
          <w:trHeight w:val="1605"/>
        </w:trPr>
        <w:tc>
          <w:tcPr>
            <w:tcW w:w="3699" w:type="dxa"/>
            <w:tcBorders>
              <w:bottom w:val="single" w:sz="4" w:space="0" w:color="auto"/>
            </w:tcBorders>
            <w:shd w:val="clear" w:color="auto" w:fill="DBE5F1" w:themeFill="accent1" w:themeFillTint="33"/>
            <w:vAlign w:val="center"/>
          </w:tcPr>
          <w:p w:rsidR="00D25B6B" w:rsidRDefault="00855582" w:rsidP="00F51E6E">
            <w:pPr>
              <w:pStyle w:val="NormalWeb"/>
              <w:spacing w:before="0" w:beforeAutospacing="0" w:after="0" w:afterAutospacing="0"/>
              <w:jc w:val="center"/>
              <w:rPr>
                <w:kern w:val="24"/>
                <w:sz w:val="28"/>
                <w:szCs w:val="28"/>
              </w:rPr>
            </w:pPr>
            <w:r>
              <w:rPr>
                <w:noProof/>
                <w:kern w:val="24"/>
                <w:sz w:val="28"/>
                <w:szCs w:val="28"/>
              </w:rPr>
              <w:pict>
                <v:shape id="_x0000_s1223" type="#_x0000_t202" style="position:absolute;left:0;text-align:left;margin-left:-59.9pt;margin-top:14.05pt;width:51.5pt;height:40.15pt;z-index:251839488;mso-height-percent:200;mso-position-horizontal-relative:text;mso-position-vertical-relative:text;mso-height-percent:200;mso-width-relative:margin;mso-height-relative:margin" fillcolor="yellow" strokecolor="yellow">
                  <v:fill color2="yellow" rotate="t" focus="100%" type="gradient"/>
                  <v:textbox style="mso-next-textbox:#_x0000_s1223;mso-fit-shape-to-text:t">
                    <w:txbxContent>
                      <w:p w:rsidR="00C135EA" w:rsidRPr="00CD1B72" w:rsidRDefault="00C135EA" w:rsidP="00F51E6E">
                        <w:pPr>
                          <w:jc w:val="center"/>
                          <w:rPr>
                            <w:b/>
                            <w:color w:val="FF0000"/>
                            <w:sz w:val="28"/>
                            <w:szCs w:val="28"/>
                          </w:rPr>
                        </w:pPr>
                        <w:r>
                          <w:rPr>
                            <w:b/>
                            <w:color w:val="FF0000"/>
                            <w:sz w:val="28"/>
                            <w:szCs w:val="28"/>
                          </w:rPr>
                          <w:t>P03S</w:t>
                        </w:r>
                      </w:p>
                    </w:txbxContent>
                  </v:textbox>
                </v:shape>
              </w:pict>
            </w:r>
            <w:r w:rsidR="00D25B6B">
              <w:rPr>
                <w:kern w:val="24"/>
                <w:sz w:val="28"/>
                <w:szCs w:val="28"/>
              </w:rPr>
              <w:t>Florence-Latta SS</w:t>
            </w:r>
          </w:p>
          <w:p w:rsidR="00D25B6B" w:rsidRPr="00F51E6E" w:rsidRDefault="00D25B6B" w:rsidP="00F51E6E">
            <w:pPr>
              <w:pStyle w:val="NormalWeb"/>
              <w:spacing w:before="0" w:beforeAutospacing="0" w:after="0" w:afterAutospacing="0"/>
              <w:jc w:val="center"/>
              <w:rPr>
                <w:kern w:val="24"/>
                <w:sz w:val="28"/>
                <w:szCs w:val="28"/>
              </w:rPr>
            </w:pPr>
            <w:r>
              <w:rPr>
                <w:kern w:val="24"/>
                <w:sz w:val="28"/>
                <w:szCs w:val="28"/>
              </w:rPr>
              <w:t>230 kV Line 1</w:t>
            </w:r>
          </w:p>
        </w:tc>
        <w:tc>
          <w:tcPr>
            <w:tcW w:w="3699" w:type="dxa"/>
            <w:tcBorders>
              <w:bottom w:val="single" w:sz="4" w:space="0" w:color="auto"/>
            </w:tcBorders>
            <w:shd w:val="clear" w:color="auto" w:fill="DBE5F1" w:themeFill="accent1" w:themeFillTint="33"/>
            <w:vAlign w:val="center"/>
          </w:tcPr>
          <w:p w:rsidR="00D25B6B" w:rsidRPr="00761D16" w:rsidRDefault="00D25B6B" w:rsidP="00F51E6E">
            <w:pPr>
              <w:pStyle w:val="NormalWeb"/>
              <w:spacing w:before="0" w:beforeAutospacing="0" w:after="0" w:afterAutospacing="0"/>
              <w:jc w:val="center"/>
              <w:rPr>
                <w:sz w:val="28"/>
                <w:szCs w:val="28"/>
              </w:rPr>
            </w:pPr>
            <w:r>
              <w:rPr>
                <w:kern w:val="24"/>
                <w:sz w:val="28"/>
                <w:szCs w:val="28"/>
              </w:rPr>
              <w:t>Brunswick 1</w:t>
            </w:r>
            <w:r w:rsidRPr="00761D16">
              <w:rPr>
                <w:kern w:val="24"/>
                <w:sz w:val="28"/>
                <w:szCs w:val="28"/>
              </w:rPr>
              <w:t xml:space="preserve"> Gd (TRM)</w:t>
            </w:r>
          </w:p>
          <w:p w:rsidR="00D25B6B" w:rsidRDefault="00D25B6B" w:rsidP="00D3584B">
            <w:pPr>
              <w:pStyle w:val="NormalWeb"/>
              <w:spacing w:before="0" w:beforeAutospacing="0" w:after="0" w:afterAutospacing="0"/>
              <w:jc w:val="center"/>
              <w:rPr>
                <w:sz w:val="28"/>
                <w:szCs w:val="28"/>
              </w:rPr>
            </w:pPr>
            <w:r>
              <w:rPr>
                <w:sz w:val="28"/>
                <w:szCs w:val="28"/>
              </w:rPr>
              <w:t>Marion-Marion (SCPSA)</w:t>
            </w:r>
          </w:p>
          <w:p w:rsidR="00D25B6B" w:rsidRPr="00761D16" w:rsidRDefault="00D25B6B" w:rsidP="00D3584B">
            <w:pPr>
              <w:pStyle w:val="NormalWeb"/>
              <w:spacing w:before="0" w:beforeAutospacing="0" w:after="0" w:afterAutospacing="0"/>
              <w:jc w:val="center"/>
              <w:rPr>
                <w:sz w:val="28"/>
                <w:szCs w:val="28"/>
              </w:rPr>
            </w:pPr>
            <w:r>
              <w:rPr>
                <w:sz w:val="28"/>
                <w:szCs w:val="28"/>
              </w:rPr>
              <w:t>230 kV Lines 1 and 2</w:t>
            </w:r>
          </w:p>
        </w:tc>
        <w:tc>
          <w:tcPr>
            <w:tcW w:w="2484" w:type="dxa"/>
            <w:tcBorders>
              <w:bottom w:val="single" w:sz="4" w:space="0" w:color="auto"/>
            </w:tcBorders>
            <w:shd w:val="clear" w:color="auto" w:fill="DBE5F1" w:themeFill="accent1" w:themeFillTint="33"/>
            <w:vAlign w:val="center"/>
          </w:tcPr>
          <w:p w:rsidR="00D25B6B" w:rsidRPr="00165FD2" w:rsidRDefault="00D25B6B" w:rsidP="00F51E6E">
            <w:pPr>
              <w:pStyle w:val="NormalWeb"/>
              <w:spacing w:before="0" w:beforeAutospacing="0" w:after="0" w:afterAutospacing="0"/>
              <w:jc w:val="center"/>
              <w:rPr>
                <w:sz w:val="28"/>
                <w:szCs w:val="28"/>
              </w:rPr>
            </w:pPr>
            <w:r w:rsidRPr="00165FD2">
              <w:rPr>
                <w:kern w:val="24"/>
                <w:sz w:val="28"/>
                <w:szCs w:val="28"/>
              </w:rPr>
              <w:t>Loading</w:t>
            </w:r>
          </w:p>
          <w:p w:rsidR="00D25B6B" w:rsidRPr="00165FD2" w:rsidRDefault="00D25B6B" w:rsidP="00F51E6E">
            <w:pPr>
              <w:pStyle w:val="NormalWeb"/>
              <w:spacing w:before="0" w:beforeAutospacing="0" w:after="0" w:afterAutospacing="0"/>
              <w:jc w:val="center"/>
              <w:rPr>
                <w:sz w:val="28"/>
                <w:szCs w:val="28"/>
              </w:rPr>
            </w:pPr>
            <w:r w:rsidRPr="00165FD2">
              <w:rPr>
                <w:kern w:val="24"/>
                <w:sz w:val="28"/>
                <w:szCs w:val="28"/>
              </w:rPr>
              <w:t>(</w:t>
            </w:r>
            <w:r>
              <w:rPr>
                <w:kern w:val="24"/>
                <w:sz w:val="28"/>
                <w:szCs w:val="28"/>
              </w:rPr>
              <w:t>91.4</w:t>
            </w:r>
            <w:r w:rsidRPr="00165FD2">
              <w:rPr>
                <w:kern w:val="24"/>
                <w:sz w:val="28"/>
                <w:szCs w:val="28"/>
              </w:rPr>
              <w:t xml:space="preserve"> %)</w:t>
            </w:r>
          </w:p>
        </w:tc>
        <w:tc>
          <w:tcPr>
            <w:tcW w:w="3294" w:type="dxa"/>
            <w:tcBorders>
              <w:bottom w:val="single" w:sz="4" w:space="0" w:color="auto"/>
            </w:tcBorders>
            <w:shd w:val="clear" w:color="auto" w:fill="DBE5F1" w:themeFill="accent1" w:themeFillTint="33"/>
            <w:vAlign w:val="center"/>
          </w:tcPr>
          <w:p w:rsidR="00D25B6B" w:rsidRDefault="00D25B6B" w:rsidP="00F51E6E">
            <w:pPr>
              <w:pStyle w:val="NormalWeb"/>
              <w:spacing w:before="0" w:beforeAutospacing="0" w:after="0" w:afterAutospacing="0"/>
              <w:jc w:val="center"/>
              <w:rPr>
                <w:sz w:val="28"/>
                <w:szCs w:val="28"/>
              </w:rPr>
            </w:pPr>
            <w:r>
              <w:rPr>
                <w:sz w:val="28"/>
                <w:szCs w:val="28"/>
              </w:rPr>
              <w:t xml:space="preserve">Construct Florence-Marion 230 kV Line </w:t>
            </w:r>
          </w:p>
          <w:p w:rsidR="00D25B6B" w:rsidRPr="00165FD2" w:rsidRDefault="00D25B6B" w:rsidP="00BB7491">
            <w:pPr>
              <w:pStyle w:val="NormalWeb"/>
              <w:spacing w:before="0" w:beforeAutospacing="0" w:after="0" w:afterAutospacing="0"/>
              <w:jc w:val="center"/>
              <w:rPr>
                <w:sz w:val="28"/>
                <w:szCs w:val="28"/>
              </w:rPr>
            </w:pPr>
            <w:r>
              <w:rPr>
                <w:sz w:val="28"/>
                <w:szCs w:val="28"/>
              </w:rPr>
              <w:t>[202</w:t>
            </w:r>
            <w:r w:rsidR="00BB7491">
              <w:rPr>
                <w:sz w:val="28"/>
                <w:szCs w:val="28"/>
              </w:rPr>
              <w:t>6</w:t>
            </w:r>
            <w:r>
              <w:rPr>
                <w:sz w:val="28"/>
                <w:szCs w:val="28"/>
              </w:rPr>
              <w:t>]</w:t>
            </w:r>
          </w:p>
        </w:tc>
      </w:tr>
    </w:tbl>
    <w:p w:rsidR="00D3584B" w:rsidRDefault="00D3584B" w:rsidP="0033726F">
      <w:pPr>
        <w:pStyle w:val="BodyText"/>
        <w:spacing w:after="0"/>
        <w:jc w:val="center"/>
        <w:rPr>
          <w:b/>
          <w:sz w:val="28"/>
          <w:szCs w:val="28"/>
        </w:rPr>
      </w:pPr>
    </w:p>
    <w:p w:rsidR="00D3584B" w:rsidRDefault="00D3584B">
      <w:pPr>
        <w:rPr>
          <w:b/>
          <w:sz w:val="28"/>
          <w:szCs w:val="28"/>
        </w:rPr>
      </w:pPr>
      <w:r>
        <w:rPr>
          <w:b/>
          <w:sz w:val="28"/>
          <w:szCs w:val="28"/>
        </w:rPr>
        <w:br w:type="page"/>
      </w:r>
    </w:p>
    <w:p w:rsidR="0033726F" w:rsidRPr="0053473F" w:rsidRDefault="0033726F" w:rsidP="0033726F">
      <w:pPr>
        <w:pStyle w:val="BodyText"/>
        <w:spacing w:after="0"/>
        <w:jc w:val="center"/>
        <w:rPr>
          <w:b/>
          <w:sz w:val="28"/>
          <w:szCs w:val="28"/>
        </w:rPr>
      </w:pPr>
      <w:r w:rsidRPr="0053473F">
        <w:rPr>
          <w:b/>
          <w:sz w:val="28"/>
          <w:szCs w:val="28"/>
        </w:rPr>
        <w:lastRenderedPageBreak/>
        <w:t xml:space="preserve">TABLE </w:t>
      </w:r>
      <w:r>
        <w:rPr>
          <w:b/>
          <w:sz w:val="28"/>
          <w:szCs w:val="28"/>
        </w:rPr>
        <w:t>D</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 xml:space="preserve">DUKE ENERGY </w:t>
      </w:r>
      <w:r w:rsidRPr="0053473F">
        <w:rPr>
          <w:b/>
          <w:sz w:val="28"/>
          <w:szCs w:val="28"/>
        </w:rPr>
        <w:t>PROGRESS</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sidRPr="0053473F">
        <w:rPr>
          <w:b/>
          <w:sz w:val="28"/>
          <w:szCs w:val="28"/>
        </w:rPr>
        <w:t>SUMMARY OF POTENTIAL RELIABILITY ISSUES</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r>
        <w:rPr>
          <w:b/>
          <w:sz w:val="28"/>
          <w:szCs w:val="28"/>
        </w:rPr>
        <w:t>2024</w:t>
      </w:r>
      <w:r w:rsidRPr="0053473F">
        <w:rPr>
          <w:b/>
          <w:sz w:val="28"/>
          <w:szCs w:val="28"/>
        </w:rPr>
        <w:t xml:space="preserve"> S</w:t>
      </w:r>
      <w:r>
        <w:rPr>
          <w:b/>
          <w:sz w:val="28"/>
          <w:szCs w:val="28"/>
        </w:rPr>
        <w:t>HOULDER - WS1</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tbl>
      <w:tblPr>
        <w:tblStyle w:val="TableGrid"/>
        <w:tblW w:w="0" w:type="auto"/>
        <w:tblLook w:val="04A0"/>
      </w:tblPr>
      <w:tblGrid>
        <w:gridCol w:w="3699"/>
        <w:gridCol w:w="3699"/>
        <w:gridCol w:w="2484"/>
        <w:gridCol w:w="3294"/>
      </w:tblGrid>
      <w:tr w:rsidR="00D25B6B" w:rsidTr="0033726F">
        <w:trPr>
          <w:trHeight w:val="1131"/>
        </w:trPr>
        <w:tc>
          <w:tcPr>
            <w:tcW w:w="3699"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Element </w:t>
            </w:r>
          </w:p>
        </w:tc>
        <w:tc>
          <w:tcPr>
            <w:tcW w:w="3699"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Contingency </w:t>
            </w:r>
          </w:p>
        </w:tc>
        <w:tc>
          <w:tcPr>
            <w:tcW w:w="2484"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Potential</w:t>
            </w:r>
          </w:p>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Issue </w:t>
            </w:r>
          </w:p>
        </w:tc>
        <w:tc>
          <w:tcPr>
            <w:tcW w:w="3294" w:type="dxa"/>
            <w:tcBorders>
              <w:bottom w:val="single" w:sz="4" w:space="0" w:color="auto"/>
            </w:tcBorders>
            <w:shd w:val="clear" w:color="auto" w:fill="4F81BD" w:themeFill="accent1"/>
            <w:vAlign w:val="center"/>
          </w:tcPr>
          <w:p w:rsidR="00D25B6B" w:rsidRDefault="00D25B6B" w:rsidP="006569C0">
            <w:pPr>
              <w:pStyle w:val="NormalWeb"/>
              <w:spacing w:before="0" w:beforeAutospacing="0" w:after="0" w:afterAutospacing="0"/>
              <w:jc w:val="center"/>
              <w:rPr>
                <w:b/>
                <w:bCs/>
                <w:color w:val="FFFFFF"/>
                <w:kern w:val="24"/>
                <w:sz w:val="28"/>
                <w:szCs w:val="28"/>
              </w:rPr>
            </w:pPr>
            <w:r>
              <w:rPr>
                <w:b/>
                <w:bCs/>
                <w:color w:val="FFFFFF"/>
                <w:kern w:val="24"/>
                <w:sz w:val="28"/>
                <w:szCs w:val="28"/>
              </w:rPr>
              <w:t>Potential</w:t>
            </w:r>
          </w:p>
          <w:p w:rsidR="00D25B6B" w:rsidRDefault="00D25B6B" w:rsidP="006569C0">
            <w:pPr>
              <w:pStyle w:val="NormalWeb"/>
              <w:spacing w:before="0" w:beforeAutospacing="0" w:after="0" w:afterAutospacing="0"/>
              <w:jc w:val="center"/>
              <w:rPr>
                <w:b/>
                <w:bCs/>
                <w:color w:val="FFFFFF"/>
                <w:kern w:val="24"/>
                <w:sz w:val="28"/>
                <w:szCs w:val="28"/>
              </w:rPr>
            </w:pPr>
            <w:r w:rsidRPr="0053473F">
              <w:rPr>
                <w:b/>
                <w:bCs/>
                <w:color w:val="FFFFFF"/>
                <w:kern w:val="24"/>
                <w:sz w:val="28"/>
                <w:szCs w:val="28"/>
              </w:rPr>
              <w:t>Solution</w:t>
            </w:r>
          </w:p>
          <w:p w:rsidR="00D25B6B" w:rsidRPr="0053473F" w:rsidRDefault="00D25B6B" w:rsidP="006569C0">
            <w:pPr>
              <w:pStyle w:val="NormalWeb"/>
              <w:spacing w:before="0" w:beforeAutospacing="0" w:after="0" w:afterAutospacing="0"/>
              <w:jc w:val="center"/>
              <w:rPr>
                <w:sz w:val="28"/>
                <w:szCs w:val="28"/>
              </w:rPr>
            </w:pPr>
            <w:r>
              <w:rPr>
                <w:b/>
                <w:bCs/>
                <w:color w:val="FFFFFF"/>
                <w:kern w:val="24"/>
                <w:sz w:val="28"/>
                <w:szCs w:val="28"/>
              </w:rPr>
              <w:t>(</w:t>
            </w:r>
            <w:r w:rsidR="006569C0">
              <w:rPr>
                <w:b/>
                <w:bCs/>
                <w:color w:val="FFFFFF"/>
                <w:kern w:val="24"/>
                <w:sz w:val="28"/>
                <w:szCs w:val="28"/>
              </w:rPr>
              <w:t>$2013</w:t>
            </w:r>
            <w:r>
              <w:rPr>
                <w:b/>
                <w:bCs/>
                <w:color w:val="FFFFFF"/>
                <w:kern w:val="24"/>
                <w:sz w:val="28"/>
                <w:szCs w:val="28"/>
              </w:rPr>
              <w:t>)</w:t>
            </w:r>
            <w:r w:rsidRPr="0053473F">
              <w:rPr>
                <w:b/>
                <w:bCs/>
                <w:color w:val="FFFFFF"/>
                <w:kern w:val="24"/>
                <w:sz w:val="28"/>
                <w:szCs w:val="28"/>
              </w:rPr>
              <w:t xml:space="preserve"> </w:t>
            </w:r>
          </w:p>
        </w:tc>
      </w:tr>
      <w:tr w:rsidR="00D25B6B" w:rsidTr="0033726F">
        <w:trPr>
          <w:trHeight w:val="1605"/>
        </w:trPr>
        <w:tc>
          <w:tcPr>
            <w:tcW w:w="3699" w:type="dxa"/>
            <w:tcBorders>
              <w:bottom w:val="single" w:sz="4" w:space="0" w:color="auto"/>
            </w:tcBorders>
            <w:shd w:val="clear" w:color="auto" w:fill="DBE5F1" w:themeFill="accent1" w:themeFillTint="33"/>
            <w:vAlign w:val="center"/>
          </w:tcPr>
          <w:p w:rsidR="00D25B6B" w:rsidRPr="00165FD2" w:rsidRDefault="008E78EC" w:rsidP="00F51E6E">
            <w:pPr>
              <w:pStyle w:val="NormalWeb"/>
              <w:spacing w:before="0" w:beforeAutospacing="0" w:after="0" w:afterAutospacing="0"/>
              <w:jc w:val="center"/>
              <w:rPr>
                <w:sz w:val="28"/>
                <w:szCs w:val="28"/>
              </w:rPr>
            </w:pPr>
            <w:r>
              <w:rPr>
                <w:sz w:val="28"/>
                <w:szCs w:val="28"/>
              </w:rPr>
              <w:t>No Issues Found</w:t>
            </w:r>
          </w:p>
        </w:tc>
        <w:tc>
          <w:tcPr>
            <w:tcW w:w="3699" w:type="dxa"/>
            <w:tcBorders>
              <w:bottom w:val="single" w:sz="4" w:space="0" w:color="auto"/>
            </w:tcBorders>
            <w:shd w:val="clear" w:color="auto" w:fill="DBE5F1" w:themeFill="accent1" w:themeFillTint="33"/>
            <w:vAlign w:val="center"/>
          </w:tcPr>
          <w:p w:rsidR="00D25B6B" w:rsidRPr="00165FD2" w:rsidRDefault="00D25B6B" w:rsidP="00F51E6E">
            <w:pPr>
              <w:pStyle w:val="NormalWeb"/>
              <w:spacing w:before="0" w:beforeAutospacing="0" w:after="0" w:afterAutospacing="0"/>
              <w:jc w:val="center"/>
              <w:rPr>
                <w:sz w:val="28"/>
                <w:szCs w:val="28"/>
              </w:rPr>
            </w:pPr>
            <w:r>
              <w:rPr>
                <w:sz w:val="28"/>
                <w:szCs w:val="28"/>
              </w:rPr>
              <w:t>-</w:t>
            </w:r>
          </w:p>
        </w:tc>
        <w:tc>
          <w:tcPr>
            <w:tcW w:w="2484" w:type="dxa"/>
            <w:tcBorders>
              <w:bottom w:val="single" w:sz="4" w:space="0" w:color="auto"/>
            </w:tcBorders>
            <w:shd w:val="clear" w:color="auto" w:fill="DBE5F1" w:themeFill="accent1" w:themeFillTint="33"/>
            <w:vAlign w:val="center"/>
          </w:tcPr>
          <w:p w:rsidR="00D25B6B" w:rsidRPr="00165FD2" w:rsidRDefault="00D25B6B" w:rsidP="00F51E6E">
            <w:pPr>
              <w:pStyle w:val="NormalWeb"/>
              <w:spacing w:before="0" w:beforeAutospacing="0" w:after="0" w:afterAutospacing="0"/>
              <w:jc w:val="center"/>
              <w:rPr>
                <w:sz w:val="28"/>
                <w:szCs w:val="28"/>
              </w:rPr>
            </w:pPr>
            <w:r>
              <w:rPr>
                <w:sz w:val="28"/>
                <w:szCs w:val="28"/>
              </w:rPr>
              <w:t>-</w:t>
            </w:r>
          </w:p>
        </w:tc>
        <w:tc>
          <w:tcPr>
            <w:tcW w:w="3294" w:type="dxa"/>
            <w:tcBorders>
              <w:bottom w:val="single" w:sz="4" w:space="0" w:color="auto"/>
            </w:tcBorders>
            <w:shd w:val="clear" w:color="auto" w:fill="DBE5F1" w:themeFill="accent1" w:themeFillTint="33"/>
            <w:vAlign w:val="center"/>
          </w:tcPr>
          <w:p w:rsidR="00D25B6B" w:rsidRPr="00165FD2" w:rsidRDefault="00D25B6B" w:rsidP="00F51E6E">
            <w:pPr>
              <w:pStyle w:val="NormalWeb"/>
              <w:spacing w:before="0" w:beforeAutospacing="0" w:after="0" w:afterAutospacing="0"/>
              <w:jc w:val="center"/>
              <w:rPr>
                <w:sz w:val="28"/>
                <w:szCs w:val="28"/>
              </w:rPr>
            </w:pPr>
            <w:r>
              <w:rPr>
                <w:sz w:val="28"/>
                <w:szCs w:val="28"/>
              </w:rPr>
              <w:t>-</w:t>
            </w:r>
          </w:p>
        </w:tc>
      </w:tr>
    </w:tbl>
    <w:p w:rsidR="00F51E6E" w:rsidRDefault="00F51E6E" w:rsidP="0033726F">
      <w:pPr>
        <w:pStyle w:val="BodyText"/>
        <w:spacing w:after="0"/>
        <w:jc w:val="center"/>
        <w:rPr>
          <w:b/>
          <w:sz w:val="28"/>
          <w:szCs w:val="28"/>
        </w:rPr>
      </w:pPr>
    </w:p>
    <w:p w:rsidR="00F51E6E" w:rsidRDefault="00F51E6E">
      <w:pPr>
        <w:rPr>
          <w:b/>
          <w:sz w:val="28"/>
          <w:szCs w:val="28"/>
        </w:rPr>
      </w:pPr>
      <w:r>
        <w:rPr>
          <w:b/>
          <w:sz w:val="28"/>
          <w:szCs w:val="28"/>
        </w:rPr>
        <w:br w:type="page"/>
      </w:r>
    </w:p>
    <w:p w:rsidR="0033726F" w:rsidRPr="0053473F" w:rsidRDefault="0033726F" w:rsidP="0033726F">
      <w:pPr>
        <w:pStyle w:val="BodyText"/>
        <w:spacing w:after="0"/>
        <w:jc w:val="center"/>
        <w:rPr>
          <w:b/>
          <w:sz w:val="28"/>
          <w:szCs w:val="28"/>
        </w:rPr>
      </w:pPr>
      <w:r w:rsidRPr="0053473F">
        <w:rPr>
          <w:b/>
          <w:sz w:val="28"/>
          <w:szCs w:val="28"/>
        </w:rPr>
        <w:lastRenderedPageBreak/>
        <w:t xml:space="preserve">TABLE </w:t>
      </w:r>
      <w:r>
        <w:rPr>
          <w:b/>
          <w:sz w:val="28"/>
          <w:szCs w:val="28"/>
        </w:rPr>
        <w:t>E</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 xml:space="preserve">DUKE ENERGY </w:t>
      </w:r>
      <w:r w:rsidRPr="0053473F">
        <w:rPr>
          <w:b/>
          <w:sz w:val="28"/>
          <w:szCs w:val="28"/>
        </w:rPr>
        <w:t>PROGRESS</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sidRPr="0053473F">
        <w:rPr>
          <w:b/>
          <w:sz w:val="28"/>
          <w:szCs w:val="28"/>
        </w:rPr>
        <w:t>SUMMARY OF POTENTIAL RELIABILITY ISSUES</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r>
        <w:rPr>
          <w:b/>
          <w:sz w:val="28"/>
          <w:szCs w:val="28"/>
        </w:rPr>
        <w:t>2024</w:t>
      </w:r>
      <w:r w:rsidRPr="0053473F">
        <w:rPr>
          <w:b/>
          <w:sz w:val="28"/>
          <w:szCs w:val="28"/>
        </w:rPr>
        <w:t xml:space="preserve"> S</w:t>
      </w:r>
      <w:r>
        <w:rPr>
          <w:b/>
          <w:sz w:val="28"/>
          <w:szCs w:val="28"/>
        </w:rPr>
        <w:t>HOULDER - WS2</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tbl>
      <w:tblPr>
        <w:tblStyle w:val="TableGrid"/>
        <w:tblW w:w="0" w:type="auto"/>
        <w:tblLook w:val="04A0"/>
      </w:tblPr>
      <w:tblGrid>
        <w:gridCol w:w="3699"/>
        <w:gridCol w:w="3699"/>
        <w:gridCol w:w="2484"/>
        <w:gridCol w:w="3294"/>
      </w:tblGrid>
      <w:tr w:rsidR="00D25B6B" w:rsidTr="0033726F">
        <w:trPr>
          <w:trHeight w:val="1131"/>
        </w:trPr>
        <w:tc>
          <w:tcPr>
            <w:tcW w:w="3699"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Element </w:t>
            </w:r>
          </w:p>
        </w:tc>
        <w:tc>
          <w:tcPr>
            <w:tcW w:w="3699"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Contingency </w:t>
            </w:r>
          </w:p>
        </w:tc>
        <w:tc>
          <w:tcPr>
            <w:tcW w:w="2484"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Potential</w:t>
            </w:r>
          </w:p>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Issue </w:t>
            </w:r>
          </w:p>
        </w:tc>
        <w:tc>
          <w:tcPr>
            <w:tcW w:w="3294" w:type="dxa"/>
            <w:tcBorders>
              <w:bottom w:val="single" w:sz="4" w:space="0" w:color="auto"/>
            </w:tcBorders>
            <w:shd w:val="clear" w:color="auto" w:fill="4F81BD" w:themeFill="accent1"/>
            <w:vAlign w:val="center"/>
          </w:tcPr>
          <w:p w:rsidR="00D25B6B" w:rsidRDefault="00D25B6B" w:rsidP="006569C0">
            <w:pPr>
              <w:pStyle w:val="NormalWeb"/>
              <w:spacing w:before="0" w:beforeAutospacing="0" w:after="0" w:afterAutospacing="0"/>
              <w:jc w:val="center"/>
              <w:rPr>
                <w:b/>
                <w:bCs/>
                <w:color w:val="FFFFFF"/>
                <w:kern w:val="24"/>
                <w:sz w:val="28"/>
                <w:szCs w:val="28"/>
              </w:rPr>
            </w:pPr>
            <w:r>
              <w:rPr>
                <w:b/>
                <w:bCs/>
                <w:color w:val="FFFFFF"/>
                <w:kern w:val="24"/>
                <w:sz w:val="28"/>
                <w:szCs w:val="28"/>
              </w:rPr>
              <w:t>Potential</w:t>
            </w:r>
          </w:p>
          <w:p w:rsidR="00D25B6B" w:rsidRDefault="00D25B6B" w:rsidP="006569C0">
            <w:pPr>
              <w:pStyle w:val="NormalWeb"/>
              <w:spacing w:before="0" w:beforeAutospacing="0" w:after="0" w:afterAutospacing="0"/>
              <w:jc w:val="center"/>
              <w:rPr>
                <w:b/>
                <w:bCs/>
                <w:color w:val="FFFFFF"/>
                <w:kern w:val="24"/>
                <w:sz w:val="28"/>
                <w:szCs w:val="28"/>
              </w:rPr>
            </w:pPr>
            <w:r w:rsidRPr="0053473F">
              <w:rPr>
                <w:b/>
                <w:bCs/>
                <w:color w:val="FFFFFF"/>
                <w:kern w:val="24"/>
                <w:sz w:val="28"/>
                <w:szCs w:val="28"/>
              </w:rPr>
              <w:t>Solution</w:t>
            </w:r>
          </w:p>
          <w:p w:rsidR="00D25B6B" w:rsidRPr="0053473F" w:rsidRDefault="00D25B6B" w:rsidP="006569C0">
            <w:pPr>
              <w:pStyle w:val="NormalWeb"/>
              <w:spacing w:before="0" w:beforeAutospacing="0" w:after="0" w:afterAutospacing="0"/>
              <w:jc w:val="center"/>
              <w:rPr>
                <w:sz w:val="28"/>
                <w:szCs w:val="28"/>
              </w:rPr>
            </w:pPr>
            <w:r>
              <w:rPr>
                <w:b/>
                <w:bCs/>
                <w:color w:val="FFFFFF"/>
                <w:kern w:val="24"/>
                <w:sz w:val="28"/>
                <w:szCs w:val="28"/>
              </w:rPr>
              <w:t>(</w:t>
            </w:r>
            <w:r w:rsidR="006569C0">
              <w:rPr>
                <w:b/>
                <w:bCs/>
                <w:color w:val="FFFFFF"/>
                <w:kern w:val="24"/>
                <w:sz w:val="28"/>
                <w:szCs w:val="28"/>
              </w:rPr>
              <w:t>$2013</w:t>
            </w:r>
            <w:r>
              <w:rPr>
                <w:b/>
                <w:bCs/>
                <w:color w:val="FFFFFF"/>
                <w:kern w:val="24"/>
                <w:sz w:val="28"/>
                <w:szCs w:val="28"/>
              </w:rPr>
              <w:t>)</w:t>
            </w:r>
            <w:r w:rsidRPr="0053473F">
              <w:rPr>
                <w:b/>
                <w:bCs/>
                <w:color w:val="FFFFFF"/>
                <w:kern w:val="24"/>
                <w:sz w:val="28"/>
                <w:szCs w:val="28"/>
              </w:rPr>
              <w:t xml:space="preserve"> </w:t>
            </w:r>
          </w:p>
        </w:tc>
      </w:tr>
      <w:tr w:rsidR="00D25B6B" w:rsidTr="0033726F">
        <w:trPr>
          <w:trHeight w:val="1605"/>
        </w:trPr>
        <w:tc>
          <w:tcPr>
            <w:tcW w:w="3699" w:type="dxa"/>
            <w:tcBorders>
              <w:bottom w:val="single" w:sz="4" w:space="0" w:color="auto"/>
            </w:tcBorders>
            <w:shd w:val="clear" w:color="auto" w:fill="DBE5F1" w:themeFill="accent1" w:themeFillTint="33"/>
            <w:vAlign w:val="center"/>
          </w:tcPr>
          <w:p w:rsidR="00D25B6B" w:rsidRPr="00D3584B" w:rsidRDefault="00855582" w:rsidP="00D3584B">
            <w:pPr>
              <w:pStyle w:val="NormalWeb"/>
              <w:spacing w:before="0" w:beforeAutospacing="0" w:after="0" w:afterAutospacing="0"/>
              <w:jc w:val="center"/>
              <w:rPr>
                <w:sz w:val="28"/>
                <w:szCs w:val="28"/>
              </w:rPr>
            </w:pPr>
            <w:r w:rsidRPr="00855582">
              <w:rPr>
                <w:noProof/>
                <w:kern w:val="24"/>
                <w:sz w:val="28"/>
                <w:szCs w:val="28"/>
              </w:rPr>
              <w:pict>
                <v:shape id="_x0000_s1225" type="#_x0000_t202" style="position:absolute;left:0;text-align:left;margin-left:-59.9pt;margin-top:14.05pt;width:51.5pt;height:40.15pt;z-index:251842560;mso-height-percent:200;mso-position-horizontal-relative:text;mso-position-vertical-relative:text;mso-height-percent:200;mso-width-relative:margin;mso-height-relative:margin" fillcolor="yellow" strokecolor="yellow">
                  <v:fill color2="yellow" rotate="t" focus="100%" type="gradient"/>
                  <v:textbox style="mso-next-textbox:#_x0000_s1225;mso-fit-shape-to-text:t">
                    <w:txbxContent>
                      <w:p w:rsidR="00C135EA" w:rsidRPr="00CD1B72" w:rsidRDefault="00C135EA" w:rsidP="00D3584B">
                        <w:pPr>
                          <w:jc w:val="center"/>
                          <w:rPr>
                            <w:b/>
                            <w:color w:val="FF0000"/>
                            <w:sz w:val="28"/>
                            <w:szCs w:val="28"/>
                          </w:rPr>
                        </w:pPr>
                        <w:r>
                          <w:rPr>
                            <w:b/>
                            <w:color w:val="FF0000"/>
                            <w:sz w:val="28"/>
                            <w:szCs w:val="28"/>
                          </w:rPr>
                          <w:t>P01H</w:t>
                        </w:r>
                      </w:p>
                    </w:txbxContent>
                  </v:textbox>
                </v:shape>
              </w:pict>
            </w:r>
            <w:r w:rsidR="00D25B6B">
              <w:rPr>
                <w:sz w:val="28"/>
                <w:szCs w:val="28"/>
              </w:rPr>
              <w:t>Ind057-Ind059</w:t>
            </w:r>
          </w:p>
          <w:p w:rsidR="00D25B6B" w:rsidRPr="00D3584B" w:rsidRDefault="00D25B6B" w:rsidP="00D3584B">
            <w:pPr>
              <w:pStyle w:val="NormalWeb"/>
              <w:spacing w:before="0" w:beforeAutospacing="0" w:after="0" w:afterAutospacing="0"/>
              <w:jc w:val="center"/>
              <w:rPr>
                <w:kern w:val="24"/>
                <w:sz w:val="28"/>
                <w:szCs w:val="28"/>
              </w:rPr>
            </w:pPr>
            <w:r>
              <w:rPr>
                <w:sz w:val="28"/>
                <w:szCs w:val="28"/>
              </w:rPr>
              <w:t xml:space="preserve">230 kV Line 1 </w:t>
            </w:r>
          </w:p>
          <w:p w:rsidR="00D25B6B" w:rsidRPr="00761D16" w:rsidRDefault="00D25B6B" w:rsidP="00F51E6E">
            <w:pPr>
              <w:pStyle w:val="NormalWeb"/>
              <w:spacing w:before="0" w:beforeAutospacing="0" w:after="0" w:afterAutospacing="0"/>
              <w:jc w:val="center"/>
              <w:rPr>
                <w:sz w:val="28"/>
                <w:szCs w:val="28"/>
              </w:rPr>
            </w:pPr>
            <w:r>
              <w:rPr>
                <w:sz w:val="28"/>
                <w:szCs w:val="28"/>
              </w:rPr>
              <w:t>(Sutton-Sutton North)</w:t>
            </w:r>
          </w:p>
        </w:tc>
        <w:tc>
          <w:tcPr>
            <w:tcW w:w="3699" w:type="dxa"/>
            <w:tcBorders>
              <w:bottom w:val="single" w:sz="4" w:space="0" w:color="auto"/>
            </w:tcBorders>
            <w:shd w:val="clear" w:color="auto" w:fill="DBE5F1" w:themeFill="accent1" w:themeFillTint="33"/>
            <w:vAlign w:val="center"/>
          </w:tcPr>
          <w:p w:rsidR="00D25B6B" w:rsidRPr="00761D16" w:rsidRDefault="00D25B6B" w:rsidP="00F51E6E">
            <w:pPr>
              <w:pStyle w:val="NormalWeb"/>
              <w:spacing w:before="0" w:beforeAutospacing="0" w:after="0" w:afterAutospacing="0"/>
              <w:jc w:val="center"/>
              <w:rPr>
                <w:sz w:val="28"/>
                <w:szCs w:val="28"/>
              </w:rPr>
            </w:pPr>
            <w:r>
              <w:rPr>
                <w:kern w:val="24"/>
                <w:sz w:val="28"/>
                <w:szCs w:val="28"/>
              </w:rPr>
              <w:t>Robinson 2</w:t>
            </w:r>
            <w:r w:rsidRPr="00761D16">
              <w:rPr>
                <w:kern w:val="24"/>
                <w:sz w:val="28"/>
                <w:szCs w:val="28"/>
              </w:rPr>
              <w:t xml:space="preserve"> Gd (TRM)</w:t>
            </w:r>
          </w:p>
          <w:p w:rsidR="00D25B6B" w:rsidRPr="00761D16" w:rsidRDefault="00D25B6B" w:rsidP="00D3584B">
            <w:pPr>
              <w:pStyle w:val="NormalWeb"/>
              <w:spacing w:before="0" w:beforeAutospacing="0" w:after="0" w:afterAutospacing="0"/>
              <w:jc w:val="center"/>
              <w:rPr>
                <w:sz w:val="28"/>
                <w:szCs w:val="28"/>
              </w:rPr>
            </w:pPr>
            <w:r>
              <w:rPr>
                <w:sz w:val="28"/>
                <w:szCs w:val="28"/>
              </w:rPr>
              <w:t>Lee-Mt Olive 230 kV and Lee-Friendship 115kV Lines</w:t>
            </w:r>
          </w:p>
        </w:tc>
        <w:tc>
          <w:tcPr>
            <w:tcW w:w="2484" w:type="dxa"/>
            <w:tcBorders>
              <w:bottom w:val="single" w:sz="4" w:space="0" w:color="auto"/>
            </w:tcBorders>
            <w:shd w:val="clear" w:color="auto" w:fill="DBE5F1" w:themeFill="accent1" w:themeFillTint="33"/>
            <w:vAlign w:val="center"/>
          </w:tcPr>
          <w:p w:rsidR="00D25B6B" w:rsidRPr="00165FD2" w:rsidRDefault="00D25B6B" w:rsidP="00F51E6E">
            <w:pPr>
              <w:pStyle w:val="NormalWeb"/>
              <w:spacing w:before="0" w:beforeAutospacing="0" w:after="0" w:afterAutospacing="0"/>
              <w:jc w:val="center"/>
              <w:rPr>
                <w:sz w:val="28"/>
                <w:szCs w:val="28"/>
              </w:rPr>
            </w:pPr>
            <w:r w:rsidRPr="00165FD2">
              <w:rPr>
                <w:kern w:val="24"/>
                <w:sz w:val="28"/>
                <w:szCs w:val="28"/>
              </w:rPr>
              <w:t>Loading</w:t>
            </w:r>
          </w:p>
          <w:p w:rsidR="00D25B6B" w:rsidRPr="00165FD2" w:rsidRDefault="00D25B6B" w:rsidP="00F51E6E">
            <w:pPr>
              <w:pStyle w:val="NormalWeb"/>
              <w:spacing w:before="0" w:beforeAutospacing="0" w:after="0" w:afterAutospacing="0"/>
              <w:jc w:val="center"/>
              <w:rPr>
                <w:sz w:val="28"/>
                <w:szCs w:val="28"/>
              </w:rPr>
            </w:pPr>
            <w:r w:rsidRPr="00165FD2">
              <w:rPr>
                <w:kern w:val="24"/>
                <w:sz w:val="28"/>
                <w:szCs w:val="28"/>
              </w:rPr>
              <w:t>(</w:t>
            </w:r>
            <w:r>
              <w:rPr>
                <w:kern w:val="24"/>
                <w:sz w:val="28"/>
                <w:szCs w:val="28"/>
              </w:rPr>
              <w:t>110.5</w:t>
            </w:r>
            <w:r w:rsidRPr="00165FD2">
              <w:rPr>
                <w:kern w:val="24"/>
                <w:sz w:val="28"/>
                <w:szCs w:val="28"/>
              </w:rPr>
              <w:t xml:space="preserve"> %)</w:t>
            </w:r>
          </w:p>
        </w:tc>
        <w:tc>
          <w:tcPr>
            <w:tcW w:w="3294" w:type="dxa"/>
            <w:tcBorders>
              <w:bottom w:val="single" w:sz="4" w:space="0" w:color="auto"/>
            </w:tcBorders>
            <w:shd w:val="clear" w:color="auto" w:fill="DBE5F1" w:themeFill="accent1" w:themeFillTint="33"/>
            <w:vAlign w:val="center"/>
          </w:tcPr>
          <w:p w:rsidR="00D25B6B" w:rsidRDefault="00D25B6B" w:rsidP="00F51E6E">
            <w:pPr>
              <w:pStyle w:val="NormalWeb"/>
              <w:spacing w:before="0" w:beforeAutospacing="0" w:after="0" w:afterAutospacing="0"/>
              <w:jc w:val="center"/>
              <w:rPr>
                <w:sz w:val="28"/>
                <w:szCs w:val="28"/>
              </w:rPr>
            </w:pPr>
            <w:r>
              <w:rPr>
                <w:sz w:val="28"/>
                <w:szCs w:val="28"/>
              </w:rPr>
              <w:t>Construct Jacksonville-Sutton North</w:t>
            </w:r>
          </w:p>
          <w:p w:rsidR="00D25B6B" w:rsidRDefault="00D25B6B" w:rsidP="00F51E6E">
            <w:pPr>
              <w:pStyle w:val="NormalWeb"/>
              <w:spacing w:before="0" w:beforeAutospacing="0" w:after="0" w:afterAutospacing="0"/>
              <w:jc w:val="center"/>
              <w:rPr>
                <w:sz w:val="28"/>
                <w:szCs w:val="28"/>
              </w:rPr>
            </w:pPr>
            <w:r>
              <w:rPr>
                <w:sz w:val="28"/>
                <w:szCs w:val="28"/>
              </w:rPr>
              <w:t xml:space="preserve">230 kV Line 2 </w:t>
            </w:r>
          </w:p>
          <w:p w:rsidR="00D25B6B" w:rsidRPr="00165FD2" w:rsidRDefault="00D25B6B" w:rsidP="00D3584B">
            <w:pPr>
              <w:pStyle w:val="NormalWeb"/>
              <w:spacing w:before="0" w:beforeAutospacing="0" w:after="0" w:afterAutospacing="0"/>
              <w:jc w:val="center"/>
              <w:rPr>
                <w:sz w:val="28"/>
                <w:szCs w:val="28"/>
              </w:rPr>
            </w:pPr>
            <w:r>
              <w:rPr>
                <w:sz w:val="28"/>
                <w:szCs w:val="28"/>
              </w:rPr>
              <w:t>[</w:t>
            </w:r>
            <w:r w:rsidRPr="00A100FE">
              <w:rPr>
                <w:sz w:val="28"/>
                <w:szCs w:val="28"/>
              </w:rPr>
              <w:t xml:space="preserve">New </w:t>
            </w:r>
            <w:r>
              <w:rPr>
                <w:sz w:val="28"/>
                <w:szCs w:val="28"/>
              </w:rPr>
              <w:t>Project - 2024]</w:t>
            </w:r>
          </w:p>
        </w:tc>
      </w:tr>
      <w:tr w:rsidR="00D25B6B" w:rsidTr="0033726F">
        <w:trPr>
          <w:trHeight w:val="1605"/>
        </w:trPr>
        <w:tc>
          <w:tcPr>
            <w:tcW w:w="3699" w:type="dxa"/>
            <w:tcBorders>
              <w:bottom w:val="single" w:sz="4" w:space="0" w:color="auto"/>
            </w:tcBorders>
            <w:shd w:val="clear" w:color="auto" w:fill="B8CCE4" w:themeFill="accent1" w:themeFillTint="66"/>
            <w:vAlign w:val="center"/>
          </w:tcPr>
          <w:p w:rsidR="00D25B6B" w:rsidRPr="00D3584B" w:rsidRDefault="00855582" w:rsidP="00D3584B">
            <w:pPr>
              <w:pStyle w:val="NormalWeb"/>
              <w:spacing w:before="0" w:beforeAutospacing="0" w:after="0" w:afterAutospacing="0"/>
              <w:jc w:val="center"/>
              <w:rPr>
                <w:sz w:val="28"/>
                <w:szCs w:val="28"/>
              </w:rPr>
            </w:pPr>
            <w:r w:rsidRPr="00855582">
              <w:rPr>
                <w:noProof/>
                <w:kern w:val="24"/>
                <w:sz w:val="28"/>
                <w:szCs w:val="28"/>
              </w:rPr>
              <w:pict>
                <v:shape id="_x0000_s1226" type="#_x0000_t202" style="position:absolute;left:0;text-align:left;margin-left:-59.9pt;margin-top:14.05pt;width:51.5pt;height:40.15pt;z-index:251843584;mso-height-percent:200;mso-position-horizontal-relative:text;mso-position-vertical-relative:text;mso-height-percent:200;mso-width-relative:margin;mso-height-relative:margin" fillcolor="yellow" strokecolor="yellow">
                  <v:fill color2="yellow" rotate="t" focus="100%" type="gradient"/>
                  <v:textbox style="mso-next-textbox:#_x0000_s1226;mso-fit-shape-to-text:t">
                    <w:txbxContent>
                      <w:p w:rsidR="00C135EA" w:rsidRPr="00CD1B72" w:rsidRDefault="00C135EA" w:rsidP="00D3584B">
                        <w:pPr>
                          <w:jc w:val="center"/>
                          <w:rPr>
                            <w:b/>
                            <w:color w:val="FF0000"/>
                            <w:sz w:val="28"/>
                            <w:szCs w:val="28"/>
                          </w:rPr>
                        </w:pPr>
                        <w:r>
                          <w:rPr>
                            <w:b/>
                            <w:color w:val="FF0000"/>
                            <w:sz w:val="28"/>
                            <w:szCs w:val="28"/>
                          </w:rPr>
                          <w:t>P02H</w:t>
                        </w:r>
                      </w:p>
                    </w:txbxContent>
                  </v:textbox>
                </v:shape>
              </w:pict>
            </w:r>
            <w:r w:rsidR="00D25B6B">
              <w:rPr>
                <w:sz w:val="28"/>
                <w:szCs w:val="28"/>
              </w:rPr>
              <w:t>Wallace-Ind056</w:t>
            </w:r>
          </w:p>
          <w:p w:rsidR="00D25B6B" w:rsidRPr="00D3584B" w:rsidRDefault="00D25B6B" w:rsidP="00D3584B">
            <w:pPr>
              <w:pStyle w:val="NormalWeb"/>
              <w:spacing w:before="0" w:beforeAutospacing="0" w:after="0" w:afterAutospacing="0"/>
              <w:jc w:val="center"/>
              <w:rPr>
                <w:kern w:val="24"/>
                <w:sz w:val="28"/>
                <w:szCs w:val="28"/>
              </w:rPr>
            </w:pPr>
            <w:r>
              <w:rPr>
                <w:sz w:val="28"/>
                <w:szCs w:val="28"/>
              </w:rPr>
              <w:t>230 kV Line 1</w:t>
            </w:r>
          </w:p>
          <w:p w:rsidR="00D25B6B" w:rsidRPr="00761D16" w:rsidRDefault="00D25B6B" w:rsidP="00F51E6E">
            <w:pPr>
              <w:pStyle w:val="NormalWeb"/>
              <w:spacing w:before="0" w:beforeAutospacing="0" w:after="0" w:afterAutospacing="0"/>
              <w:jc w:val="center"/>
              <w:rPr>
                <w:sz w:val="28"/>
                <w:szCs w:val="28"/>
              </w:rPr>
            </w:pPr>
            <w:r>
              <w:rPr>
                <w:sz w:val="28"/>
                <w:szCs w:val="28"/>
              </w:rPr>
              <w:t>(Sutton North-Wallace)</w:t>
            </w:r>
          </w:p>
        </w:tc>
        <w:tc>
          <w:tcPr>
            <w:tcW w:w="3699" w:type="dxa"/>
            <w:tcBorders>
              <w:bottom w:val="single" w:sz="4" w:space="0" w:color="auto"/>
            </w:tcBorders>
            <w:shd w:val="clear" w:color="auto" w:fill="B8CCE4" w:themeFill="accent1" w:themeFillTint="66"/>
            <w:vAlign w:val="center"/>
          </w:tcPr>
          <w:p w:rsidR="00D25B6B" w:rsidRDefault="00D25B6B" w:rsidP="00D3584B">
            <w:pPr>
              <w:pStyle w:val="NormalWeb"/>
              <w:spacing w:before="0" w:beforeAutospacing="0" w:after="0" w:afterAutospacing="0"/>
              <w:jc w:val="center"/>
              <w:rPr>
                <w:sz w:val="28"/>
                <w:szCs w:val="28"/>
              </w:rPr>
            </w:pPr>
            <w:r>
              <w:rPr>
                <w:sz w:val="28"/>
                <w:szCs w:val="28"/>
              </w:rPr>
              <w:t>Cumberland-Wake</w:t>
            </w:r>
          </w:p>
          <w:p w:rsidR="00D25B6B" w:rsidRPr="00761D16" w:rsidRDefault="00D25B6B" w:rsidP="00D3584B">
            <w:pPr>
              <w:pStyle w:val="NormalWeb"/>
              <w:spacing w:before="0" w:beforeAutospacing="0" w:after="0" w:afterAutospacing="0"/>
              <w:jc w:val="center"/>
              <w:rPr>
                <w:sz w:val="28"/>
                <w:szCs w:val="28"/>
              </w:rPr>
            </w:pPr>
            <w:r>
              <w:rPr>
                <w:sz w:val="28"/>
                <w:szCs w:val="28"/>
              </w:rPr>
              <w:t xml:space="preserve">500 kV </w:t>
            </w:r>
            <w:r w:rsidRPr="00761D16">
              <w:rPr>
                <w:sz w:val="28"/>
                <w:szCs w:val="28"/>
              </w:rPr>
              <w:t>Line</w:t>
            </w:r>
            <w:r>
              <w:rPr>
                <w:sz w:val="28"/>
                <w:szCs w:val="28"/>
              </w:rPr>
              <w:t xml:space="preserve"> 1</w:t>
            </w:r>
          </w:p>
        </w:tc>
        <w:tc>
          <w:tcPr>
            <w:tcW w:w="2484" w:type="dxa"/>
            <w:tcBorders>
              <w:bottom w:val="single" w:sz="4" w:space="0" w:color="auto"/>
            </w:tcBorders>
            <w:shd w:val="clear" w:color="auto" w:fill="B8CCE4" w:themeFill="accent1" w:themeFillTint="66"/>
            <w:vAlign w:val="center"/>
          </w:tcPr>
          <w:p w:rsidR="00D25B6B" w:rsidRPr="00165FD2" w:rsidRDefault="00D25B6B" w:rsidP="00F51E6E">
            <w:pPr>
              <w:pStyle w:val="NormalWeb"/>
              <w:spacing w:before="0" w:beforeAutospacing="0" w:after="0" w:afterAutospacing="0"/>
              <w:jc w:val="center"/>
              <w:rPr>
                <w:sz w:val="28"/>
                <w:szCs w:val="28"/>
              </w:rPr>
            </w:pPr>
            <w:r w:rsidRPr="00165FD2">
              <w:rPr>
                <w:kern w:val="24"/>
                <w:sz w:val="28"/>
                <w:szCs w:val="28"/>
              </w:rPr>
              <w:t>Loading</w:t>
            </w:r>
          </w:p>
          <w:p w:rsidR="00D25B6B" w:rsidRPr="00165FD2" w:rsidRDefault="00D25B6B" w:rsidP="00F51E6E">
            <w:pPr>
              <w:pStyle w:val="NormalWeb"/>
              <w:spacing w:before="0" w:beforeAutospacing="0" w:after="0" w:afterAutospacing="0"/>
              <w:jc w:val="center"/>
              <w:rPr>
                <w:sz w:val="28"/>
                <w:szCs w:val="28"/>
              </w:rPr>
            </w:pPr>
            <w:r w:rsidRPr="00165FD2">
              <w:rPr>
                <w:kern w:val="24"/>
                <w:sz w:val="28"/>
                <w:szCs w:val="28"/>
              </w:rPr>
              <w:t>(</w:t>
            </w:r>
            <w:r>
              <w:rPr>
                <w:kern w:val="24"/>
                <w:sz w:val="28"/>
                <w:szCs w:val="28"/>
              </w:rPr>
              <w:t>103.5</w:t>
            </w:r>
            <w:r w:rsidRPr="00165FD2">
              <w:rPr>
                <w:kern w:val="24"/>
                <w:sz w:val="28"/>
                <w:szCs w:val="28"/>
              </w:rPr>
              <w:t xml:space="preserve"> %)</w:t>
            </w:r>
          </w:p>
        </w:tc>
        <w:tc>
          <w:tcPr>
            <w:tcW w:w="3294" w:type="dxa"/>
            <w:tcBorders>
              <w:bottom w:val="single" w:sz="4" w:space="0" w:color="auto"/>
            </w:tcBorders>
            <w:shd w:val="clear" w:color="auto" w:fill="B8CCE4" w:themeFill="accent1" w:themeFillTint="66"/>
            <w:vAlign w:val="center"/>
          </w:tcPr>
          <w:p w:rsidR="00D25B6B" w:rsidRDefault="00D25B6B" w:rsidP="00F51E6E">
            <w:pPr>
              <w:pStyle w:val="NormalWeb"/>
              <w:spacing w:before="0" w:beforeAutospacing="0" w:after="0" w:afterAutospacing="0"/>
              <w:jc w:val="center"/>
              <w:rPr>
                <w:sz w:val="28"/>
                <w:szCs w:val="28"/>
              </w:rPr>
            </w:pPr>
            <w:r>
              <w:rPr>
                <w:sz w:val="28"/>
                <w:szCs w:val="28"/>
              </w:rPr>
              <w:t>Construct Jacksonville-Sutton North</w:t>
            </w:r>
          </w:p>
          <w:p w:rsidR="00D25B6B" w:rsidRDefault="00D25B6B" w:rsidP="00D3584B">
            <w:pPr>
              <w:pStyle w:val="NormalWeb"/>
              <w:spacing w:before="0" w:beforeAutospacing="0" w:after="0" w:afterAutospacing="0"/>
              <w:jc w:val="center"/>
              <w:rPr>
                <w:sz w:val="28"/>
                <w:szCs w:val="28"/>
              </w:rPr>
            </w:pPr>
            <w:r>
              <w:rPr>
                <w:sz w:val="28"/>
                <w:szCs w:val="28"/>
              </w:rPr>
              <w:t>230 kV Line 2</w:t>
            </w:r>
          </w:p>
          <w:p w:rsidR="00D25B6B" w:rsidRPr="00165FD2" w:rsidRDefault="00D25B6B" w:rsidP="00D3584B">
            <w:pPr>
              <w:pStyle w:val="NormalWeb"/>
              <w:spacing w:before="0" w:beforeAutospacing="0" w:after="0" w:afterAutospacing="0"/>
              <w:jc w:val="center"/>
              <w:rPr>
                <w:sz w:val="28"/>
                <w:szCs w:val="28"/>
              </w:rPr>
            </w:pPr>
            <w:r>
              <w:rPr>
                <w:sz w:val="28"/>
                <w:szCs w:val="28"/>
              </w:rPr>
              <w:t>[</w:t>
            </w:r>
            <w:r w:rsidRPr="00A100FE">
              <w:rPr>
                <w:sz w:val="28"/>
                <w:szCs w:val="28"/>
              </w:rPr>
              <w:t xml:space="preserve">New </w:t>
            </w:r>
            <w:r>
              <w:rPr>
                <w:sz w:val="28"/>
                <w:szCs w:val="28"/>
              </w:rPr>
              <w:t>Project - 2024]</w:t>
            </w:r>
          </w:p>
        </w:tc>
      </w:tr>
      <w:tr w:rsidR="00D25B6B" w:rsidTr="0033726F">
        <w:trPr>
          <w:trHeight w:val="1605"/>
        </w:trPr>
        <w:tc>
          <w:tcPr>
            <w:tcW w:w="3699" w:type="dxa"/>
            <w:tcBorders>
              <w:bottom w:val="single" w:sz="4" w:space="0" w:color="auto"/>
            </w:tcBorders>
            <w:shd w:val="clear" w:color="auto" w:fill="DBE5F1" w:themeFill="accent1" w:themeFillTint="33"/>
            <w:vAlign w:val="center"/>
          </w:tcPr>
          <w:p w:rsidR="00D25B6B" w:rsidRDefault="00855582" w:rsidP="00D3584B">
            <w:pPr>
              <w:pStyle w:val="NormalWeb"/>
              <w:spacing w:before="0" w:beforeAutospacing="0" w:after="0" w:afterAutospacing="0"/>
              <w:jc w:val="center"/>
              <w:rPr>
                <w:sz w:val="28"/>
                <w:szCs w:val="28"/>
              </w:rPr>
            </w:pPr>
            <w:r w:rsidRPr="00855582">
              <w:rPr>
                <w:noProof/>
                <w:kern w:val="24"/>
                <w:sz w:val="28"/>
                <w:szCs w:val="28"/>
              </w:rPr>
              <w:pict>
                <v:shape id="_x0000_s1224" type="#_x0000_t202" style="position:absolute;left:0;text-align:left;margin-left:-59.9pt;margin-top:14.05pt;width:51.5pt;height:40.15pt;z-index:251841536;mso-height-percent:200;mso-position-horizontal-relative:text;mso-position-vertical-relative:text;mso-height-percent:200;mso-width-relative:margin;mso-height-relative:margin" fillcolor="yellow" strokecolor="yellow">
                  <v:fill color2="yellow" rotate="t" focus="100%" type="gradient"/>
                  <v:textbox style="mso-next-textbox:#_x0000_s1224;mso-fit-shape-to-text:t">
                    <w:txbxContent>
                      <w:p w:rsidR="00C135EA" w:rsidRPr="00CD1B72" w:rsidRDefault="00C135EA" w:rsidP="00D3584B">
                        <w:pPr>
                          <w:jc w:val="center"/>
                          <w:rPr>
                            <w:b/>
                            <w:color w:val="FF0000"/>
                            <w:sz w:val="28"/>
                            <w:szCs w:val="28"/>
                          </w:rPr>
                        </w:pPr>
                        <w:r>
                          <w:rPr>
                            <w:b/>
                            <w:color w:val="FF0000"/>
                            <w:sz w:val="28"/>
                            <w:szCs w:val="28"/>
                          </w:rPr>
                          <w:t>P03H</w:t>
                        </w:r>
                      </w:p>
                    </w:txbxContent>
                  </v:textbox>
                </v:shape>
              </w:pict>
            </w:r>
            <w:r w:rsidR="00D25B6B">
              <w:rPr>
                <w:sz w:val="28"/>
                <w:szCs w:val="28"/>
              </w:rPr>
              <w:t>Sutton North-Ind036</w:t>
            </w:r>
          </w:p>
          <w:p w:rsidR="00D25B6B" w:rsidRPr="00D3584B" w:rsidRDefault="00D25B6B" w:rsidP="00D3584B">
            <w:pPr>
              <w:pStyle w:val="NormalWeb"/>
              <w:spacing w:before="0" w:beforeAutospacing="0" w:after="0" w:afterAutospacing="0"/>
              <w:jc w:val="center"/>
              <w:rPr>
                <w:kern w:val="24"/>
                <w:sz w:val="28"/>
                <w:szCs w:val="28"/>
              </w:rPr>
            </w:pPr>
            <w:r>
              <w:rPr>
                <w:sz w:val="28"/>
                <w:szCs w:val="28"/>
              </w:rPr>
              <w:t>230 kV Line 1</w:t>
            </w:r>
          </w:p>
          <w:p w:rsidR="00D25B6B" w:rsidRPr="00761D16" w:rsidRDefault="00D25B6B" w:rsidP="00F51E6E">
            <w:pPr>
              <w:pStyle w:val="NormalWeb"/>
              <w:spacing w:before="0" w:beforeAutospacing="0" w:after="0" w:afterAutospacing="0"/>
              <w:jc w:val="center"/>
              <w:rPr>
                <w:sz w:val="28"/>
                <w:szCs w:val="28"/>
              </w:rPr>
            </w:pPr>
            <w:r>
              <w:rPr>
                <w:sz w:val="28"/>
                <w:szCs w:val="28"/>
              </w:rPr>
              <w:t>(Jacksonville-Sutton North)</w:t>
            </w:r>
          </w:p>
        </w:tc>
        <w:tc>
          <w:tcPr>
            <w:tcW w:w="3699" w:type="dxa"/>
            <w:tcBorders>
              <w:bottom w:val="single" w:sz="4" w:space="0" w:color="auto"/>
            </w:tcBorders>
            <w:shd w:val="clear" w:color="auto" w:fill="DBE5F1" w:themeFill="accent1" w:themeFillTint="33"/>
            <w:vAlign w:val="center"/>
          </w:tcPr>
          <w:p w:rsidR="00D25B6B" w:rsidRDefault="00D25B6B" w:rsidP="00D3584B">
            <w:pPr>
              <w:pStyle w:val="NormalWeb"/>
              <w:spacing w:before="0" w:beforeAutospacing="0" w:after="0" w:afterAutospacing="0"/>
              <w:jc w:val="center"/>
              <w:rPr>
                <w:sz w:val="28"/>
                <w:szCs w:val="28"/>
              </w:rPr>
            </w:pPr>
            <w:r>
              <w:rPr>
                <w:sz w:val="28"/>
                <w:szCs w:val="28"/>
              </w:rPr>
              <w:t>Cumberland-Wake</w:t>
            </w:r>
          </w:p>
          <w:p w:rsidR="00D25B6B" w:rsidRPr="00761D16" w:rsidRDefault="00D25B6B" w:rsidP="00D3584B">
            <w:pPr>
              <w:pStyle w:val="NormalWeb"/>
              <w:spacing w:before="0" w:beforeAutospacing="0" w:after="0" w:afterAutospacing="0"/>
              <w:jc w:val="center"/>
              <w:rPr>
                <w:sz w:val="28"/>
                <w:szCs w:val="28"/>
              </w:rPr>
            </w:pPr>
            <w:r>
              <w:rPr>
                <w:sz w:val="28"/>
                <w:szCs w:val="28"/>
              </w:rPr>
              <w:t xml:space="preserve">500 kV </w:t>
            </w:r>
            <w:r w:rsidRPr="00761D16">
              <w:rPr>
                <w:sz w:val="28"/>
                <w:szCs w:val="28"/>
              </w:rPr>
              <w:t>Line</w:t>
            </w:r>
            <w:r>
              <w:rPr>
                <w:sz w:val="28"/>
                <w:szCs w:val="28"/>
              </w:rPr>
              <w:t xml:space="preserve"> 1</w:t>
            </w:r>
          </w:p>
        </w:tc>
        <w:tc>
          <w:tcPr>
            <w:tcW w:w="2484" w:type="dxa"/>
            <w:tcBorders>
              <w:bottom w:val="single" w:sz="4" w:space="0" w:color="auto"/>
            </w:tcBorders>
            <w:shd w:val="clear" w:color="auto" w:fill="DBE5F1" w:themeFill="accent1" w:themeFillTint="33"/>
            <w:vAlign w:val="center"/>
          </w:tcPr>
          <w:p w:rsidR="00D25B6B" w:rsidRPr="00165FD2" w:rsidRDefault="00D25B6B" w:rsidP="00F51E6E">
            <w:pPr>
              <w:pStyle w:val="NormalWeb"/>
              <w:spacing w:before="0" w:beforeAutospacing="0" w:after="0" w:afterAutospacing="0"/>
              <w:jc w:val="center"/>
              <w:rPr>
                <w:sz w:val="28"/>
                <w:szCs w:val="28"/>
              </w:rPr>
            </w:pPr>
            <w:r w:rsidRPr="00165FD2">
              <w:rPr>
                <w:kern w:val="24"/>
                <w:sz w:val="28"/>
                <w:szCs w:val="28"/>
              </w:rPr>
              <w:t>Loading</w:t>
            </w:r>
          </w:p>
          <w:p w:rsidR="00D25B6B" w:rsidRPr="00165FD2" w:rsidRDefault="00D25B6B" w:rsidP="00F51E6E">
            <w:pPr>
              <w:pStyle w:val="NormalWeb"/>
              <w:spacing w:before="0" w:beforeAutospacing="0" w:after="0" w:afterAutospacing="0"/>
              <w:jc w:val="center"/>
              <w:rPr>
                <w:sz w:val="28"/>
                <w:szCs w:val="28"/>
              </w:rPr>
            </w:pPr>
            <w:r w:rsidRPr="00165FD2">
              <w:rPr>
                <w:kern w:val="24"/>
                <w:sz w:val="28"/>
                <w:szCs w:val="28"/>
              </w:rPr>
              <w:t>(</w:t>
            </w:r>
            <w:r>
              <w:rPr>
                <w:kern w:val="24"/>
                <w:sz w:val="28"/>
                <w:szCs w:val="28"/>
              </w:rPr>
              <w:t>101.2</w:t>
            </w:r>
            <w:r w:rsidRPr="00165FD2">
              <w:rPr>
                <w:kern w:val="24"/>
                <w:sz w:val="28"/>
                <w:szCs w:val="28"/>
              </w:rPr>
              <w:t xml:space="preserve"> %)</w:t>
            </w:r>
          </w:p>
        </w:tc>
        <w:tc>
          <w:tcPr>
            <w:tcW w:w="3294" w:type="dxa"/>
            <w:tcBorders>
              <w:bottom w:val="single" w:sz="4" w:space="0" w:color="auto"/>
            </w:tcBorders>
            <w:shd w:val="clear" w:color="auto" w:fill="DBE5F1" w:themeFill="accent1" w:themeFillTint="33"/>
            <w:vAlign w:val="center"/>
          </w:tcPr>
          <w:p w:rsidR="00D25B6B" w:rsidRDefault="00D25B6B" w:rsidP="00D3584B">
            <w:pPr>
              <w:pStyle w:val="NormalWeb"/>
              <w:spacing w:before="0" w:beforeAutospacing="0" w:after="0" w:afterAutospacing="0"/>
              <w:jc w:val="center"/>
              <w:rPr>
                <w:sz w:val="28"/>
                <w:szCs w:val="28"/>
              </w:rPr>
            </w:pPr>
            <w:r>
              <w:rPr>
                <w:sz w:val="28"/>
                <w:szCs w:val="28"/>
              </w:rPr>
              <w:t>Construct Jacksonville-Sutton North</w:t>
            </w:r>
          </w:p>
          <w:p w:rsidR="00D25B6B" w:rsidRDefault="00D25B6B" w:rsidP="00D3584B">
            <w:pPr>
              <w:pStyle w:val="NormalWeb"/>
              <w:spacing w:before="0" w:beforeAutospacing="0" w:after="0" w:afterAutospacing="0"/>
              <w:jc w:val="center"/>
              <w:rPr>
                <w:sz w:val="28"/>
                <w:szCs w:val="28"/>
              </w:rPr>
            </w:pPr>
            <w:r>
              <w:rPr>
                <w:sz w:val="28"/>
                <w:szCs w:val="28"/>
              </w:rPr>
              <w:t>230 kV Line 2</w:t>
            </w:r>
          </w:p>
          <w:p w:rsidR="00D25B6B" w:rsidRPr="00165FD2" w:rsidRDefault="00D25B6B" w:rsidP="00D3584B">
            <w:pPr>
              <w:pStyle w:val="NormalWeb"/>
              <w:spacing w:before="0" w:beforeAutospacing="0" w:after="0" w:afterAutospacing="0"/>
              <w:jc w:val="center"/>
              <w:rPr>
                <w:sz w:val="28"/>
                <w:szCs w:val="28"/>
              </w:rPr>
            </w:pPr>
            <w:r>
              <w:rPr>
                <w:sz w:val="28"/>
                <w:szCs w:val="28"/>
              </w:rPr>
              <w:t>[</w:t>
            </w:r>
            <w:r w:rsidRPr="00A100FE">
              <w:rPr>
                <w:sz w:val="28"/>
                <w:szCs w:val="28"/>
              </w:rPr>
              <w:t xml:space="preserve">New </w:t>
            </w:r>
            <w:r>
              <w:rPr>
                <w:sz w:val="28"/>
                <w:szCs w:val="28"/>
              </w:rPr>
              <w:t>Project - 2024]</w:t>
            </w:r>
          </w:p>
        </w:tc>
      </w:tr>
      <w:tr w:rsidR="00D25B6B" w:rsidTr="0033726F">
        <w:trPr>
          <w:trHeight w:val="1605"/>
        </w:trPr>
        <w:tc>
          <w:tcPr>
            <w:tcW w:w="3699" w:type="dxa"/>
            <w:tcBorders>
              <w:bottom w:val="single" w:sz="4" w:space="0" w:color="auto"/>
            </w:tcBorders>
            <w:shd w:val="clear" w:color="auto" w:fill="B8CCE4" w:themeFill="accent1" w:themeFillTint="66"/>
            <w:vAlign w:val="center"/>
          </w:tcPr>
          <w:p w:rsidR="00D25B6B" w:rsidRPr="00D3584B" w:rsidRDefault="00855582" w:rsidP="00D3584B">
            <w:pPr>
              <w:pStyle w:val="NormalWeb"/>
              <w:spacing w:before="0" w:beforeAutospacing="0" w:after="0" w:afterAutospacing="0"/>
              <w:jc w:val="center"/>
              <w:rPr>
                <w:sz w:val="28"/>
                <w:szCs w:val="28"/>
              </w:rPr>
            </w:pPr>
            <w:r w:rsidRPr="00855582">
              <w:rPr>
                <w:noProof/>
                <w:kern w:val="24"/>
                <w:sz w:val="28"/>
                <w:szCs w:val="28"/>
              </w:rPr>
              <w:pict>
                <v:shape id="_x0000_s1227" type="#_x0000_t202" style="position:absolute;left:0;text-align:left;margin-left:-59.9pt;margin-top:14.05pt;width:51.5pt;height:40.15pt;z-index:251844608;mso-height-percent:200;mso-position-horizontal-relative:text;mso-position-vertical-relative:text;mso-height-percent:200;mso-width-relative:margin;mso-height-relative:margin" fillcolor="yellow" strokecolor="yellow">
                  <v:fill color2="yellow" rotate="t" focus="100%" type="gradient"/>
                  <v:textbox style="mso-next-textbox:#_x0000_s1227;mso-fit-shape-to-text:t">
                    <w:txbxContent>
                      <w:p w:rsidR="00C135EA" w:rsidRPr="00CD1B72" w:rsidRDefault="00C135EA" w:rsidP="00D3584B">
                        <w:pPr>
                          <w:jc w:val="center"/>
                          <w:rPr>
                            <w:b/>
                            <w:color w:val="FF0000"/>
                            <w:sz w:val="28"/>
                            <w:szCs w:val="28"/>
                          </w:rPr>
                        </w:pPr>
                        <w:r>
                          <w:rPr>
                            <w:b/>
                            <w:color w:val="FF0000"/>
                            <w:sz w:val="28"/>
                            <w:szCs w:val="28"/>
                          </w:rPr>
                          <w:t>P04H</w:t>
                        </w:r>
                      </w:p>
                    </w:txbxContent>
                  </v:textbox>
                </v:shape>
              </w:pict>
            </w:r>
            <w:r w:rsidR="00D25B6B" w:rsidRPr="003426AB">
              <w:rPr>
                <w:sz w:val="28"/>
                <w:szCs w:val="28"/>
              </w:rPr>
              <w:t>Delco</w:t>
            </w:r>
            <w:r w:rsidR="00D25B6B">
              <w:rPr>
                <w:sz w:val="28"/>
                <w:szCs w:val="28"/>
              </w:rPr>
              <w:t xml:space="preserve">-Four County EMC Kelly </w:t>
            </w:r>
            <w:r w:rsidR="00D25B6B" w:rsidRPr="00761D16">
              <w:rPr>
                <w:sz w:val="28"/>
                <w:szCs w:val="28"/>
              </w:rPr>
              <w:t>230 kV Line</w:t>
            </w:r>
            <w:r w:rsidR="00D25B6B">
              <w:rPr>
                <w:sz w:val="28"/>
                <w:szCs w:val="28"/>
              </w:rPr>
              <w:t xml:space="preserve"> 1</w:t>
            </w:r>
          </w:p>
          <w:p w:rsidR="00D25B6B" w:rsidRPr="00761D16" w:rsidRDefault="00D25B6B" w:rsidP="00F51E6E">
            <w:pPr>
              <w:pStyle w:val="NormalWeb"/>
              <w:spacing w:before="0" w:beforeAutospacing="0" w:after="0" w:afterAutospacing="0"/>
              <w:jc w:val="center"/>
              <w:rPr>
                <w:sz w:val="28"/>
                <w:szCs w:val="28"/>
              </w:rPr>
            </w:pPr>
            <w:r>
              <w:rPr>
                <w:sz w:val="28"/>
                <w:szCs w:val="28"/>
              </w:rPr>
              <w:t>(Cumberland-Delco)</w:t>
            </w:r>
          </w:p>
        </w:tc>
        <w:tc>
          <w:tcPr>
            <w:tcW w:w="3699" w:type="dxa"/>
            <w:tcBorders>
              <w:bottom w:val="single" w:sz="4" w:space="0" w:color="auto"/>
            </w:tcBorders>
            <w:shd w:val="clear" w:color="auto" w:fill="B8CCE4" w:themeFill="accent1" w:themeFillTint="66"/>
            <w:vAlign w:val="center"/>
          </w:tcPr>
          <w:p w:rsidR="00D25B6B" w:rsidRDefault="00D25B6B" w:rsidP="00D3584B">
            <w:pPr>
              <w:pStyle w:val="NormalWeb"/>
              <w:spacing w:before="0" w:beforeAutospacing="0" w:after="0" w:afterAutospacing="0"/>
              <w:jc w:val="center"/>
              <w:rPr>
                <w:sz w:val="28"/>
                <w:szCs w:val="28"/>
              </w:rPr>
            </w:pPr>
            <w:r>
              <w:rPr>
                <w:sz w:val="28"/>
                <w:szCs w:val="28"/>
              </w:rPr>
              <w:t>Cumberland-Wake</w:t>
            </w:r>
          </w:p>
          <w:p w:rsidR="00D25B6B" w:rsidRPr="00761D16" w:rsidRDefault="00D25B6B" w:rsidP="00D3584B">
            <w:pPr>
              <w:pStyle w:val="NormalWeb"/>
              <w:spacing w:before="0" w:beforeAutospacing="0" w:after="0" w:afterAutospacing="0"/>
              <w:jc w:val="center"/>
              <w:rPr>
                <w:sz w:val="28"/>
                <w:szCs w:val="28"/>
              </w:rPr>
            </w:pPr>
            <w:r>
              <w:rPr>
                <w:sz w:val="28"/>
                <w:szCs w:val="28"/>
              </w:rPr>
              <w:t xml:space="preserve">500 kV </w:t>
            </w:r>
            <w:r w:rsidRPr="00761D16">
              <w:rPr>
                <w:sz w:val="28"/>
                <w:szCs w:val="28"/>
              </w:rPr>
              <w:t>Line</w:t>
            </w:r>
            <w:r>
              <w:rPr>
                <w:sz w:val="28"/>
                <w:szCs w:val="28"/>
              </w:rPr>
              <w:t xml:space="preserve"> 1</w:t>
            </w:r>
          </w:p>
        </w:tc>
        <w:tc>
          <w:tcPr>
            <w:tcW w:w="2484" w:type="dxa"/>
            <w:tcBorders>
              <w:bottom w:val="single" w:sz="4" w:space="0" w:color="auto"/>
            </w:tcBorders>
            <w:shd w:val="clear" w:color="auto" w:fill="B8CCE4" w:themeFill="accent1" w:themeFillTint="66"/>
            <w:vAlign w:val="center"/>
          </w:tcPr>
          <w:p w:rsidR="00D25B6B" w:rsidRPr="00165FD2" w:rsidRDefault="00D25B6B" w:rsidP="00F51E6E">
            <w:pPr>
              <w:pStyle w:val="NormalWeb"/>
              <w:spacing w:before="0" w:beforeAutospacing="0" w:after="0" w:afterAutospacing="0"/>
              <w:jc w:val="center"/>
              <w:rPr>
                <w:sz w:val="28"/>
                <w:szCs w:val="28"/>
              </w:rPr>
            </w:pPr>
            <w:r w:rsidRPr="00165FD2">
              <w:rPr>
                <w:kern w:val="24"/>
                <w:sz w:val="28"/>
                <w:szCs w:val="28"/>
              </w:rPr>
              <w:t>Loading</w:t>
            </w:r>
          </w:p>
          <w:p w:rsidR="00D25B6B" w:rsidRPr="00165FD2" w:rsidRDefault="00D25B6B" w:rsidP="00F51E6E">
            <w:pPr>
              <w:pStyle w:val="NormalWeb"/>
              <w:spacing w:before="0" w:beforeAutospacing="0" w:after="0" w:afterAutospacing="0"/>
              <w:jc w:val="center"/>
              <w:rPr>
                <w:sz w:val="28"/>
                <w:szCs w:val="28"/>
              </w:rPr>
            </w:pPr>
            <w:r w:rsidRPr="00165FD2">
              <w:rPr>
                <w:kern w:val="24"/>
                <w:sz w:val="28"/>
                <w:szCs w:val="28"/>
              </w:rPr>
              <w:t>(</w:t>
            </w:r>
            <w:r>
              <w:rPr>
                <w:kern w:val="24"/>
                <w:sz w:val="28"/>
                <w:szCs w:val="28"/>
              </w:rPr>
              <w:t>93.1</w:t>
            </w:r>
            <w:r w:rsidRPr="00165FD2">
              <w:rPr>
                <w:kern w:val="24"/>
                <w:sz w:val="28"/>
                <w:szCs w:val="28"/>
              </w:rPr>
              <w:t xml:space="preserve"> %)</w:t>
            </w:r>
          </w:p>
        </w:tc>
        <w:tc>
          <w:tcPr>
            <w:tcW w:w="3294" w:type="dxa"/>
            <w:tcBorders>
              <w:bottom w:val="single" w:sz="4" w:space="0" w:color="auto"/>
            </w:tcBorders>
            <w:shd w:val="clear" w:color="auto" w:fill="B8CCE4" w:themeFill="accent1" w:themeFillTint="66"/>
            <w:vAlign w:val="center"/>
          </w:tcPr>
          <w:p w:rsidR="00D25B6B" w:rsidRDefault="00D25B6B" w:rsidP="00D3584B">
            <w:pPr>
              <w:pStyle w:val="NormalWeb"/>
              <w:spacing w:before="0" w:beforeAutospacing="0" w:after="0" w:afterAutospacing="0"/>
              <w:jc w:val="center"/>
              <w:rPr>
                <w:sz w:val="28"/>
                <w:szCs w:val="28"/>
              </w:rPr>
            </w:pPr>
            <w:r>
              <w:rPr>
                <w:sz w:val="28"/>
                <w:szCs w:val="28"/>
              </w:rPr>
              <w:t>Construct Jacksonville-Sutton North</w:t>
            </w:r>
          </w:p>
          <w:p w:rsidR="00D25B6B" w:rsidRDefault="00D25B6B" w:rsidP="00D3584B">
            <w:pPr>
              <w:pStyle w:val="NormalWeb"/>
              <w:spacing w:before="0" w:beforeAutospacing="0" w:after="0" w:afterAutospacing="0"/>
              <w:jc w:val="center"/>
              <w:rPr>
                <w:sz w:val="28"/>
                <w:szCs w:val="28"/>
              </w:rPr>
            </w:pPr>
            <w:r>
              <w:rPr>
                <w:sz w:val="28"/>
                <w:szCs w:val="28"/>
              </w:rPr>
              <w:t>230 kV Line 2</w:t>
            </w:r>
          </w:p>
          <w:p w:rsidR="00D25B6B" w:rsidRPr="00165FD2" w:rsidRDefault="00D25B6B" w:rsidP="00D3584B">
            <w:pPr>
              <w:pStyle w:val="NormalWeb"/>
              <w:spacing w:before="0" w:beforeAutospacing="0" w:after="0" w:afterAutospacing="0"/>
              <w:jc w:val="center"/>
              <w:rPr>
                <w:sz w:val="28"/>
                <w:szCs w:val="28"/>
              </w:rPr>
            </w:pPr>
            <w:r>
              <w:rPr>
                <w:sz w:val="28"/>
                <w:szCs w:val="28"/>
              </w:rPr>
              <w:t>[</w:t>
            </w:r>
            <w:r w:rsidRPr="00A100FE">
              <w:rPr>
                <w:sz w:val="28"/>
                <w:szCs w:val="28"/>
              </w:rPr>
              <w:t xml:space="preserve">New </w:t>
            </w:r>
            <w:r>
              <w:rPr>
                <w:sz w:val="28"/>
                <w:szCs w:val="28"/>
              </w:rPr>
              <w:t>Project - 2024]</w:t>
            </w:r>
          </w:p>
        </w:tc>
      </w:tr>
    </w:tbl>
    <w:p w:rsidR="00F51E6E" w:rsidRPr="0053473F" w:rsidRDefault="00F51E6E" w:rsidP="00F51E6E">
      <w:pPr>
        <w:pStyle w:val="BodyText"/>
        <w:spacing w:after="0"/>
        <w:jc w:val="center"/>
        <w:rPr>
          <w:b/>
          <w:sz w:val="28"/>
          <w:szCs w:val="28"/>
        </w:rPr>
      </w:pPr>
      <w:r w:rsidRPr="0053473F">
        <w:rPr>
          <w:b/>
          <w:sz w:val="28"/>
          <w:szCs w:val="28"/>
        </w:rPr>
        <w:lastRenderedPageBreak/>
        <w:t xml:space="preserve">TABLE </w:t>
      </w:r>
      <w:r>
        <w:rPr>
          <w:b/>
          <w:sz w:val="28"/>
          <w:szCs w:val="28"/>
        </w:rPr>
        <w:t>E (continued)</w:t>
      </w:r>
    </w:p>
    <w:p w:rsidR="00F51E6E" w:rsidRPr="0053473F" w:rsidRDefault="00F51E6E" w:rsidP="00F51E6E">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 xml:space="preserve">DUKE ENERGY </w:t>
      </w:r>
      <w:r w:rsidRPr="0053473F">
        <w:rPr>
          <w:b/>
          <w:sz w:val="28"/>
          <w:szCs w:val="28"/>
        </w:rPr>
        <w:t>PROGRESS</w:t>
      </w:r>
    </w:p>
    <w:p w:rsidR="00F51E6E" w:rsidRPr="0053473F" w:rsidRDefault="00F51E6E" w:rsidP="00F51E6E">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sidRPr="0053473F">
        <w:rPr>
          <w:b/>
          <w:sz w:val="28"/>
          <w:szCs w:val="28"/>
        </w:rPr>
        <w:t>SUMMARY OF POTENTIAL RELIABILITY ISSUES</w:t>
      </w:r>
    </w:p>
    <w:p w:rsidR="00F51E6E" w:rsidRDefault="00F51E6E" w:rsidP="00F51E6E">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r>
        <w:rPr>
          <w:b/>
          <w:sz w:val="28"/>
          <w:szCs w:val="28"/>
        </w:rPr>
        <w:t>2024</w:t>
      </w:r>
      <w:r w:rsidRPr="0053473F">
        <w:rPr>
          <w:b/>
          <w:sz w:val="28"/>
          <w:szCs w:val="28"/>
        </w:rPr>
        <w:t xml:space="preserve"> S</w:t>
      </w:r>
      <w:r>
        <w:rPr>
          <w:b/>
          <w:sz w:val="28"/>
          <w:szCs w:val="28"/>
        </w:rPr>
        <w:t>HOULDER - WS2</w:t>
      </w:r>
    </w:p>
    <w:p w:rsidR="00F51E6E" w:rsidRDefault="00F51E6E" w:rsidP="00F51E6E">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tbl>
      <w:tblPr>
        <w:tblStyle w:val="TableGrid"/>
        <w:tblW w:w="0" w:type="auto"/>
        <w:tblLook w:val="04A0"/>
      </w:tblPr>
      <w:tblGrid>
        <w:gridCol w:w="3699"/>
        <w:gridCol w:w="3699"/>
        <w:gridCol w:w="2484"/>
        <w:gridCol w:w="3294"/>
      </w:tblGrid>
      <w:tr w:rsidR="00D25B6B" w:rsidTr="00F51E6E">
        <w:trPr>
          <w:trHeight w:val="1131"/>
        </w:trPr>
        <w:tc>
          <w:tcPr>
            <w:tcW w:w="3699" w:type="dxa"/>
            <w:tcBorders>
              <w:bottom w:val="single" w:sz="4" w:space="0" w:color="auto"/>
            </w:tcBorders>
            <w:shd w:val="clear" w:color="auto" w:fill="4F81BD" w:themeFill="accent1"/>
            <w:vAlign w:val="center"/>
          </w:tcPr>
          <w:p w:rsidR="00D25B6B" w:rsidRPr="0053473F" w:rsidRDefault="00D25B6B" w:rsidP="00F51E6E">
            <w:pPr>
              <w:pStyle w:val="NormalWeb"/>
              <w:spacing w:before="0" w:beforeAutospacing="0" w:after="0" w:afterAutospacing="0"/>
              <w:jc w:val="center"/>
              <w:rPr>
                <w:sz w:val="28"/>
                <w:szCs w:val="28"/>
              </w:rPr>
            </w:pPr>
            <w:r w:rsidRPr="0053473F">
              <w:rPr>
                <w:b/>
                <w:bCs/>
                <w:color w:val="FFFFFF"/>
                <w:kern w:val="24"/>
                <w:sz w:val="28"/>
                <w:szCs w:val="28"/>
              </w:rPr>
              <w:t xml:space="preserve">Element </w:t>
            </w:r>
          </w:p>
        </w:tc>
        <w:tc>
          <w:tcPr>
            <w:tcW w:w="3699" w:type="dxa"/>
            <w:tcBorders>
              <w:bottom w:val="single" w:sz="4" w:space="0" w:color="auto"/>
            </w:tcBorders>
            <w:shd w:val="clear" w:color="auto" w:fill="4F81BD" w:themeFill="accent1"/>
            <w:vAlign w:val="center"/>
          </w:tcPr>
          <w:p w:rsidR="00D25B6B" w:rsidRPr="0053473F" w:rsidRDefault="00D25B6B" w:rsidP="00F51E6E">
            <w:pPr>
              <w:pStyle w:val="NormalWeb"/>
              <w:spacing w:before="0" w:beforeAutospacing="0" w:after="0" w:afterAutospacing="0"/>
              <w:jc w:val="center"/>
              <w:rPr>
                <w:sz w:val="28"/>
                <w:szCs w:val="28"/>
              </w:rPr>
            </w:pPr>
            <w:r w:rsidRPr="0053473F">
              <w:rPr>
                <w:b/>
                <w:bCs/>
                <w:color w:val="FFFFFF"/>
                <w:kern w:val="24"/>
                <w:sz w:val="28"/>
                <w:szCs w:val="28"/>
              </w:rPr>
              <w:t xml:space="preserve">Contingency </w:t>
            </w:r>
          </w:p>
        </w:tc>
        <w:tc>
          <w:tcPr>
            <w:tcW w:w="2484" w:type="dxa"/>
            <w:tcBorders>
              <w:bottom w:val="single" w:sz="4" w:space="0" w:color="auto"/>
            </w:tcBorders>
            <w:shd w:val="clear" w:color="auto" w:fill="4F81BD" w:themeFill="accent1"/>
            <w:vAlign w:val="center"/>
          </w:tcPr>
          <w:p w:rsidR="00D25B6B" w:rsidRPr="0053473F" w:rsidRDefault="00D25B6B" w:rsidP="00F51E6E">
            <w:pPr>
              <w:pStyle w:val="NormalWeb"/>
              <w:spacing w:before="0" w:beforeAutospacing="0" w:after="0" w:afterAutospacing="0"/>
              <w:jc w:val="center"/>
              <w:rPr>
                <w:sz w:val="28"/>
                <w:szCs w:val="28"/>
              </w:rPr>
            </w:pPr>
            <w:r w:rsidRPr="0053473F">
              <w:rPr>
                <w:b/>
                <w:bCs/>
                <w:color w:val="FFFFFF"/>
                <w:kern w:val="24"/>
                <w:sz w:val="28"/>
                <w:szCs w:val="28"/>
              </w:rPr>
              <w:t>Potential</w:t>
            </w:r>
          </w:p>
          <w:p w:rsidR="00D25B6B" w:rsidRPr="0053473F" w:rsidRDefault="00D25B6B" w:rsidP="00F51E6E">
            <w:pPr>
              <w:pStyle w:val="NormalWeb"/>
              <w:spacing w:before="0" w:beforeAutospacing="0" w:after="0" w:afterAutospacing="0"/>
              <w:jc w:val="center"/>
              <w:rPr>
                <w:sz w:val="28"/>
                <w:szCs w:val="28"/>
              </w:rPr>
            </w:pPr>
            <w:r w:rsidRPr="0053473F">
              <w:rPr>
                <w:b/>
                <w:bCs/>
                <w:color w:val="FFFFFF"/>
                <w:kern w:val="24"/>
                <w:sz w:val="28"/>
                <w:szCs w:val="28"/>
              </w:rPr>
              <w:t xml:space="preserve">Issue </w:t>
            </w:r>
          </w:p>
        </w:tc>
        <w:tc>
          <w:tcPr>
            <w:tcW w:w="3294" w:type="dxa"/>
            <w:tcBorders>
              <w:bottom w:val="single" w:sz="4" w:space="0" w:color="auto"/>
            </w:tcBorders>
            <w:shd w:val="clear" w:color="auto" w:fill="4F81BD" w:themeFill="accent1"/>
            <w:vAlign w:val="center"/>
          </w:tcPr>
          <w:p w:rsidR="00D25B6B" w:rsidRDefault="00D25B6B" w:rsidP="006569C0">
            <w:pPr>
              <w:pStyle w:val="NormalWeb"/>
              <w:spacing w:before="0" w:beforeAutospacing="0" w:after="0" w:afterAutospacing="0"/>
              <w:jc w:val="center"/>
              <w:rPr>
                <w:b/>
                <w:bCs/>
                <w:color w:val="FFFFFF"/>
                <w:kern w:val="24"/>
                <w:sz w:val="28"/>
                <w:szCs w:val="28"/>
              </w:rPr>
            </w:pPr>
            <w:r>
              <w:rPr>
                <w:b/>
                <w:bCs/>
                <w:color w:val="FFFFFF"/>
                <w:kern w:val="24"/>
                <w:sz w:val="28"/>
                <w:szCs w:val="28"/>
              </w:rPr>
              <w:t>Potential</w:t>
            </w:r>
          </w:p>
          <w:p w:rsidR="00D25B6B" w:rsidRDefault="00D25B6B" w:rsidP="006569C0">
            <w:pPr>
              <w:pStyle w:val="NormalWeb"/>
              <w:spacing w:before="0" w:beforeAutospacing="0" w:after="0" w:afterAutospacing="0"/>
              <w:jc w:val="center"/>
              <w:rPr>
                <w:b/>
                <w:bCs/>
                <w:color w:val="FFFFFF"/>
                <w:kern w:val="24"/>
                <w:sz w:val="28"/>
                <w:szCs w:val="28"/>
              </w:rPr>
            </w:pPr>
            <w:r w:rsidRPr="0053473F">
              <w:rPr>
                <w:b/>
                <w:bCs/>
                <w:color w:val="FFFFFF"/>
                <w:kern w:val="24"/>
                <w:sz w:val="28"/>
                <w:szCs w:val="28"/>
              </w:rPr>
              <w:t>Solution</w:t>
            </w:r>
          </w:p>
          <w:p w:rsidR="00D25B6B" w:rsidRPr="0053473F" w:rsidRDefault="00D25B6B" w:rsidP="006569C0">
            <w:pPr>
              <w:pStyle w:val="NormalWeb"/>
              <w:spacing w:before="0" w:beforeAutospacing="0" w:after="0" w:afterAutospacing="0"/>
              <w:jc w:val="center"/>
              <w:rPr>
                <w:sz w:val="28"/>
                <w:szCs w:val="28"/>
              </w:rPr>
            </w:pPr>
            <w:r>
              <w:rPr>
                <w:b/>
                <w:bCs/>
                <w:color w:val="FFFFFF"/>
                <w:kern w:val="24"/>
                <w:sz w:val="28"/>
                <w:szCs w:val="28"/>
              </w:rPr>
              <w:t>(</w:t>
            </w:r>
            <w:r w:rsidR="006569C0">
              <w:rPr>
                <w:b/>
                <w:bCs/>
                <w:color w:val="FFFFFF"/>
                <w:kern w:val="24"/>
                <w:sz w:val="28"/>
                <w:szCs w:val="28"/>
              </w:rPr>
              <w:t>$2013</w:t>
            </w:r>
            <w:r>
              <w:rPr>
                <w:b/>
                <w:bCs/>
                <w:color w:val="FFFFFF"/>
                <w:kern w:val="24"/>
                <w:sz w:val="28"/>
                <w:szCs w:val="28"/>
              </w:rPr>
              <w:t>)</w:t>
            </w:r>
            <w:r w:rsidRPr="0053473F">
              <w:rPr>
                <w:b/>
                <w:bCs/>
                <w:color w:val="FFFFFF"/>
                <w:kern w:val="24"/>
                <w:sz w:val="28"/>
                <w:szCs w:val="28"/>
              </w:rPr>
              <w:t xml:space="preserve"> </w:t>
            </w:r>
          </w:p>
        </w:tc>
      </w:tr>
      <w:tr w:rsidR="00D25B6B" w:rsidTr="00F51E6E">
        <w:trPr>
          <w:trHeight w:val="1605"/>
        </w:trPr>
        <w:tc>
          <w:tcPr>
            <w:tcW w:w="3699" w:type="dxa"/>
            <w:tcBorders>
              <w:bottom w:val="single" w:sz="4" w:space="0" w:color="auto"/>
            </w:tcBorders>
            <w:shd w:val="clear" w:color="auto" w:fill="DBE5F1" w:themeFill="accent1" w:themeFillTint="33"/>
            <w:vAlign w:val="center"/>
          </w:tcPr>
          <w:p w:rsidR="00D25B6B" w:rsidRDefault="00855582" w:rsidP="00D3584B">
            <w:pPr>
              <w:pStyle w:val="NormalWeb"/>
              <w:spacing w:before="0" w:beforeAutospacing="0" w:after="0" w:afterAutospacing="0"/>
              <w:jc w:val="center"/>
              <w:rPr>
                <w:sz w:val="28"/>
                <w:szCs w:val="28"/>
              </w:rPr>
            </w:pPr>
            <w:r w:rsidRPr="00855582">
              <w:rPr>
                <w:noProof/>
                <w:kern w:val="24"/>
                <w:sz w:val="28"/>
                <w:szCs w:val="28"/>
              </w:rPr>
              <w:pict>
                <v:shape id="_x0000_s1228" type="#_x0000_t202" style="position:absolute;left:0;text-align:left;margin-left:-59.9pt;margin-top:14.05pt;width:51.5pt;height:40.15pt;z-index:251846656;mso-height-percent:200;mso-position-horizontal-relative:text;mso-position-vertical-relative:text;mso-height-percent:200;mso-width-relative:margin;mso-height-relative:margin" fillcolor="yellow" strokecolor="yellow">
                  <v:fill color2="yellow" rotate="t" focus="100%" type="gradient"/>
                  <v:textbox style="mso-next-textbox:#_x0000_s1228;mso-fit-shape-to-text:t">
                    <w:txbxContent>
                      <w:p w:rsidR="00C135EA" w:rsidRPr="00CD1B72" w:rsidRDefault="00C135EA" w:rsidP="00D3584B">
                        <w:pPr>
                          <w:jc w:val="center"/>
                          <w:rPr>
                            <w:b/>
                            <w:color w:val="FF0000"/>
                            <w:sz w:val="28"/>
                            <w:szCs w:val="28"/>
                          </w:rPr>
                        </w:pPr>
                        <w:r>
                          <w:rPr>
                            <w:b/>
                            <w:color w:val="FF0000"/>
                            <w:sz w:val="28"/>
                            <w:szCs w:val="28"/>
                          </w:rPr>
                          <w:t>P05H</w:t>
                        </w:r>
                      </w:p>
                    </w:txbxContent>
                  </v:textbox>
                </v:shape>
              </w:pict>
            </w:r>
            <w:r w:rsidR="00D25B6B" w:rsidRPr="005403D4">
              <w:rPr>
                <w:sz w:val="28"/>
                <w:szCs w:val="28"/>
              </w:rPr>
              <w:t>Warsaw Tap-</w:t>
            </w:r>
            <w:r w:rsidR="00D25B6B">
              <w:rPr>
                <w:sz w:val="28"/>
                <w:szCs w:val="28"/>
              </w:rPr>
              <w:t>Four County EMC Blind Bridge</w:t>
            </w:r>
          </w:p>
          <w:p w:rsidR="00D25B6B" w:rsidRDefault="00D25B6B" w:rsidP="00D3584B">
            <w:pPr>
              <w:pStyle w:val="NormalWeb"/>
              <w:spacing w:before="0" w:beforeAutospacing="0" w:after="0" w:afterAutospacing="0"/>
              <w:jc w:val="center"/>
              <w:rPr>
                <w:sz w:val="28"/>
                <w:szCs w:val="28"/>
              </w:rPr>
            </w:pPr>
            <w:r>
              <w:rPr>
                <w:sz w:val="28"/>
                <w:szCs w:val="28"/>
              </w:rPr>
              <w:t>230 kV</w:t>
            </w:r>
            <w:r w:rsidRPr="00761D16">
              <w:rPr>
                <w:sz w:val="28"/>
                <w:szCs w:val="28"/>
              </w:rPr>
              <w:t xml:space="preserve"> Line</w:t>
            </w:r>
            <w:r>
              <w:rPr>
                <w:sz w:val="28"/>
                <w:szCs w:val="28"/>
              </w:rPr>
              <w:t xml:space="preserve"> 1</w:t>
            </w:r>
          </w:p>
          <w:p w:rsidR="00D25B6B" w:rsidRPr="00761D16" w:rsidRDefault="00D25B6B" w:rsidP="00F51E6E">
            <w:pPr>
              <w:pStyle w:val="NormalWeb"/>
              <w:spacing w:before="0" w:beforeAutospacing="0" w:after="0" w:afterAutospacing="0"/>
              <w:jc w:val="center"/>
              <w:rPr>
                <w:sz w:val="28"/>
                <w:szCs w:val="28"/>
              </w:rPr>
            </w:pPr>
            <w:r>
              <w:rPr>
                <w:sz w:val="28"/>
                <w:szCs w:val="28"/>
              </w:rPr>
              <w:t>(Clinton-Wallace)</w:t>
            </w:r>
          </w:p>
        </w:tc>
        <w:tc>
          <w:tcPr>
            <w:tcW w:w="3699" w:type="dxa"/>
            <w:tcBorders>
              <w:bottom w:val="single" w:sz="4" w:space="0" w:color="auto"/>
            </w:tcBorders>
            <w:shd w:val="clear" w:color="auto" w:fill="DBE5F1" w:themeFill="accent1" w:themeFillTint="33"/>
            <w:vAlign w:val="center"/>
          </w:tcPr>
          <w:p w:rsidR="00D25B6B" w:rsidRPr="00761D16" w:rsidRDefault="00D25B6B" w:rsidP="00F51E6E">
            <w:pPr>
              <w:pStyle w:val="NormalWeb"/>
              <w:spacing w:before="0" w:beforeAutospacing="0" w:after="0" w:afterAutospacing="0"/>
              <w:jc w:val="center"/>
              <w:rPr>
                <w:sz w:val="28"/>
                <w:szCs w:val="28"/>
              </w:rPr>
            </w:pPr>
            <w:r>
              <w:rPr>
                <w:sz w:val="28"/>
                <w:szCs w:val="28"/>
              </w:rPr>
              <w:t xml:space="preserve">Cumberland-Wake 500 kV </w:t>
            </w:r>
            <w:r w:rsidRPr="00761D16">
              <w:rPr>
                <w:sz w:val="28"/>
                <w:szCs w:val="28"/>
              </w:rPr>
              <w:t>Line</w:t>
            </w:r>
            <w:r>
              <w:rPr>
                <w:sz w:val="28"/>
                <w:szCs w:val="28"/>
              </w:rPr>
              <w:t xml:space="preserve"> 1</w:t>
            </w:r>
          </w:p>
        </w:tc>
        <w:tc>
          <w:tcPr>
            <w:tcW w:w="2484" w:type="dxa"/>
            <w:tcBorders>
              <w:bottom w:val="single" w:sz="4" w:space="0" w:color="auto"/>
            </w:tcBorders>
            <w:shd w:val="clear" w:color="auto" w:fill="DBE5F1" w:themeFill="accent1" w:themeFillTint="33"/>
            <w:vAlign w:val="center"/>
          </w:tcPr>
          <w:p w:rsidR="00D25B6B" w:rsidRPr="00165FD2" w:rsidRDefault="00D25B6B" w:rsidP="00F51E6E">
            <w:pPr>
              <w:pStyle w:val="NormalWeb"/>
              <w:spacing w:before="0" w:beforeAutospacing="0" w:after="0" w:afterAutospacing="0"/>
              <w:jc w:val="center"/>
              <w:rPr>
                <w:sz w:val="28"/>
                <w:szCs w:val="28"/>
              </w:rPr>
            </w:pPr>
            <w:r w:rsidRPr="00165FD2">
              <w:rPr>
                <w:kern w:val="24"/>
                <w:sz w:val="28"/>
                <w:szCs w:val="28"/>
              </w:rPr>
              <w:t>Loading</w:t>
            </w:r>
          </w:p>
          <w:p w:rsidR="00D25B6B" w:rsidRPr="00165FD2" w:rsidRDefault="00D25B6B" w:rsidP="00F51E6E">
            <w:pPr>
              <w:pStyle w:val="NormalWeb"/>
              <w:spacing w:before="0" w:beforeAutospacing="0" w:after="0" w:afterAutospacing="0"/>
              <w:jc w:val="center"/>
              <w:rPr>
                <w:sz w:val="28"/>
                <w:szCs w:val="28"/>
              </w:rPr>
            </w:pPr>
            <w:r w:rsidRPr="00165FD2">
              <w:rPr>
                <w:kern w:val="24"/>
                <w:sz w:val="28"/>
                <w:szCs w:val="28"/>
              </w:rPr>
              <w:t>(</w:t>
            </w:r>
            <w:r>
              <w:rPr>
                <w:kern w:val="24"/>
                <w:sz w:val="28"/>
                <w:szCs w:val="28"/>
              </w:rPr>
              <w:t>90.6</w:t>
            </w:r>
            <w:r w:rsidRPr="00165FD2">
              <w:rPr>
                <w:kern w:val="24"/>
                <w:sz w:val="28"/>
                <w:szCs w:val="28"/>
              </w:rPr>
              <w:t xml:space="preserve"> %)</w:t>
            </w:r>
          </w:p>
        </w:tc>
        <w:tc>
          <w:tcPr>
            <w:tcW w:w="3294" w:type="dxa"/>
            <w:tcBorders>
              <w:bottom w:val="single" w:sz="4" w:space="0" w:color="auto"/>
            </w:tcBorders>
            <w:shd w:val="clear" w:color="auto" w:fill="DBE5F1" w:themeFill="accent1" w:themeFillTint="33"/>
            <w:vAlign w:val="center"/>
          </w:tcPr>
          <w:p w:rsidR="00D25B6B" w:rsidRDefault="00D25B6B" w:rsidP="00D3584B">
            <w:pPr>
              <w:pStyle w:val="NormalWeb"/>
              <w:spacing w:before="0" w:beforeAutospacing="0" w:after="0" w:afterAutospacing="0"/>
              <w:jc w:val="center"/>
              <w:rPr>
                <w:sz w:val="28"/>
                <w:szCs w:val="28"/>
              </w:rPr>
            </w:pPr>
            <w:r>
              <w:rPr>
                <w:sz w:val="28"/>
                <w:szCs w:val="28"/>
              </w:rPr>
              <w:t>Construct Jacksonville-Sutton North</w:t>
            </w:r>
          </w:p>
          <w:p w:rsidR="00D25B6B" w:rsidRDefault="00D25B6B" w:rsidP="00D3584B">
            <w:pPr>
              <w:pStyle w:val="NormalWeb"/>
              <w:spacing w:before="0" w:beforeAutospacing="0" w:after="0" w:afterAutospacing="0"/>
              <w:jc w:val="center"/>
              <w:rPr>
                <w:sz w:val="28"/>
                <w:szCs w:val="28"/>
              </w:rPr>
            </w:pPr>
            <w:r>
              <w:rPr>
                <w:sz w:val="28"/>
                <w:szCs w:val="28"/>
              </w:rPr>
              <w:t>230 kV Line 2</w:t>
            </w:r>
          </w:p>
          <w:p w:rsidR="00D25B6B" w:rsidRPr="00165FD2" w:rsidRDefault="00D25B6B" w:rsidP="00D3584B">
            <w:pPr>
              <w:pStyle w:val="NormalWeb"/>
              <w:spacing w:before="0" w:beforeAutospacing="0" w:after="0" w:afterAutospacing="0"/>
              <w:jc w:val="center"/>
              <w:rPr>
                <w:sz w:val="28"/>
                <w:szCs w:val="28"/>
              </w:rPr>
            </w:pPr>
            <w:r>
              <w:rPr>
                <w:sz w:val="28"/>
                <w:szCs w:val="28"/>
              </w:rPr>
              <w:t>[</w:t>
            </w:r>
            <w:r w:rsidRPr="00A100FE">
              <w:rPr>
                <w:sz w:val="28"/>
                <w:szCs w:val="28"/>
              </w:rPr>
              <w:t xml:space="preserve">New </w:t>
            </w:r>
            <w:r>
              <w:rPr>
                <w:sz w:val="28"/>
                <w:szCs w:val="28"/>
              </w:rPr>
              <w:t>Project - 2024]</w:t>
            </w:r>
          </w:p>
        </w:tc>
      </w:tr>
    </w:tbl>
    <w:p w:rsidR="00D3584B" w:rsidRDefault="00D3584B" w:rsidP="0033726F">
      <w:pPr>
        <w:pStyle w:val="BodyText"/>
        <w:spacing w:after="0"/>
        <w:jc w:val="center"/>
        <w:rPr>
          <w:b/>
          <w:sz w:val="28"/>
          <w:szCs w:val="28"/>
        </w:rPr>
      </w:pPr>
    </w:p>
    <w:p w:rsidR="00D3584B" w:rsidRDefault="00D3584B">
      <w:pPr>
        <w:rPr>
          <w:b/>
          <w:sz w:val="28"/>
          <w:szCs w:val="28"/>
        </w:rPr>
      </w:pPr>
      <w:r>
        <w:rPr>
          <w:b/>
          <w:sz w:val="28"/>
          <w:szCs w:val="28"/>
        </w:rPr>
        <w:br w:type="page"/>
      </w:r>
    </w:p>
    <w:p w:rsidR="0033726F" w:rsidRPr="0053473F" w:rsidRDefault="0033726F" w:rsidP="0033726F">
      <w:pPr>
        <w:pStyle w:val="BodyText"/>
        <w:spacing w:after="0"/>
        <w:jc w:val="center"/>
        <w:rPr>
          <w:b/>
          <w:sz w:val="28"/>
          <w:szCs w:val="28"/>
        </w:rPr>
      </w:pPr>
      <w:r w:rsidRPr="0053473F">
        <w:rPr>
          <w:b/>
          <w:sz w:val="28"/>
          <w:szCs w:val="28"/>
        </w:rPr>
        <w:lastRenderedPageBreak/>
        <w:t xml:space="preserve">TABLE </w:t>
      </w:r>
      <w:r>
        <w:rPr>
          <w:b/>
          <w:sz w:val="28"/>
          <w:szCs w:val="28"/>
        </w:rPr>
        <w:t>F</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 xml:space="preserve">DUKE ENERGY </w:t>
      </w:r>
      <w:r w:rsidRPr="0053473F">
        <w:rPr>
          <w:b/>
          <w:sz w:val="28"/>
          <w:szCs w:val="28"/>
        </w:rPr>
        <w:t>PROGRESS</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sidRPr="0053473F">
        <w:rPr>
          <w:b/>
          <w:sz w:val="28"/>
          <w:szCs w:val="28"/>
        </w:rPr>
        <w:t>SUMMARY OF POTENTIAL RELIABILITY ISSUES</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r>
        <w:rPr>
          <w:b/>
          <w:sz w:val="28"/>
          <w:szCs w:val="28"/>
        </w:rPr>
        <w:t>2024</w:t>
      </w:r>
      <w:r w:rsidRPr="0053473F">
        <w:rPr>
          <w:b/>
          <w:sz w:val="28"/>
          <w:szCs w:val="28"/>
        </w:rPr>
        <w:t xml:space="preserve"> S</w:t>
      </w:r>
      <w:r>
        <w:rPr>
          <w:b/>
          <w:sz w:val="28"/>
          <w:szCs w:val="28"/>
        </w:rPr>
        <w:t>HOULDER - WS3</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tbl>
      <w:tblPr>
        <w:tblStyle w:val="TableGrid"/>
        <w:tblW w:w="0" w:type="auto"/>
        <w:tblLook w:val="04A0"/>
      </w:tblPr>
      <w:tblGrid>
        <w:gridCol w:w="3699"/>
        <w:gridCol w:w="3699"/>
        <w:gridCol w:w="2484"/>
        <w:gridCol w:w="3294"/>
      </w:tblGrid>
      <w:tr w:rsidR="00D25B6B" w:rsidTr="0033726F">
        <w:trPr>
          <w:trHeight w:val="1131"/>
        </w:trPr>
        <w:tc>
          <w:tcPr>
            <w:tcW w:w="3699"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Element </w:t>
            </w:r>
          </w:p>
        </w:tc>
        <w:tc>
          <w:tcPr>
            <w:tcW w:w="3699"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Contingency </w:t>
            </w:r>
          </w:p>
        </w:tc>
        <w:tc>
          <w:tcPr>
            <w:tcW w:w="2484"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Potential</w:t>
            </w:r>
          </w:p>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Issue </w:t>
            </w:r>
          </w:p>
        </w:tc>
        <w:tc>
          <w:tcPr>
            <w:tcW w:w="3294" w:type="dxa"/>
            <w:tcBorders>
              <w:bottom w:val="single" w:sz="4" w:space="0" w:color="auto"/>
            </w:tcBorders>
            <w:shd w:val="clear" w:color="auto" w:fill="4F81BD" w:themeFill="accent1"/>
            <w:vAlign w:val="center"/>
          </w:tcPr>
          <w:p w:rsidR="00D25B6B" w:rsidRDefault="00D25B6B" w:rsidP="006569C0">
            <w:pPr>
              <w:pStyle w:val="NormalWeb"/>
              <w:spacing w:before="0" w:beforeAutospacing="0" w:after="0" w:afterAutospacing="0"/>
              <w:jc w:val="center"/>
              <w:rPr>
                <w:b/>
                <w:bCs/>
                <w:color w:val="FFFFFF"/>
                <w:kern w:val="24"/>
                <w:sz w:val="28"/>
                <w:szCs w:val="28"/>
              </w:rPr>
            </w:pPr>
            <w:r>
              <w:rPr>
                <w:b/>
                <w:bCs/>
                <w:color w:val="FFFFFF"/>
                <w:kern w:val="24"/>
                <w:sz w:val="28"/>
                <w:szCs w:val="28"/>
              </w:rPr>
              <w:t>Potential</w:t>
            </w:r>
          </w:p>
          <w:p w:rsidR="00D25B6B" w:rsidRDefault="00D25B6B" w:rsidP="006569C0">
            <w:pPr>
              <w:pStyle w:val="NormalWeb"/>
              <w:spacing w:before="0" w:beforeAutospacing="0" w:after="0" w:afterAutospacing="0"/>
              <w:jc w:val="center"/>
              <w:rPr>
                <w:b/>
                <w:bCs/>
                <w:color w:val="FFFFFF"/>
                <w:kern w:val="24"/>
                <w:sz w:val="28"/>
                <w:szCs w:val="28"/>
              </w:rPr>
            </w:pPr>
            <w:r w:rsidRPr="0053473F">
              <w:rPr>
                <w:b/>
                <w:bCs/>
                <w:color w:val="FFFFFF"/>
                <w:kern w:val="24"/>
                <w:sz w:val="28"/>
                <w:szCs w:val="28"/>
              </w:rPr>
              <w:t>Solution</w:t>
            </w:r>
          </w:p>
          <w:p w:rsidR="00D25B6B" w:rsidRPr="0053473F" w:rsidRDefault="00D25B6B" w:rsidP="006569C0">
            <w:pPr>
              <w:pStyle w:val="NormalWeb"/>
              <w:spacing w:before="0" w:beforeAutospacing="0" w:after="0" w:afterAutospacing="0"/>
              <w:jc w:val="center"/>
              <w:rPr>
                <w:sz w:val="28"/>
                <w:szCs w:val="28"/>
              </w:rPr>
            </w:pPr>
            <w:r>
              <w:rPr>
                <w:b/>
                <w:bCs/>
                <w:color w:val="FFFFFF"/>
                <w:kern w:val="24"/>
                <w:sz w:val="28"/>
                <w:szCs w:val="28"/>
              </w:rPr>
              <w:t>(</w:t>
            </w:r>
            <w:r w:rsidR="006569C0">
              <w:rPr>
                <w:b/>
                <w:bCs/>
                <w:color w:val="FFFFFF"/>
                <w:kern w:val="24"/>
                <w:sz w:val="28"/>
                <w:szCs w:val="28"/>
              </w:rPr>
              <w:t>$2013</w:t>
            </w:r>
            <w:r>
              <w:rPr>
                <w:b/>
                <w:bCs/>
                <w:color w:val="FFFFFF"/>
                <w:kern w:val="24"/>
                <w:sz w:val="28"/>
                <w:szCs w:val="28"/>
              </w:rPr>
              <w:t>)</w:t>
            </w:r>
            <w:r w:rsidRPr="0053473F">
              <w:rPr>
                <w:b/>
                <w:bCs/>
                <w:color w:val="FFFFFF"/>
                <w:kern w:val="24"/>
                <w:sz w:val="28"/>
                <w:szCs w:val="28"/>
              </w:rPr>
              <w:t xml:space="preserve"> </w:t>
            </w:r>
          </w:p>
        </w:tc>
      </w:tr>
      <w:tr w:rsidR="00D25B6B" w:rsidTr="0033726F">
        <w:trPr>
          <w:trHeight w:val="1605"/>
        </w:trPr>
        <w:tc>
          <w:tcPr>
            <w:tcW w:w="3699" w:type="dxa"/>
            <w:tcBorders>
              <w:bottom w:val="single" w:sz="4" w:space="0" w:color="auto"/>
            </w:tcBorders>
            <w:shd w:val="clear" w:color="auto" w:fill="DBE5F1" w:themeFill="accent1" w:themeFillTint="33"/>
            <w:vAlign w:val="center"/>
          </w:tcPr>
          <w:p w:rsidR="00D25B6B" w:rsidRPr="00165FD2" w:rsidRDefault="008E78EC" w:rsidP="00F51E6E">
            <w:pPr>
              <w:pStyle w:val="NormalWeb"/>
              <w:spacing w:before="0" w:beforeAutospacing="0" w:after="0" w:afterAutospacing="0"/>
              <w:jc w:val="center"/>
              <w:rPr>
                <w:sz w:val="28"/>
                <w:szCs w:val="28"/>
              </w:rPr>
            </w:pPr>
            <w:r>
              <w:rPr>
                <w:sz w:val="28"/>
                <w:szCs w:val="28"/>
              </w:rPr>
              <w:t>No Issues Found</w:t>
            </w:r>
          </w:p>
        </w:tc>
        <w:tc>
          <w:tcPr>
            <w:tcW w:w="3699" w:type="dxa"/>
            <w:tcBorders>
              <w:bottom w:val="single" w:sz="4" w:space="0" w:color="auto"/>
            </w:tcBorders>
            <w:shd w:val="clear" w:color="auto" w:fill="DBE5F1" w:themeFill="accent1" w:themeFillTint="33"/>
            <w:vAlign w:val="center"/>
          </w:tcPr>
          <w:p w:rsidR="00D25B6B" w:rsidRPr="00165FD2" w:rsidRDefault="00D25B6B" w:rsidP="00F51E6E">
            <w:pPr>
              <w:pStyle w:val="NormalWeb"/>
              <w:spacing w:before="0" w:beforeAutospacing="0" w:after="0" w:afterAutospacing="0"/>
              <w:jc w:val="center"/>
              <w:rPr>
                <w:sz w:val="28"/>
                <w:szCs w:val="28"/>
              </w:rPr>
            </w:pPr>
            <w:r>
              <w:rPr>
                <w:sz w:val="28"/>
                <w:szCs w:val="28"/>
              </w:rPr>
              <w:t>-</w:t>
            </w:r>
          </w:p>
        </w:tc>
        <w:tc>
          <w:tcPr>
            <w:tcW w:w="2484" w:type="dxa"/>
            <w:tcBorders>
              <w:bottom w:val="single" w:sz="4" w:space="0" w:color="auto"/>
            </w:tcBorders>
            <w:shd w:val="clear" w:color="auto" w:fill="DBE5F1" w:themeFill="accent1" w:themeFillTint="33"/>
            <w:vAlign w:val="center"/>
          </w:tcPr>
          <w:p w:rsidR="00D25B6B" w:rsidRPr="00165FD2" w:rsidRDefault="00D25B6B" w:rsidP="00F51E6E">
            <w:pPr>
              <w:pStyle w:val="NormalWeb"/>
              <w:spacing w:before="0" w:beforeAutospacing="0" w:after="0" w:afterAutospacing="0"/>
              <w:jc w:val="center"/>
              <w:rPr>
                <w:sz w:val="28"/>
                <w:szCs w:val="28"/>
              </w:rPr>
            </w:pPr>
            <w:r>
              <w:rPr>
                <w:sz w:val="28"/>
                <w:szCs w:val="28"/>
              </w:rPr>
              <w:t>-</w:t>
            </w:r>
          </w:p>
        </w:tc>
        <w:tc>
          <w:tcPr>
            <w:tcW w:w="3294" w:type="dxa"/>
            <w:tcBorders>
              <w:bottom w:val="single" w:sz="4" w:space="0" w:color="auto"/>
            </w:tcBorders>
            <w:shd w:val="clear" w:color="auto" w:fill="DBE5F1" w:themeFill="accent1" w:themeFillTint="33"/>
            <w:vAlign w:val="center"/>
          </w:tcPr>
          <w:p w:rsidR="00D25B6B" w:rsidRPr="00165FD2" w:rsidRDefault="00D25B6B" w:rsidP="00F51E6E">
            <w:pPr>
              <w:pStyle w:val="NormalWeb"/>
              <w:spacing w:before="0" w:beforeAutospacing="0" w:after="0" w:afterAutospacing="0"/>
              <w:jc w:val="center"/>
              <w:rPr>
                <w:sz w:val="28"/>
                <w:szCs w:val="28"/>
              </w:rPr>
            </w:pPr>
            <w:r>
              <w:rPr>
                <w:sz w:val="28"/>
                <w:szCs w:val="28"/>
              </w:rPr>
              <w:t>-</w:t>
            </w:r>
          </w:p>
        </w:tc>
      </w:tr>
    </w:tbl>
    <w:p w:rsidR="00F51E6E" w:rsidRDefault="00F51E6E" w:rsidP="0033726F">
      <w:pPr>
        <w:pStyle w:val="BodyText"/>
        <w:spacing w:after="0"/>
        <w:jc w:val="center"/>
        <w:rPr>
          <w:b/>
          <w:sz w:val="28"/>
          <w:szCs w:val="28"/>
        </w:rPr>
      </w:pPr>
    </w:p>
    <w:p w:rsidR="00F51E6E" w:rsidRDefault="00F51E6E">
      <w:pPr>
        <w:rPr>
          <w:b/>
          <w:sz w:val="28"/>
          <w:szCs w:val="28"/>
        </w:rPr>
      </w:pPr>
      <w:r>
        <w:rPr>
          <w:b/>
          <w:sz w:val="28"/>
          <w:szCs w:val="28"/>
        </w:rPr>
        <w:br w:type="page"/>
      </w:r>
    </w:p>
    <w:p w:rsidR="0033726F" w:rsidRPr="0053473F" w:rsidRDefault="0033726F" w:rsidP="0033726F">
      <w:pPr>
        <w:pStyle w:val="BodyText"/>
        <w:spacing w:after="0"/>
        <w:jc w:val="center"/>
        <w:rPr>
          <w:b/>
          <w:sz w:val="28"/>
          <w:szCs w:val="28"/>
        </w:rPr>
      </w:pPr>
      <w:r w:rsidRPr="0053473F">
        <w:rPr>
          <w:b/>
          <w:sz w:val="28"/>
          <w:szCs w:val="28"/>
        </w:rPr>
        <w:lastRenderedPageBreak/>
        <w:t xml:space="preserve">TABLE </w:t>
      </w:r>
      <w:r>
        <w:rPr>
          <w:b/>
          <w:sz w:val="28"/>
          <w:szCs w:val="28"/>
        </w:rPr>
        <w:t>G</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 xml:space="preserve">DUKE ENERGY </w:t>
      </w:r>
      <w:r w:rsidRPr="0053473F">
        <w:rPr>
          <w:b/>
          <w:sz w:val="28"/>
          <w:szCs w:val="28"/>
        </w:rPr>
        <w:t>PROGRESS</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sidRPr="0053473F">
        <w:rPr>
          <w:b/>
          <w:sz w:val="28"/>
          <w:szCs w:val="28"/>
        </w:rPr>
        <w:t>SUMMARY OF POTENTIAL RELIABILITY ISSUES</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r>
        <w:rPr>
          <w:b/>
          <w:sz w:val="28"/>
          <w:szCs w:val="28"/>
        </w:rPr>
        <w:t>2024 WINTER PEAK - WS1</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tbl>
      <w:tblPr>
        <w:tblStyle w:val="TableGrid"/>
        <w:tblW w:w="0" w:type="auto"/>
        <w:tblLook w:val="04A0"/>
      </w:tblPr>
      <w:tblGrid>
        <w:gridCol w:w="3699"/>
        <w:gridCol w:w="3699"/>
        <w:gridCol w:w="2484"/>
        <w:gridCol w:w="3294"/>
      </w:tblGrid>
      <w:tr w:rsidR="00D25B6B" w:rsidTr="0033726F">
        <w:trPr>
          <w:trHeight w:val="1131"/>
        </w:trPr>
        <w:tc>
          <w:tcPr>
            <w:tcW w:w="3699"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Element </w:t>
            </w:r>
          </w:p>
        </w:tc>
        <w:tc>
          <w:tcPr>
            <w:tcW w:w="3699"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Contingency </w:t>
            </w:r>
          </w:p>
        </w:tc>
        <w:tc>
          <w:tcPr>
            <w:tcW w:w="2484"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Potential</w:t>
            </w:r>
          </w:p>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Issue </w:t>
            </w:r>
          </w:p>
        </w:tc>
        <w:tc>
          <w:tcPr>
            <w:tcW w:w="3294" w:type="dxa"/>
            <w:tcBorders>
              <w:bottom w:val="single" w:sz="4" w:space="0" w:color="auto"/>
            </w:tcBorders>
            <w:shd w:val="clear" w:color="auto" w:fill="4F81BD" w:themeFill="accent1"/>
            <w:vAlign w:val="center"/>
          </w:tcPr>
          <w:p w:rsidR="00D25B6B" w:rsidRDefault="00D25B6B" w:rsidP="006569C0">
            <w:pPr>
              <w:pStyle w:val="NormalWeb"/>
              <w:spacing w:before="0" w:beforeAutospacing="0" w:after="0" w:afterAutospacing="0"/>
              <w:jc w:val="center"/>
              <w:rPr>
                <w:b/>
                <w:bCs/>
                <w:color w:val="FFFFFF"/>
                <w:kern w:val="24"/>
                <w:sz w:val="28"/>
                <w:szCs w:val="28"/>
              </w:rPr>
            </w:pPr>
            <w:r>
              <w:rPr>
                <w:b/>
                <w:bCs/>
                <w:color w:val="FFFFFF"/>
                <w:kern w:val="24"/>
                <w:sz w:val="28"/>
                <w:szCs w:val="28"/>
              </w:rPr>
              <w:t>Potential</w:t>
            </w:r>
          </w:p>
          <w:p w:rsidR="00D25B6B" w:rsidRDefault="00D25B6B" w:rsidP="006569C0">
            <w:pPr>
              <w:pStyle w:val="NormalWeb"/>
              <w:spacing w:before="0" w:beforeAutospacing="0" w:after="0" w:afterAutospacing="0"/>
              <w:jc w:val="center"/>
              <w:rPr>
                <w:b/>
                <w:bCs/>
                <w:color w:val="FFFFFF"/>
                <w:kern w:val="24"/>
                <w:sz w:val="28"/>
                <w:szCs w:val="28"/>
              </w:rPr>
            </w:pPr>
            <w:r w:rsidRPr="0053473F">
              <w:rPr>
                <w:b/>
                <w:bCs/>
                <w:color w:val="FFFFFF"/>
                <w:kern w:val="24"/>
                <w:sz w:val="28"/>
                <w:szCs w:val="28"/>
              </w:rPr>
              <w:t>Solution</w:t>
            </w:r>
          </w:p>
          <w:p w:rsidR="00D25B6B" w:rsidRPr="0053473F" w:rsidRDefault="00D25B6B" w:rsidP="006569C0">
            <w:pPr>
              <w:pStyle w:val="NormalWeb"/>
              <w:spacing w:before="0" w:beforeAutospacing="0" w:after="0" w:afterAutospacing="0"/>
              <w:jc w:val="center"/>
              <w:rPr>
                <w:sz w:val="28"/>
                <w:szCs w:val="28"/>
              </w:rPr>
            </w:pPr>
            <w:r>
              <w:rPr>
                <w:b/>
                <w:bCs/>
                <w:color w:val="FFFFFF"/>
                <w:kern w:val="24"/>
                <w:sz w:val="28"/>
                <w:szCs w:val="28"/>
              </w:rPr>
              <w:t>(</w:t>
            </w:r>
            <w:r w:rsidR="006569C0">
              <w:rPr>
                <w:b/>
                <w:bCs/>
                <w:color w:val="FFFFFF"/>
                <w:kern w:val="24"/>
                <w:sz w:val="28"/>
                <w:szCs w:val="28"/>
              </w:rPr>
              <w:t>$2013</w:t>
            </w:r>
            <w:r>
              <w:rPr>
                <w:b/>
                <w:bCs/>
                <w:color w:val="FFFFFF"/>
                <w:kern w:val="24"/>
                <w:sz w:val="28"/>
                <w:szCs w:val="28"/>
              </w:rPr>
              <w:t>)</w:t>
            </w:r>
            <w:r w:rsidRPr="0053473F">
              <w:rPr>
                <w:b/>
                <w:bCs/>
                <w:color w:val="FFFFFF"/>
                <w:kern w:val="24"/>
                <w:sz w:val="28"/>
                <w:szCs w:val="28"/>
              </w:rPr>
              <w:t xml:space="preserve"> </w:t>
            </w:r>
          </w:p>
        </w:tc>
      </w:tr>
      <w:tr w:rsidR="00D25B6B" w:rsidTr="0033726F">
        <w:trPr>
          <w:trHeight w:val="1605"/>
        </w:trPr>
        <w:tc>
          <w:tcPr>
            <w:tcW w:w="3699" w:type="dxa"/>
            <w:tcBorders>
              <w:bottom w:val="single" w:sz="4" w:space="0" w:color="auto"/>
            </w:tcBorders>
            <w:shd w:val="clear" w:color="auto" w:fill="DBE5F1" w:themeFill="accent1" w:themeFillTint="33"/>
            <w:vAlign w:val="center"/>
          </w:tcPr>
          <w:p w:rsidR="00D25B6B" w:rsidRPr="00165FD2" w:rsidRDefault="008E78EC" w:rsidP="00F51E6E">
            <w:pPr>
              <w:pStyle w:val="NormalWeb"/>
              <w:spacing w:before="0" w:beforeAutospacing="0" w:after="0" w:afterAutospacing="0"/>
              <w:jc w:val="center"/>
              <w:rPr>
                <w:sz w:val="28"/>
                <w:szCs w:val="28"/>
              </w:rPr>
            </w:pPr>
            <w:r>
              <w:rPr>
                <w:sz w:val="28"/>
                <w:szCs w:val="28"/>
              </w:rPr>
              <w:t>No Issues Found</w:t>
            </w:r>
          </w:p>
        </w:tc>
        <w:tc>
          <w:tcPr>
            <w:tcW w:w="3699" w:type="dxa"/>
            <w:tcBorders>
              <w:bottom w:val="single" w:sz="4" w:space="0" w:color="auto"/>
            </w:tcBorders>
            <w:shd w:val="clear" w:color="auto" w:fill="DBE5F1" w:themeFill="accent1" w:themeFillTint="33"/>
            <w:vAlign w:val="center"/>
          </w:tcPr>
          <w:p w:rsidR="00D25B6B" w:rsidRPr="00165FD2" w:rsidRDefault="00D25B6B" w:rsidP="00F51E6E">
            <w:pPr>
              <w:pStyle w:val="NormalWeb"/>
              <w:spacing w:before="0" w:beforeAutospacing="0" w:after="0" w:afterAutospacing="0"/>
              <w:jc w:val="center"/>
              <w:rPr>
                <w:sz w:val="28"/>
                <w:szCs w:val="28"/>
              </w:rPr>
            </w:pPr>
            <w:r>
              <w:rPr>
                <w:sz w:val="28"/>
                <w:szCs w:val="28"/>
              </w:rPr>
              <w:t>-</w:t>
            </w:r>
          </w:p>
        </w:tc>
        <w:tc>
          <w:tcPr>
            <w:tcW w:w="2484" w:type="dxa"/>
            <w:tcBorders>
              <w:bottom w:val="single" w:sz="4" w:space="0" w:color="auto"/>
            </w:tcBorders>
            <w:shd w:val="clear" w:color="auto" w:fill="DBE5F1" w:themeFill="accent1" w:themeFillTint="33"/>
            <w:vAlign w:val="center"/>
          </w:tcPr>
          <w:p w:rsidR="00D25B6B" w:rsidRPr="00165FD2" w:rsidRDefault="00D25B6B" w:rsidP="00F51E6E">
            <w:pPr>
              <w:pStyle w:val="NormalWeb"/>
              <w:spacing w:before="0" w:beforeAutospacing="0" w:after="0" w:afterAutospacing="0"/>
              <w:jc w:val="center"/>
              <w:rPr>
                <w:sz w:val="28"/>
                <w:szCs w:val="28"/>
              </w:rPr>
            </w:pPr>
            <w:r>
              <w:rPr>
                <w:sz w:val="28"/>
                <w:szCs w:val="28"/>
              </w:rPr>
              <w:t>-</w:t>
            </w:r>
          </w:p>
        </w:tc>
        <w:tc>
          <w:tcPr>
            <w:tcW w:w="3294" w:type="dxa"/>
            <w:tcBorders>
              <w:bottom w:val="single" w:sz="4" w:space="0" w:color="auto"/>
            </w:tcBorders>
            <w:shd w:val="clear" w:color="auto" w:fill="DBE5F1" w:themeFill="accent1" w:themeFillTint="33"/>
            <w:vAlign w:val="center"/>
          </w:tcPr>
          <w:p w:rsidR="00D25B6B" w:rsidRPr="00165FD2" w:rsidRDefault="00D25B6B" w:rsidP="00F51E6E">
            <w:pPr>
              <w:pStyle w:val="NormalWeb"/>
              <w:spacing w:before="0" w:beforeAutospacing="0" w:after="0" w:afterAutospacing="0"/>
              <w:jc w:val="center"/>
              <w:rPr>
                <w:sz w:val="28"/>
                <w:szCs w:val="28"/>
              </w:rPr>
            </w:pPr>
            <w:r>
              <w:rPr>
                <w:sz w:val="28"/>
                <w:szCs w:val="28"/>
              </w:rPr>
              <w:t>-</w:t>
            </w:r>
          </w:p>
        </w:tc>
      </w:tr>
    </w:tbl>
    <w:p w:rsidR="00F51E6E" w:rsidRDefault="00F51E6E" w:rsidP="0033726F">
      <w:pPr>
        <w:pStyle w:val="BodyText"/>
        <w:spacing w:after="0"/>
        <w:jc w:val="center"/>
        <w:rPr>
          <w:b/>
          <w:sz w:val="28"/>
          <w:szCs w:val="28"/>
        </w:rPr>
      </w:pPr>
    </w:p>
    <w:p w:rsidR="00F51E6E" w:rsidRDefault="00F51E6E">
      <w:pPr>
        <w:rPr>
          <w:b/>
          <w:sz w:val="28"/>
          <w:szCs w:val="28"/>
        </w:rPr>
      </w:pPr>
      <w:r>
        <w:rPr>
          <w:b/>
          <w:sz w:val="28"/>
          <w:szCs w:val="28"/>
        </w:rPr>
        <w:br w:type="page"/>
      </w:r>
    </w:p>
    <w:p w:rsidR="0033726F" w:rsidRPr="0053473F" w:rsidRDefault="0033726F" w:rsidP="0033726F">
      <w:pPr>
        <w:pStyle w:val="BodyText"/>
        <w:spacing w:after="0"/>
        <w:jc w:val="center"/>
        <w:rPr>
          <w:b/>
          <w:sz w:val="28"/>
          <w:szCs w:val="28"/>
        </w:rPr>
      </w:pPr>
      <w:r w:rsidRPr="0053473F">
        <w:rPr>
          <w:b/>
          <w:sz w:val="28"/>
          <w:szCs w:val="28"/>
        </w:rPr>
        <w:lastRenderedPageBreak/>
        <w:t xml:space="preserve">TABLE </w:t>
      </w:r>
      <w:r>
        <w:rPr>
          <w:b/>
          <w:sz w:val="28"/>
          <w:szCs w:val="28"/>
        </w:rPr>
        <w:t>H</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 xml:space="preserve">DUKE ENERGY </w:t>
      </w:r>
      <w:r w:rsidRPr="0053473F">
        <w:rPr>
          <w:b/>
          <w:sz w:val="28"/>
          <w:szCs w:val="28"/>
        </w:rPr>
        <w:t>PROGRESS</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sidRPr="0053473F">
        <w:rPr>
          <w:b/>
          <w:sz w:val="28"/>
          <w:szCs w:val="28"/>
        </w:rPr>
        <w:t>SUMMARY OF POTENTIAL RELIABILITY ISSUES</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r>
        <w:rPr>
          <w:b/>
          <w:sz w:val="28"/>
          <w:szCs w:val="28"/>
        </w:rPr>
        <w:t>2024 WINTER PEAK - WS2</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tbl>
      <w:tblPr>
        <w:tblStyle w:val="TableGrid"/>
        <w:tblW w:w="0" w:type="auto"/>
        <w:tblLook w:val="04A0"/>
      </w:tblPr>
      <w:tblGrid>
        <w:gridCol w:w="3699"/>
        <w:gridCol w:w="3699"/>
        <w:gridCol w:w="2484"/>
        <w:gridCol w:w="3294"/>
      </w:tblGrid>
      <w:tr w:rsidR="00D25B6B" w:rsidTr="0033726F">
        <w:trPr>
          <w:trHeight w:val="1131"/>
        </w:trPr>
        <w:tc>
          <w:tcPr>
            <w:tcW w:w="3699"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Element </w:t>
            </w:r>
          </w:p>
        </w:tc>
        <w:tc>
          <w:tcPr>
            <w:tcW w:w="3699"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Contingency </w:t>
            </w:r>
          </w:p>
        </w:tc>
        <w:tc>
          <w:tcPr>
            <w:tcW w:w="2484"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Potential</w:t>
            </w:r>
          </w:p>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Issue </w:t>
            </w:r>
          </w:p>
        </w:tc>
        <w:tc>
          <w:tcPr>
            <w:tcW w:w="3294" w:type="dxa"/>
            <w:tcBorders>
              <w:bottom w:val="single" w:sz="4" w:space="0" w:color="auto"/>
            </w:tcBorders>
            <w:shd w:val="clear" w:color="auto" w:fill="4F81BD" w:themeFill="accent1"/>
            <w:vAlign w:val="center"/>
          </w:tcPr>
          <w:p w:rsidR="00D25B6B" w:rsidRDefault="00D25B6B" w:rsidP="006569C0">
            <w:pPr>
              <w:pStyle w:val="NormalWeb"/>
              <w:spacing w:before="0" w:beforeAutospacing="0" w:after="0" w:afterAutospacing="0"/>
              <w:jc w:val="center"/>
              <w:rPr>
                <w:b/>
                <w:bCs/>
                <w:color w:val="FFFFFF"/>
                <w:kern w:val="24"/>
                <w:sz w:val="28"/>
                <w:szCs w:val="28"/>
              </w:rPr>
            </w:pPr>
            <w:r>
              <w:rPr>
                <w:b/>
                <w:bCs/>
                <w:color w:val="FFFFFF"/>
                <w:kern w:val="24"/>
                <w:sz w:val="28"/>
                <w:szCs w:val="28"/>
              </w:rPr>
              <w:t>Potential</w:t>
            </w:r>
          </w:p>
          <w:p w:rsidR="00D25B6B" w:rsidRDefault="00D25B6B" w:rsidP="006569C0">
            <w:pPr>
              <w:pStyle w:val="NormalWeb"/>
              <w:spacing w:before="0" w:beforeAutospacing="0" w:after="0" w:afterAutospacing="0"/>
              <w:jc w:val="center"/>
              <w:rPr>
                <w:b/>
                <w:bCs/>
                <w:color w:val="FFFFFF"/>
                <w:kern w:val="24"/>
                <w:sz w:val="28"/>
                <w:szCs w:val="28"/>
              </w:rPr>
            </w:pPr>
            <w:r w:rsidRPr="0053473F">
              <w:rPr>
                <w:b/>
                <w:bCs/>
                <w:color w:val="FFFFFF"/>
                <w:kern w:val="24"/>
                <w:sz w:val="28"/>
                <w:szCs w:val="28"/>
              </w:rPr>
              <w:t>Solution</w:t>
            </w:r>
          </w:p>
          <w:p w:rsidR="00D25B6B" w:rsidRPr="0053473F" w:rsidRDefault="00D25B6B" w:rsidP="006569C0">
            <w:pPr>
              <w:pStyle w:val="NormalWeb"/>
              <w:spacing w:before="0" w:beforeAutospacing="0" w:after="0" w:afterAutospacing="0"/>
              <w:jc w:val="center"/>
              <w:rPr>
                <w:sz w:val="28"/>
                <w:szCs w:val="28"/>
              </w:rPr>
            </w:pPr>
            <w:r>
              <w:rPr>
                <w:b/>
                <w:bCs/>
                <w:color w:val="FFFFFF"/>
                <w:kern w:val="24"/>
                <w:sz w:val="28"/>
                <w:szCs w:val="28"/>
              </w:rPr>
              <w:t>(</w:t>
            </w:r>
            <w:r w:rsidR="006569C0">
              <w:rPr>
                <w:b/>
                <w:bCs/>
                <w:color w:val="FFFFFF"/>
                <w:kern w:val="24"/>
                <w:sz w:val="28"/>
                <w:szCs w:val="28"/>
              </w:rPr>
              <w:t>$2013</w:t>
            </w:r>
            <w:r>
              <w:rPr>
                <w:b/>
                <w:bCs/>
                <w:color w:val="FFFFFF"/>
                <w:kern w:val="24"/>
                <w:sz w:val="28"/>
                <w:szCs w:val="28"/>
              </w:rPr>
              <w:t>)</w:t>
            </w:r>
            <w:r w:rsidRPr="0053473F">
              <w:rPr>
                <w:b/>
                <w:bCs/>
                <w:color w:val="FFFFFF"/>
                <w:kern w:val="24"/>
                <w:sz w:val="28"/>
                <w:szCs w:val="28"/>
              </w:rPr>
              <w:t xml:space="preserve"> </w:t>
            </w:r>
          </w:p>
        </w:tc>
      </w:tr>
      <w:tr w:rsidR="00D25B6B" w:rsidTr="0033726F">
        <w:trPr>
          <w:trHeight w:val="1605"/>
        </w:trPr>
        <w:tc>
          <w:tcPr>
            <w:tcW w:w="3699" w:type="dxa"/>
            <w:tcBorders>
              <w:bottom w:val="single" w:sz="4" w:space="0" w:color="auto"/>
            </w:tcBorders>
            <w:shd w:val="clear" w:color="auto" w:fill="DBE5F1" w:themeFill="accent1" w:themeFillTint="33"/>
            <w:vAlign w:val="center"/>
          </w:tcPr>
          <w:p w:rsidR="00D25B6B" w:rsidRPr="00165FD2" w:rsidRDefault="008E78EC" w:rsidP="00F51E6E">
            <w:pPr>
              <w:pStyle w:val="NormalWeb"/>
              <w:spacing w:before="0" w:beforeAutospacing="0" w:after="0" w:afterAutospacing="0"/>
              <w:jc w:val="center"/>
              <w:rPr>
                <w:sz w:val="28"/>
                <w:szCs w:val="28"/>
              </w:rPr>
            </w:pPr>
            <w:r>
              <w:rPr>
                <w:sz w:val="28"/>
                <w:szCs w:val="28"/>
              </w:rPr>
              <w:t>No Issues Found</w:t>
            </w:r>
          </w:p>
        </w:tc>
        <w:tc>
          <w:tcPr>
            <w:tcW w:w="3699" w:type="dxa"/>
            <w:tcBorders>
              <w:bottom w:val="single" w:sz="4" w:space="0" w:color="auto"/>
            </w:tcBorders>
            <w:shd w:val="clear" w:color="auto" w:fill="DBE5F1" w:themeFill="accent1" w:themeFillTint="33"/>
            <w:vAlign w:val="center"/>
          </w:tcPr>
          <w:p w:rsidR="00D25B6B" w:rsidRPr="00165FD2" w:rsidRDefault="00D25B6B" w:rsidP="00F51E6E">
            <w:pPr>
              <w:pStyle w:val="NormalWeb"/>
              <w:spacing w:before="0" w:beforeAutospacing="0" w:after="0" w:afterAutospacing="0"/>
              <w:jc w:val="center"/>
              <w:rPr>
                <w:sz w:val="28"/>
                <w:szCs w:val="28"/>
              </w:rPr>
            </w:pPr>
            <w:r>
              <w:rPr>
                <w:sz w:val="28"/>
                <w:szCs w:val="28"/>
              </w:rPr>
              <w:t>-</w:t>
            </w:r>
          </w:p>
        </w:tc>
        <w:tc>
          <w:tcPr>
            <w:tcW w:w="2484" w:type="dxa"/>
            <w:tcBorders>
              <w:bottom w:val="single" w:sz="4" w:space="0" w:color="auto"/>
            </w:tcBorders>
            <w:shd w:val="clear" w:color="auto" w:fill="DBE5F1" w:themeFill="accent1" w:themeFillTint="33"/>
            <w:vAlign w:val="center"/>
          </w:tcPr>
          <w:p w:rsidR="00D25B6B" w:rsidRPr="00165FD2" w:rsidRDefault="00D25B6B" w:rsidP="00F51E6E">
            <w:pPr>
              <w:pStyle w:val="NormalWeb"/>
              <w:spacing w:before="0" w:beforeAutospacing="0" w:after="0" w:afterAutospacing="0"/>
              <w:jc w:val="center"/>
              <w:rPr>
                <w:sz w:val="28"/>
                <w:szCs w:val="28"/>
              </w:rPr>
            </w:pPr>
            <w:r>
              <w:rPr>
                <w:sz w:val="28"/>
                <w:szCs w:val="28"/>
              </w:rPr>
              <w:t>-</w:t>
            </w:r>
          </w:p>
        </w:tc>
        <w:tc>
          <w:tcPr>
            <w:tcW w:w="3294" w:type="dxa"/>
            <w:tcBorders>
              <w:bottom w:val="single" w:sz="4" w:space="0" w:color="auto"/>
            </w:tcBorders>
            <w:shd w:val="clear" w:color="auto" w:fill="DBE5F1" w:themeFill="accent1" w:themeFillTint="33"/>
            <w:vAlign w:val="center"/>
          </w:tcPr>
          <w:p w:rsidR="00D25B6B" w:rsidRPr="00165FD2" w:rsidRDefault="00D25B6B" w:rsidP="00F51E6E">
            <w:pPr>
              <w:pStyle w:val="NormalWeb"/>
              <w:spacing w:before="0" w:beforeAutospacing="0" w:after="0" w:afterAutospacing="0"/>
              <w:jc w:val="center"/>
              <w:rPr>
                <w:sz w:val="28"/>
                <w:szCs w:val="28"/>
              </w:rPr>
            </w:pPr>
            <w:r>
              <w:rPr>
                <w:sz w:val="28"/>
                <w:szCs w:val="28"/>
              </w:rPr>
              <w:t>-</w:t>
            </w:r>
          </w:p>
        </w:tc>
      </w:tr>
    </w:tbl>
    <w:p w:rsidR="00F51E6E" w:rsidRDefault="00F51E6E" w:rsidP="0033726F">
      <w:pPr>
        <w:pStyle w:val="BodyText"/>
        <w:spacing w:after="0"/>
        <w:jc w:val="center"/>
        <w:rPr>
          <w:b/>
          <w:sz w:val="28"/>
          <w:szCs w:val="28"/>
        </w:rPr>
      </w:pPr>
    </w:p>
    <w:p w:rsidR="00F51E6E" w:rsidRDefault="00F51E6E">
      <w:pPr>
        <w:rPr>
          <w:b/>
          <w:sz w:val="28"/>
          <w:szCs w:val="28"/>
        </w:rPr>
      </w:pPr>
      <w:r>
        <w:rPr>
          <w:b/>
          <w:sz w:val="28"/>
          <w:szCs w:val="28"/>
        </w:rPr>
        <w:br w:type="page"/>
      </w:r>
    </w:p>
    <w:p w:rsidR="0033726F" w:rsidRPr="0053473F" w:rsidRDefault="0033726F" w:rsidP="0033726F">
      <w:pPr>
        <w:pStyle w:val="BodyText"/>
        <w:spacing w:after="0"/>
        <w:jc w:val="center"/>
        <w:rPr>
          <w:b/>
          <w:sz w:val="28"/>
          <w:szCs w:val="28"/>
        </w:rPr>
      </w:pPr>
      <w:r w:rsidRPr="0053473F">
        <w:rPr>
          <w:b/>
          <w:sz w:val="28"/>
          <w:szCs w:val="28"/>
        </w:rPr>
        <w:lastRenderedPageBreak/>
        <w:t xml:space="preserve">TABLE </w:t>
      </w:r>
      <w:r>
        <w:rPr>
          <w:b/>
          <w:sz w:val="28"/>
          <w:szCs w:val="28"/>
        </w:rPr>
        <w:t>I</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 xml:space="preserve">DUKE ENERGY </w:t>
      </w:r>
      <w:r w:rsidRPr="0053473F">
        <w:rPr>
          <w:b/>
          <w:sz w:val="28"/>
          <w:szCs w:val="28"/>
        </w:rPr>
        <w:t>PROGRESS</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sidRPr="0053473F">
        <w:rPr>
          <w:b/>
          <w:sz w:val="28"/>
          <w:szCs w:val="28"/>
        </w:rPr>
        <w:t>SUMMARY OF POTENTIAL RELIABILITY ISSUES</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r>
        <w:rPr>
          <w:b/>
          <w:sz w:val="28"/>
          <w:szCs w:val="28"/>
        </w:rPr>
        <w:t>2024 WINTER PEAK - WS3</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tbl>
      <w:tblPr>
        <w:tblStyle w:val="TableGrid"/>
        <w:tblW w:w="0" w:type="auto"/>
        <w:tblLook w:val="04A0"/>
      </w:tblPr>
      <w:tblGrid>
        <w:gridCol w:w="3699"/>
        <w:gridCol w:w="3699"/>
        <w:gridCol w:w="2484"/>
        <w:gridCol w:w="3294"/>
      </w:tblGrid>
      <w:tr w:rsidR="00D25B6B" w:rsidTr="0033726F">
        <w:trPr>
          <w:trHeight w:val="1131"/>
        </w:trPr>
        <w:tc>
          <w:tcPr>
            <w:tcW w:w="3699"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Element </w:t>
            </w:r>
          </w:p>
        </w:tc>
        <w:tc>
          <w:tcPr>
            <w:tcW w:w="3699"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Contingency </w:t>
            </w:r>
          </w:p>
        </w:tc>
        <w:tc>
          <w:tcPr>
            <w:tcW w:w="2484"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Potential</w:t>
            </w:r>
          </w:p>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Issue </w:t>
            </w:r>
          </w:p>
        </w:tc>
        <w:tc>
          <w:tcPr>
            <w:tcW w:w="3294" w:type="dxa"/>
            <w:tcBorders>
              <w:bottom w:val="single" w:sz="4" w:space="0" w:color="auto"/>
            </w:tcBorders>
            <w:shd w:val="clear" w:color="auto" w:fill="4F81BD" w:themeFill="accent1"/>
            <w:vAlign w:val="center"/>
          </w:tcPr>
          <w:p w:rsidR="00D25B6B" w:rsidRDefault="00D25B6B" w:rsidP="006569C0">
            <w:pPr>
              <w:pStyle w:val="NormalWeb"/>
              <w:spacing w:before="0" w:beforeAutospacing="0" w:after="0" w:afterAutospacing="0"/>
              <w:jc w:val="center"/>
              <w:rPr>
                <w:b/>
                <w:bCs/>
                <w:color w:val="FFFFFF"/>
                <w:kern w:val="24"/>
                <w:sz w:val="28"/>
                <w:szCs w:val="28"/>
              </w:rPr>
            </w:pPr>
            <w:r>
              <w:rPr>
                <w:b/>
                <w:bCs/>
                <w:color w:val="FFFFFF"/>
                <w:kern w:val="24"/>
                <w:sz w:val="28"/>
                <w:szCs w:val="28"/>
              </w:rPr>
              <w:t>Potential</w:t>
            </w:r>
          </w:p>
          <w:p w:rsidR="00D25B6B" w:rsidRDefault="00D25B6B" w:rsidP="006569C0">
            <w:pPr>
              <w:pStyle w:val="NormalWeb"/>
              <w:spacing w:before="0" w:beforeAutospacing="0" w:after="0" w:afterAutospacing="0"/>
              <w:jc w:val="center"/>
              <w:rPr>
                <w:b/>
                <w:bCs/>
                <w:color w:val="FFFFFF"/>
                <w:kern w:val="24"/>
                <w:sz w:val="28"/>
                <w:szCs w:val="28"/>
              </w:rPr>
            </w:pPr>
            <w:r w:rsidRPr="0053473F">
              <w:rPr>
                <w:b/>
                <w:bCs/>
                <w:color w:val="FFFFFF"/>
                <w:kern w:val="24"/>
                <w:sz w:val="28"/>
                <w:szCs w:val="28"/>
              </w:rPr>
              <w:t>Solution</w:t>
            </w:r>
          </w:p>
          <w:p w:rsidR="00D25B6B" w:rsidRPr="0053473F" w:rsidRDefault="00D25B6B" w:rsidP="006569C0">
            <w:pPr>
              <w:pStyle w:val="NormalWeb"/>
              <w:spacing w:before="0" w:beforeAutospacing="0" w:after="0" w:afterAutospacing="0"/>
              <w:jc w:val="center"/>
              <w:rPr>
                <w:sz w:val="28"/>
                <w:szCs w:val="28"/>
              </w:rPr>
            </w:pPr>
            <w:r>
              <w:rPr>
                <w:b/>
                <w:bCs/>
                <w:color w:val="FFFFFF"/>
                <w:kern w:val="24"/>
                <w:sz w:val="28"/>
                <w:szCs w:val="28"/>
              </w:rPr>
              <w:t>(</w:t>
            </w:r>
            <w:r w:rsidR="006569C0">
              <w:rPr>
                <w:b/>
                <w:bCs/>
                <w:color w:val="FFFFFF"/>
                <w:kern w:val="24"/>
                <w:sz w:val="28"/>
                <w:szCs w:val="28"/>
              </w:rPr>
              <w:t>$2013</w:t>
            </w:r>
            <w:r>
              <w:rPr>
                <w:b/>
                <w:bCs/>
                <w:color w:val="FFFFFF"/>
                <w:kern w:val="24"/>
                <w:sz w:val="28"/>
                <w:szCs w:val="28"/>
              </w:rPr>
              <w:t>)</w:t>
            </w:r>
            <w:r w:rsidRPr="0053473F">
              <w:rPr>
                <w:b/>
                <w:bCs/>
                <w:color w:val="FFFFFF"/>
                <w:kern w:val="24"/>
                <w:sz w:val="28"/>
                <w:szCs w:val="28"/>
              </w:rPr>
              <w:t xml:space="preserve"> </w:t>
            </w:r>
          </w:p>
        </w:tc>
      </w:tr>
      <w:tr w:rsidR="00D25B6B" w:rsidTr="0033726F">
        <w:trPr>
          <w:trHeight w:val="1605"/>
        </w:trPr>
        <w:tc>
          <w:tcPr>
            <w:tcW w:w="3699" w:type="dxa"/>
            <w:tcBorders>
              <w:bottom w:val="single" w:sz="4" w:space="0" w:color="auto"/>
            </w:tcBorders>
            <w:shd w:val="clear" w:color="auto" w:fill="DBE5F1" w:themeFill="accent1" w:themeFillTint="33"/>
            <w:vAlign w:val="center"/>
          </w:tcPr>
          <w:p w:rsidR="00D25B6B" w:rsidRPr="00165FD2" w:rsidRDefault="008E78EC" w:rsidP="00F51E6E">
            <w:pPr>
              <w:pStyle w:val="NormalWeb"/>
              <w:spacing w:before="0" w:beforeAutospacing="0" w:after="0" w:afterAutospacing="0"/>
              <w:jc w:val="center"/>
              <w:rPr>
                <w:sz w:val="28"/>
                <w:szCs w:val="28"/>
              </w:rPr>
            </w:pPr>
            <w:r>
              <w:rPr>
                <w:sz w:val="28"/>
                <w:szCs w:val="28"/>
              </w:rPr>
              <w:t>No Issues Found</w:t>
            </w:r>
          </w:p>
        </w:tc>
        <w:tc>
          <w:tcPr>
            <w:tcW w:w="3699" w:type="dxa"/>
            <w:tcBorders>
              <w:bottom w:val="single" w:sz="4" w:space="0" w:color="auto"/>
            </w:tcBorders>
            <w:shd w:val="clear" w:color="auto" w:fill="DBE5F1" w:themeFill="accent1" w:themeFillTint="33"/>
            <w:vAlign w:val="center"/>
          </w:tcPr>
          <w:p w:rsidR="00D25B6B" w:rsidRPr="00165FD2" w:rsidRDefault="00D25B6B" w:rsidP="00F51E6E">
            <w:pPr>
              <w:pStyle w:val="NormalWeb"/>
              <w:spacing w:before="0" w:beforeAutospacing="0" w:after="0" w:afterAutospacing="0"/>
              <w:jc w:val="center"/>
              <w:rPr>
                <w:sz w:val="28"/>
                <w:szCs w:val="28"/>
              </w:rPr>
            </w:pPr>
            <w:r>
              <w:rPr>
                <w:sz w:val="28"/>
                <w:szCs w:val="28"/>
              </w:rPr>
              <w:t>-</w:t>
            </w:r>
          </w:p>
        </w:tc>
        <w:tc>
          <w:tcPr>
            <w:tcW w:w="2484" w:type="dxa"/>
            <w:tcBorders>
              <w:bottom w:val="single" w:sz="4" w:space="0" w:color="auto"/>
            </w:tcBorders>
            <w:shd w:val="clear" w:color="auto" w:fill="DBE5F1" w:themeFill="accent1" w:themeFillTint="33"/>
            <w:vAlign w:val="center"/>
          </w:tcPr>
          <w:p w:rsidR="00D25B6B" w:rsidRPr="00165FD2" w:rsidRDefault="00D25B6B" w:rsidP="00F51E6E">
            <w:pPr>
              <w:pStyle w:val="NormalWeb"/>
              <w:spacing w:before="0" w:beforeAutospacing="0" w:after="0" w:afterAutospacing="0"/>
              <w:jc w:val="center"/>
              <w:rPr>
                <w:sz w:val="28"/>
                <w:szCs w:val="28"/>
              </w:rPr>
            </w:pPr>
            <w:r>
              <w:rPr>
                <w:sz w:val="28"/>
                <w:szCs w:val="28"/>
              </w:rPr>
              <w:t>-</w:t>
            </w:r>
          </w:p>
        </w:tc>
        <w:tc>
          <w:tcPr>
            <w:tcW w:w="3294" w:type="dxa"/>
            <w:tcBorders>
              <w:bottom w:val="single" w:sz="4" w:space="0" w:color="auto"/>
            </w:tcBorders>
            <w:shd w:val="clear" w:color="auto" w:fill="DBE5F1" w:themeFill="accent1" w:themeFillTint="33"/>
            <w:vAlign w:val="center"/>
          </w:tcPr>
          <w:p w:rsidR="00D25B6B" w:rsidRPr="00165FD2" w:rsidRDefault="00D25B6B" w:rsidP="00F51E6E">
            <w:pPr>
              <w:pStyle w:val="NormalWeb"/>
              <w:spacing w:before="0" w:beforeAutospacing="0" w:after="0" w:afterAutospacing="0"/>
              <w:jc w:val="center"/>
              <w:rPr>
                <w:sz w:val="28"/>
                <w:szCs w:val="28"/>
              </w:rPr>
            </w:pPr>
            <w:r>
              <w:rPr>
                <w:sz w:val="28"/>
                <w:szCs w:val="28"/>
              </w:rPr>
              <w:t>-</w:t>
            </w:r>
          </w:p>
        </w:tc>
      </w:tr>
    </w:tbl>
    <w:p w:rsidR="00F51E6E" w:rsidRDefault="00F51E6E" w:rsidP="0033726F">
      <w:pPr>
        <w:jc w:val="center"/>
        <w:rPr>
          <w:b/>
          <w:sz w:val="28"/>
          <w:szCs w:val="28"/>
        </w:rPr>
      </w:pPr>
    </w:p>
    <w:p w:rsidR="00F51E6E" w:rsidRDefault="00F51E6E">
      <w:pPr>
        <w:rPr>
          <w:b/>
          <w:sz w:val="28"/>
          <w:szCs w:val="28"/>
        </w:rPr>
      </w:pPr>
      <w:r>
        <w:rPr>
          <w:b/>
          <w:sz w:val="28"/>
          <w:szCs w:val="28"/>
        </w:rPr>
        <w:br w:type="page"/>
      </w:r>
    </w:p>
    <w:p w:rsidR="0033726F" w:rsidRPr="0053473F" w:rsidRDefault="0033726F" w:rsidP="0033726F">
      <w:pPr>
        <w:jc w:val="center"/>
        <w:rPr>
          <w:b/>
          <w:sz w:val="28"/>
          <w:szCs w:val="28"/>
        </w:rPr>
      </w:pPr>
      <w:r w:rsidRPr="0053473F">
        <w:rPr>
          <w:b/>
          <w:sz w:val="28"/>
          <w:szCs w:val="28"/>
        </w:rPr>
        <w:lastRenderedPageBreak/>
        <w:t xml:space="preserve">TABLE </w:t>
      </w:r>
      <w:r>
        <w:rPr>
          <w:b/>
          <w:sz w:val="28"/>
          <w:szCs w:val="28"/>
        </w:rPr>
        <w:t>J</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 xml:space="preserve">DUKE ENERGY </w:t>
      </w:r>
      <w:r w:rsidRPr="0053473F">
        <w:rPr>
          <w:b/>
          <w:sz w:val="28"/>
          <w:szCs w:val="28"/>
        </w:rPr>
        <w:t>CAROLINAS</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sidRPr="0053473F">
        <w:rPr>
          <w:b/>
          <w:sz w:val="28"/>
          <w:szCs w:val="28"/>
        </w:rPr>
        <w:t>SUMMARY OF POTENTIAL RELIABILITY ISSUES</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r>
        <w:rPr>
          <w:b/>
          <w:sz w:val="28"/>
          <w:szCs w:val="28"/>
        </w:rPr>
        <w:t>2024</w:t>
      </w:r>
      <w:r w:rsidRPr="0053473F">
        <w:rPr>
          <w:b/>
          <w:sz w:val="28"/>
          <w:szCs w:val="28"/>
        </w:rPr>
        <w:t xml:space="preserve"> SUMMER PEAK</w:t>
      </w:r>
      <w:r>
        <w:rPr>
          <w:b/>
          <w:sz w:val="28"/>
          <w:szCs w:val="28"/>
        </w:rPr>
        <w:t xml:space="preserve"> - WS1</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tbl>
      <w:tblPr>
        <w:tblStyle w:val="TableGrid"/>
        <w:tblW w:w="0" w:type="auto"/>
        <w:tblLook w:val="04A0"/>
      </w:tblPr>
      <w:tblGrid>
        <w:gridCol w:w="3699"/>
        <w:gridCol w:w="3699"/>
        <w:gridCol w:w="2484"/>
        <w:gridCol w:w="3294"/>
      </w:tblGrid>
      <w:tr w:rsidR="00D25B6B" w:rsidTr="0033726F">
        <w:trPr>
          <w:trHeight w:val="1131"/>
        </w:trPr>
        <w:tc>
          <w:tcPr>
            <w:tcW w:w="3699"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Element </w:t>
            </w:r>
          </w:p>
        </w:tc>
        <w:tc>
          <w:tcPr>
            <w:tcW w:w="3699"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Contingency </w:t>
            </w:r>
          </w:p>
        </w:tc>
        <w:tc>
          <w:tcPr>
            <w:tcW w:w="2484"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Potential</w:t>
            </w:r>
          </w:p>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Issue </w:t>
            </w:r>
          </w:p>
        </w:tc>
        <w:tc>
          <w:tcPr>
            <w:tcW w:w="3294" w:type="dxa"/>
            <w:tcBorders>
              <w:bottom w:val="single" w:sz="4" w:space="0" w:color="auto"/>
            </w:tcBorders>
            <w:shd w:val="clear" w:color="auto" w:fill="4F81BD" w:themeFill="accent1"/>
            <w:vAlign w:val="center"/>
          </w:tcPr>
          <w:p w:rsidR="00D25B6B" w:rsidRDefault="00D25B6B" w:rsidP="006569C0">
            <w:pPr>
              <w:pStyle w:val="NormalWeb"/>
              <w:spacing w:before="0" w:beforeAutospacing="0" w:after="0" w:afterAutospacing="0"/>
              <w:jc w:val="center"/>
              <w:rPr>
                <w:b/>
                <w:bCs/>
                <w:color w:val="FFFFFF"/>
                <w:kern w:val="24"/>
                <w:sz w:val="28"/>
                <w:szCs w:val="28"/>
              </w:rPr>
            </w:pPr>
            <w:r>
              <w:rPr>
                <w:b/>
                <w:bCs/>
                <w:color w:val="FFFFFF"/>
                <w:kern w:val="24"/>
                <w:sz w:val="28"/>
                <w:szCs w:val="28"/>
              </w:rPr>
              <w:t>Potential</w:t>
            </w:r>
          </w:p>
          <w:p w:rsidR="00D25B6B" w:rsidRDefault="00D25B6B" w:rsidP="006569C0">
            <w:pPr>
              <w:pStyle w:val="NormalWeb"/>
              <w:spacing w:before="0" w:beforeAutospacing="0" w:after="0" w:afterAutospacing="0"/>
              <w:jc w:val="center"/>
              <w:rPr>
                <w:b/>
                <w:bCs/>
                <w:color w:val="FFFFFF"/>
                <w:kern w:val="24"/>
                <w:sz w:val="28"/>
                <w:szCs w:val="28"/>
              </w:rPr>
            </w:pPr>
            <w:r w:rsidRPr="0053473F">
              <w:rPr>
                <w:b/>
                <w:bCs/>
                <w:color w:val="FFFFFF"/>
                <w:kern w:val="24"/>
                <w:sz w:val="28"/>
                <w:szCs w:val="28"/>
              </w:rPr>
              <w:t>Solution</w:t>
            </w:r>
          </w:p>
          <w:p w:rsidR="00D25B6B" w:rsidRPr="0053473F" w:rsidRDefault="00D25B6B" w:rsidP="006569C0">
            <w:pPr>
              <w:pStyle w:val="NormalWeb"/>
              <w:spacing w:before="0" w:beforeAutospacing="0" w:after="0" w:afterAutospacing="0"/>
              <w:jc w:val="center"/>
              <w:rPr>
                <w:sz w:val="28"/>
                <w:szCs w:val="28"/>
              </w:rPr>
            </w:pPr>
            <w:r>
              <w:rPr>
                <w:b/>
                <w:bCs/>
                <w:color w:val="FFFFFF"/>
                <w:kern w:val="24"/>
                <w:sz w:val="28"/>
                <w:szCs w:val="28"/>
              </w:rPr>
              <w:t>(</w:t>
            </w:r>
            <w:r w:rsidR="006569C0">
              <w:rPr>
                <w:b/>
                <w:bCs/>
                <w:color w:val="FFFFFF"/>
                <w:kern w:val="24"/>
                <w:sz w:val="28"/>
                <w:szCs w:val="28"/>
              </w:rPr>
              <w:t>$2013</w:t>
            </w:r>
            <w:r>
              <w:rPr>
                <w:b/>
                <w:bCs/>
                <w:color w:val="FFFFFF"/>
                <w:kern w:val="24"/>
                <w:sz w:val="28"/>
                <w:szCs w:val="28"/>
              </w:rPr>
              <w:t>)</w:t>
            </w:r>
            <w:r w:rsidRPr="0053473F">
              <w:rPr>
                <w:b/>
                <w:bCs/>
                <w:color w:val="FFFFFF"/>
                <w:kern w:val="24"/>
                <w:sz w:val="28"/>
                <w:szCs w:val="28"/>
              </w:rPr>
              <w:t xml:space="preserve"> </w:t>
            </w:r>
          </w:p>
        </w:tc>
      </w:tr>
      <w:tr w:rsidR="00D25B6B" w:rsidTr="00C13888">
        <w:trPr>
          <w:trHeight w:val="1605"/>
        </w:trPr>
        <w:tc>
          <w:tcPr>
            <w:tcW w:w="3699" w:type="dxa"/>
            <w:tcBorders>
              <w:bottom w:val="single" w:sz="4" w:space="0" w:color="auto"/>
            </w:tcBorders>
            <w:shd w:val="clear" w:color="auto" w:fill="DBE5F1" w:themeFill="accent1" w:themeFillTint="33"/>
            <w:vAlign w:val="center"/>
          </w:tcPr>
          <w:p w:rsidR="00D25B6B" w:rsidRPr="00165FD2" w:rsidRDefault="008E78EC" w:rsidP="00C13888">
            <w:pPr>
              <w:pStyle w:val="NormalWeb"/>
              <w:spacing w:before="0" w:beforeAutospacing="0" w:after="0" w:afterAutospacing="0"/>
              <w:jc w:val="center"/>
              <w:rPr>
                <w:sz w:val="28"/>
                <w:szCs w:val="28"/>
              </w:rPr>
            </w:pPr>
            <w:r>
              <w:rPr>
                <w:sz w:val="28"/>
                <w:szCs w:val="28"/>
              </w:rPr>
              <w:t>No Issues Found</w:t>
            </w:r>
          </w:p>
        </w:tc>
        <w:tc>
          <w:tcPr>
            <w:tcW w:w="3699" w:type="dxa"/>
            <w:tcBorders>
              <w:bottom w:val="single" w:sz="4" w:space="0" w:color="auto"/>
            </w:tcBorders>
            <w:shd w:val="clear" w:color="auto" w:fill="DBE5F1" w:themeFill="accent1" w:themeFillTint="33"/>
            <w:vAlign w:val="center"/>
          </w:tcPr>
          <w:p w:rsidR="00D25B6B" w:rsidRPr="00165FD2" w:rsidRDefault="00D25B6B" w:rsidP="00C13888">
            <w:pPr>
              <w:pStyle w:val="NormalWeb"/>
              <w:spacing w:before="0" w:beforeAutospacing="0" w:after="0" w:afterAutospacing="0"/>
              <w:jc w:val="center"/>
              <w:rPr>
                <w:sz w:val="28"/>
                <w:szCs w:val="28"/>
              </w:rPr>
            </w:pPr>
            <w:r>
              <w:rPr>
                <w:sz w:val="28"/>
                <w:szCs w:val="28"/>
              </w:rPr>
              <w:t>-</w:t>
            </w:r>
          </w:p>
        </w:tc>
        <w:tc>
          <w:tcPr>
            <w:tcW w:w="2484" w:type="dxa"/>
            <w:tcBorders>
              <w:bottom w:val="single" w:sz="4" w:space="0" w:color="auto"/>
            </w:tcBorders>
            <w:shd w:val="clear" w:color="auto" w:fill="DBE5F1" w:themeFill="accent1" w:themeFillTint="33"/>
            <w:vAlign w:val="center"/>
          </w:tcPr>
          <w:p w:rsidR="00D25B6B" w:rsidRPr="00165FD2" w:rsidRDefault="00D25B6B" w:rsidP="00C13888">
            <w:pPr>
              <w:pStyle w:val="NormalWeb"/>
              <w:spacing w:before="0" w:beforeAutospacing="0" w:after="0" w:afterAutospacing="0"/>
              <w:jc w:val="center"/>
              <w:rPr>
                <w:sz w:val="28"/>
                <w:szCs w:val="28"/>
              </w:rPr>
            </w:pPr>
            <w:r>
              <w:rPr>
                <w:sz w:val="28"/>
                <w:szCs w:val="28"/>
              </w:rPr>
              <w:t>-</w:t>
            </w:r>
          </w:p>
        </w:tc>
        <w:tc>
          <w:tcPr>
            <w:tcW w:w="3294" w:type="dxa"/>
            <w:tcBorders>
              <w:bottom w:val="single" w:sz="4" w:space="0" w:color="auto"/>
            </w:tcBorders>
            <w:shd w:val="clear" w:color="auto" w:fill="DBE5F1" w:themeFill="accent1" w:themeFillTint="33"/>
            <w:vAlign w:val="center"/>
          </w:tcPr>
          <w:p w:rsidR="00D25B6B" w:rsidRPr="00165FD2" w:rsidRDefault="00D25B6B" w:rsidP="00C13888">
            <w:pPr>
              <w:pStyle w:val="NormalWeb"/>
              <w:spacing w:before="0" w:beforeAutospacing="0" w:after="0" w:afterAutospacing="0"/>
              <w:jc w:val="center"/>
              <w:rPr>
                <w:sz w:val="28"/>
                <w:szCs w:val="28"/>
              </w:rPr>
            </w:pPr>
            <w:r>
              <w:rPr>
                <w:sz w:val="28"/>
                <w:szCs w:val="28"/>
              </w:rPr>
              <w:t>-</w:t>
            </w:r>
          </w:p>
        </w:tc>
      </w:tr>
    </w:tbl>
    <w:p w:rsidR="00C13888" w:rsidRDefault="00C13888" w:rsidP="0033726F">
      <w:pPr>
        <w:jc w:val="center"/>
        <w:rPr>
          <w:b/>
          <w:sz w:val="28"/>
          <w:szCs w:val="28"/>
        </w:rPr>
      </w:pPr>
    </w:p>
    <w:p w:rsidR="00C13888" w:rsidRDefault="00C13888">
      <w:pPr>
        <w:rPr>
          <w:b/>
          <w:sz w:val="28"/>
          <w:szCs w:val="28"/>
        </w:rPr>
      </w:pPr>
      <w:r>
        <w:rPr>
          <w:b/>
          <w:sz w:val="28"/>
          <w:szCs w:val="28"/>
        </w:rPr>
        <w:br w:type="page"/>
      </w:r>
    </w:p>
    <w:p w:rsidR="0033726F" w:rsidRPr="0053473F" w:rsidRDefault="0033726F" w:rsidP="0033726F">
      <w:pPr>
        <w:jc w:val="center"/>
        <w:rPr>
          <w:b/>
          <w:sz w:val="28"/>
          <w:szCs w:val="28"/>
        </w:rPr>
      </w:pPr>
      <w:r>
        <w:rPr>
          <w:b/>
          <w:sz w:val="28"/>
          <w:szCs w:val="28"/>
        </w:rPr>
        <w:lastRenderedPageBreak/>
        <w:t xml:space="preserve"> </w:t>
      </w:r>
      <w:r w:rsidRPr="0053473F">
        <w:rPr>
          <w:b/>
          <w:sz w:val="28"/>
          <w:szCs w:val="28"/>
        </w:rPr>
        <w:t xml:space="preserve">TABLE </w:t>
      </w:r>
      <w:r>
        <w:rPr>
          <w:b/>
          <w:sz w:val="28"/>
          <w:szCs w:val="28"/>
        </w:rPr>
        <w:t>K</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 xml:space="preserve">DUKE ENERGY </w:t>
      </w:r>
      <w:r w:rsidRPr="0053473F">
        <w:rPr>
          <w:b/>
          <w:sz w:val="28"/>
          <w:szCs w:val="28"/>
        </w:rPr>
        <w:t>CAROLINAS</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sidRPr="0053473F">
        <w:rPr>
          <w:b/>
          <w:sz w:val="28"/>
          <w:szCs w:val="28"/>
        </w:rPr>
        <w:t>SUMMARY OF POTENTIAL RELIABILITY ISSUES</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r>
        <w:rPr>
          <w:b/>
          <w:sz w:val="28"/>
          <w:szCs w:val="28"/>
        </w:rPr>
        <w:t>2024</w:t>
      </w:r>
      <w:r w:rsidRPr="0053473F">
        <w:rPr>
          <w:b/>
          <w:sz w:val="28"/>
          <w:szCs w:val="28"/>
        </w:rPr>
        <w:t xml:space="preserve"> SUMMER PEAK</w:t>
      </w:r>
      <w:r>
        <w:rPr>
          <w:b/>
          <w:sz w:val="28"/>
          <w:szCs w:val="28"/>
        </w:rPr>
        <w:t xml:space="preserve"> - WS2</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tbl>
      <w:tblPr>
        <w:tblStyle w:val="TableGrid"/>
        <w:tblW w:w="0" w:type="auto"/>
        <w:tblLook w:val="04A0"/>
      </w:tblPr>
      <w:tblGrid>
        <w:gridCol w:w="3699"/>
        <w:gridCol w:w="3699"/>
        <w:gridCol w:w="2484"/>
        <w:gridCol w:w="3294"/>
      </w:tblGrid>
      <w:tr w:rsidR="00D25B6B" w:rsidTr="0033726F">
        <w:trPr>
          <w:trHeight w:val="1131"/>
        </w:trPr>
        <w:tc>
          <w:tcPr>
            <w:tcW w:w="3699"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Element </w:t>
            </w:r>
          </w:p>
        </w:tc>
        <w:tc>
          <w:tcPr>
            <w:tcW w:w="3699"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Contingency </w:t>
            </w:r>
          </w:p>
        </w:tc>
        <w:tc>
          <w:tcPr>
            <w:tcW w:w="2484"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Potential</w:t>
            </w:r>
          </w:p>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Issue </w:t>
            </w:r>
          </w:p>
        </w:tc>
        <w:tc>
          <w:tcPr>
            <w:tcW w:w="3294" w:type="dxa"/>
            <w:tcBorders>
              <w:bottom w:val="single" w:sz="4" w:space="0" w:color="auto"/>
            </w:tcBorders>
            <w:shd w:val="clear" w:color="auto" w:fill="4F81BD" w:themeFill="accent1"/>
            <w:vAlign w:val="center"/>
          </w:tcPr>
          <w:p w:rsidR="00D25B6B" w:rsidRDefault="00D25B6B" w:rsidP="006569C0">
            <w:pPr>
              <w:pStyle w:val="NormalWeb"/>
              <w:spacing w:before="0" w:beforeAutospacing="0" w:after="0" w:afterAutospacing="0"/>
              <w:jc w:val="center"/>
              <w:rPr>
                <w:b/>
                <w:bCs/>
                <w:color w:val="FFFFFF"/>
                <w:kern w:val="24"/>
                <w:sz w:val="28"/>
                <w:szCs w:val="28"/>
              </w:rPr>
            </w:pPr>
            <w:r>
              <w:rPr>
                <w:b/>
                <w:bCs/>
                <w:color w:val="FFFFFF"/>
                <w:kern w:val="24"/>
                <w:sz w:val="28"/>
                <w:szCs w:val="28"/>
              </w:rPr>
              <w:t>Potential</w:t>
            </w:r>
          </w:p>
          <w:p w:rsidR="00D25B6B" w:rsidRDefault="00D25B6B" w:rsidP="006569C0">
            <w:pPr>
              <w:pStyle w:val="NormalWeb"/>
              <w:spacing w:before="0" w:beforeAutospacing="0" w:after="0" w:afterAutospacing="0"/>
              <w:jc w:val="center"/>
              <w:rPr>
                <w:b/>
                <w:bCs/>
                <w:color w:val="FFFFFF"/>
                <w:kern w:val="24"/>
                <w:sz w:val="28"/>
                <w:szCs w:val="28"/>
              </w:rPr>
            </w:pPr>
            <w:r w:rsidRPr="0053473F">
              <w:rPr>
                <w:b/>
                <w:bCs/>
                <w:color w:val="FFFFFF"/>
                <w:kern w:val="24"/>
                <w:sz w:val="28"/>
                <w:szCs w:val="28"/>
              </w:rPr>
              <w:t>Solution</w:t>
            </w:r>
          </w:p>
          <w:p w:rsidR="00D25B6B" w:rsidRPr="0053473F" w:rsidRDefault="00D25B6B" w:rsidP="006569C0">
            <w:pPr>
              <w:pStyle w:val="NormalWeb"/>
              <w:spacing w:before="0" w:beforeAutospacing="0" w:after="0" w:afterAutospacing="0"/>
              <w:jc w:val="center"/>
              <w:rPr>
                <w:sz w:val="28"/>
                <w:szCs w:val="28"/>
              </w:rPr>
            </w:pPr>
            <w:r>
              <w:rPr>
                <w:b/>
                <w:bCs/>
                <w:color w:val="FFFFFF"/>
                <w:kern w:val="24"/>
                <w:sz w:val="28"/>
                <w:szCs w:val="28"/>
              </w:rPr>
              <w:t>(</w:t>
            </w:r>
            <w:r w:rsidR="006569C0">
              <w:rPr>
                <w:b/>
                <w:bCs/>
                <w:color w:val="FFFFFF"/>
                <w:kern w:val="24"/>
                <w:sz w:val="28"/>
                <w:szCs w:val="28"/>
              </w:rPr>
              <w:t>$2013</w:t>
            </w:r>
            <w:r>
              <w:rPr>
                <w:b/>
                <w:bCs/>
                <w:color w:val="FFFFFF"/>
                <w:kern w:val="24"/>
                <w:sz w:val="28"/>
                <w:szCs w:val="28"/>
              </w:rPr>
              <w:t>)</w:t>
            </w:r>
            <w:r w:rsidRPr="0053473F">
              <w:rPr>
                <w:b/>
                <w:bCs/>
                <w:color w:val="FFFFFF"/>
                <w:kern w:val="24"/>
                <w:sz w:val="28"/>
                <w:szCs w:val="28"/>
              </w:rPr>
              <w:t xml:space="preserve"> </w:t>
            </w:r>
          </w:p>
        </w:tc>
      </w:tr>
      <w:tr w:rsidR="00D25B6B" w:rsidTr="0033726F">
        <w:trPr>
          <w:trHeight w:val="1605"/>
        </w:trPr>
        <w:tc>
          <w:tcPr>
            <w:tcW w:w="3699" w:type="dxa"/>
            <w:tcBorders>
              <w:bottom w:val="single" w:sz="4" w:space="0" w:color="auto"/>
            </w:tcBorders>
            <w:shd w:val="clear" w:color="auto" w:fill="DBE5F1" w:themeFill="accent1" w:themeFillTint="33"/>
            <w:vAlign w:val="center"/>
          </w:tcPr>
          <w:p w:rsidR="00D25B6B" w:rsidRDefault="00855582" w:rsidP="00E12DFA">
            <w:pPr>
              <w:pStyle w:val="NormalWeb"/>
              <w:spacing w:before="0" w:beforeAutospacing="0" w:after="0" w:afterAutospacing="0"/>
              <w:jc w:val="center"/>
              <w:rPr>
                <w:kern w:val="24"/>
                <w:sz w:val="28"/>
                <w:szCs w:val="28"/>
              </w:rPr>
            </w:pPr>
            <w:r>
              <w:rPr>
                <w:noProof/>
                <w:kern w:val="24"/>
                <w:sz w:val="28"/>
                <w:szCs w:val="28"/>
              </w:rPr>
              <w:pict>
                <v:shape id="_x0000_s1229" type="#_x0000_t202" style="position:absolute;left:0;text-align:left;margin-left:-59.9pt;margin-top:14.05pt;width:51.5pt;height:40.15pt;z-index:251848704;mso-height-percent:200;mso-position-horizontal-relative:text;mso-position-vertical-relative:text;mso-height-percent:200;mso-width-relative:margin;mso-height-relative:margin" fillcolor="yellow" strokecolor="yellow">
                  <v:fill color2="yellow" rotate="t" focus="100%" type="gradient"/>
                  <v:textbox style="mso-next-textbox:#_x0000_s1229;mso-fit-shape-to-text:t">
                    <w:txbxContent>
                      <w:p w:rsidR="00C135EA" w:rsidRPr="00CD1B72" w:rsidRDefault="00C135EA" w:rsidP="00E12DFA">
                        <w:pPr>
                          <w:jc w:val="center"/>
                          <w:rPr>
                            <w:b/>
                            <w:color w:val="FF0000"/>
                            <w:sz w:val="28"/>
                            <w:szCs w:val="28"/>
                          </w:rPr>
                        </w:pPr>
                        <w:r>
                          <w:rPr>
                            <w:b/>
                            <w:color w:val="FF0000"/>
                            <w:sz w:val="28"/>
                            <w:szCs w:val="28"/>
                          </w:rPr>
                          <w:t>D01S</w:t>
                        </w:r>
                      </w:p>
                    </w:txbxContent>
                  </v:textbox>
                </v:shape>
              </w:pict>
            </w:r>
            <w:r w:rsidR="00D25B6B">
              <w:rPr>
                <w:kern w:val="24"/>
                <w:sz w:val="28"/>
                <w:szCs w:val="28"/>
              </w:rPr>
              <w:t>Lee-Toxaway</w:t>
            </w:r>
          </w:p>
          <w:p w:rsidR="00D25B6B" w:rsidRDefault="00D25B6B" w:rsidP="00E12DFA">
            <w:pPr>
              <w:pStyle w:val="NormalWeb"/>
              <w:spacing w:before="0" w:beforeAutospacing="0" w:after="0" w:afterAutospacing="0"/>
              <w:jc w:val="center"/>
              <w:rPr>
                <w:kern w:val="24"/>
                <w:sz w:val="28"/>
                <w:szCs w:val="28"/>
              </w:rPr>
            </w:pPr>
            <w:r>
              <w:rPr>
                <w:kern w:val="24"/>
                <w:sz w:val="28"/>
                <w:szCs w:val="28"/>
              </w:rPr>
              <w:t>100 kV Lines 1 and 2</w:t>
            </w:r>
          </w:p>
          <w:p w:rsidR="00D25B6B" w:rsidRPr="00165FD2" w:rsidRDefault="00D25B6B" w:rsidP="00285D04">
            <w:pPr>
              <w:pStyle w:val="NormalWeb"/>
              <w:spacing w:before="0" w:beforeAutospacing="0" w:after="0" w:afterAutospacing="0"/>
              <w:jc w:val="center"/>
              <w:rPr>
                <w:sz w:val="28"/>
                <w:szCs w:val="28"/>
              </w:rPr>
            </w:pPr>
            <w:r>
              <w:rPr>
                <w:kern w:val="24"/>
                <w:sz w:val="28"/>
                <w:szCs w:val="28"/>
              </w:rPr>
              <w:t>(Toxaway)</w:t>
            </w:r>
          </w:p>
        </w:tc>
        <w:tc>
          <w:tcPr>
            <w:tcW w:w="3699" w:type="dxa"/>
            <w:tcBorders>
              <w:bottom w:val="single" w:sz="4" w:space="0" w:color="auto"/>
            </w:tcBorders>
            <w:shd w:val="clear" w:color="auto" w:fill="DBE5F1" w:themeFill="accent1" w:themeFillTint="33"/>
            <w:vAlign w:val="center"/>
          </w:tcPr>
          <w:p w:rsidR="00D25B6B" w:rsidRPr="008D3606" w:rsidRDefault="00D25B6B" w:rsidP="00E12DFA">
            <w:pPr>
              <w:pStyle w:val="NormalWeb"/>
              <w:spacing w:before="0" w:beforeAutospacing="0" w:after="0" w:afterAutospacing="0"/>
              <w:jc w:val="center"/>
              <w:rPr>
                <w:sz w:val="28"/>
                <w:szCs w:val="28"/>
              </w:rPr>
            </w:pPr>
            <w:r>
              <w:rPr>
                <w:kern w:val="24"/>
                <w:sz w:val="28"/>
                <w:szCs w:val="28"/>
              </w:rPr>
              <w:t>Lee 3 Gm</w:t>
            </w:r>
          </w:p>
          <w:p w:rsidR="00D25B6B" w:rsidRDefault="00D25B6B" w:rsidP="00E12DFA">
            <w:pPr>
              <w:pStyle w:val="NormalWeb"/>
              <w:spacing w:before="0" w:beforeAutospacing="0" w:after="0" w:afterAutospacing="0"/>
              <w:jc w:val="center"/>
              <w:rPr>
                <w:kern w:val="24"/>
                <w:sz w:val="28"/>
                <w:szCs w:val="28"/>
              </w:rPr>
            </w:pPr>
            <w:r>
              <w:rPr>
                <w:kern w:val="24"/>
                <w:sz w:val="28"/>
                <w:szCs w:val="28"/>
              </w:rPr>
              <w:t>Central-Lee Black and White 100 kV Lines 1 and 2</w:t>
            </w:r>
          </w:p>
          <w:p w:rsidR="00D25B6B" w:rsidRPr="00165FD2" w:rsidRDefault="00D25B6B" w:rsidP="00285D04">
            <w:pPr>
              <w:pStyle w:val="NormalWeb"/>
              <w:spacing w:before="0" w:beforeAutospacing="0" w:after="0" w:afterAutospacing="0"/>
              <w:jc w:val="center"/>
              <w:rPr>
                <w:sz w:val="28"/>
                <w:szCs w:val="28"/>
              </w:rPr>
            </w:pPr>
            <w:r>
              <w:rPr>
                <w:kern w:val="24"/>
                <w:sz w:val="28"/>
                <w:szCs w:val="28"/>
              </w:rPr>
              <w:t>(Central)</w:t>
            </w:r>
          </w:p>
        </w:tc>
        <w:tc>
          <w:tcPr>
            <w:tcW w:w="2484" w:type="dxa"/>
            <w:tcBorders>
              <w:bottom w:val="single" w:sz="4" w:space="0" w:color="auto"/>
            </w:tcBorders>
            <w:shd w:val="clear" w:color="auto" w:fill="DBE5F1" w:themeFill="accent1" w:themeFillTint="33"/>
            <w:vAlign w:val="center"/>
          </w:tcPr>
          <w:p w:rsidR="00D25B6B" w:rsidRPr="00165FD2" w:rsidRDefault="00D25B6B" w:rsidP="00E12DFA">
            <w:pPr>
              <w:pStyle w:val="NormalWeb"/>
              <w:spacing w:before="0" w:beforeAutospacing="0" w:after="0" w:afterAutospacing="0"/>
              <w:jc w:val="center"/>
              <w:rPr>
                <w:sz w:val="28"/>
                <w:szCs w:val="28"/>
              </w:rPr>
            </w:pPr>
            <w:r w:rsidRPr="00165FD2">
              <w:rPr>
                <w:kern w:val="24"/>
                <w:sz w:val="28"/>
                <w:szCs w:val="28"/>
              </w:rPr>
              <w:t>Loading</w:t>
            </w:r>
          </w:p>
          <w:p w:rsidR="00D25B6B" w:rsidRPr="00165FD2" w:rsidRDefault="00D25B6B" w:rsidP="00285D04">
            <w:pPr>
              <w:pStyle w:val="NormalWeb"/>
              <w:spacing w:before="0" w:beforeAutospacing="0" w:after="0" w:afterAutospacing="0"/>
              <w:jc w:val="center"/>
              <w:rPr>
                <w:sz w:val="28"/>
                <w:szCs w:val="28"/>
              </w:rPr>
            </w:pPr>
            <w:r w:rsidRPr="00165FD2">
              <w:rPr>
                <w:kern w:val="24"/>
                <w:sz w:val="28"/>
                <w:szCs w:val="28"/>
              </w:rPr>
              <w:t>(</w:t>
            </w:r>
            <w:r>
              <w:rPr>
                <w:kern w:val="24"/>
                <w:sz w:val="28"/>
                <w:szCs w:val="28"/>
              </w:rPr>
              <w:t>97.3</w:t>
            </w:r>
            <w:r w:rsidRPr="00165FD2">
              <w:rPr>
                <w:kern w:val="24"/>
                <w:sz w:val="28"/>
                <w:szCs w:val="28"/>
              </w:rPr>
              <w:t xml:space="preserve"> %</w:t>
            </w:r>
            <w:r>
              <w:rPr>
                <w:kern w:val="24"/>
                <w:sz w:val="28"/>
                <w:szCs w:val="28"/>
              </w:rPr>
              <w:t>)</w:t>
            </w:r>
            <w:r w:rsidRPr="00165FD2">
              <w:rPr>
                <w:kern w:val="24"/>
                <w:sz w:val="28"/>
                <w:szCs w:val="28"/>
              </w:rPr>
              <w:t xml:space="preserve"> </w:t>
            </w:r>
          </w:p>
        </w:tc>
        <w:tc>
          <w:tcPr>
            <w:tcW w:w="3294" w:type="dxa"/>
            <w:tcBorders>
              <w:bottom w:val="single" w:sz="4" w:space="0" w:color="auto"/>
            </w:tcBorders>
            <w:shd w:val="clear" w:color="auto" w:fill="DBE5F1" w:themeFill="accent1" w:themeFillTint="33"/>
            <w:vAlign w:val="center"/>
          </w:tcPr>
          <w:p w:rsidR="00D25B6B" w:rsidRDefault="00D25B6B" w:rsidP="00A17016">
            <w:pPr>
              <w:pStyle w:val="NormalWeb"/>
              <w:spacing w:before="0" w:beforeAutospacing="0" w:after="0" w:afterAutospacing="0"/>
              <w:jc w:val="center"/>
              <w:rPr>
                <w:kern w:val="24"/>
                <w:sz w:val="28"/>
                <w:szCs w:val="28"/>
              </w:rPr>
            </w:pPr>
            <w:r>
              <w:rPr>
                <w:kern w:val="24"/>
                <w:sz w:val="28"/>
                <w:szCs w:val="28"/>
              </w:rPr>
              <w:t>5% Reactors on</w:t>
            </w:r>
          </w:p>
          <w:p w:rsidR="00D25B6B" w:rsidRDefault="00D25B6B" w:rsidP="00A17016">
            <w:pPr>
              <w:pStyle w:val="NormalWeb"/>
              <w:spacing w:before="0" w:beforeAutospacing="0" w:after="0" w:afterAutospacing="0"/>
              <w:jc w:val="center"/>
              <w:rPr>
                <w:kern w:val="24"/>
                <w:sz w:val="28"/>
                <w:szCs w:val="28"/>
              </w:rPr>
            </w:pPr>
            <w:r>
              <w:rPr>
                <w:kern w:val="24"/>
                <w:sz w:val="28"/>
                <w:szCs w:val="28"/>
              </w:rPr>
              <w:t>Fiber 100 kV Lines</w:t>
            </w:r>
          </w:p>
          <w:p w:rsidR="00D25B6B" w:rsidRDefault="00D25B6B" w:rsidP="00E12DFA">
            <w:pPr>
              <w:pStyle w:val="NormalWeb"/>
              <w:spacing w:before="0" w:beforeAutospacing="0" w:after="0" w:afterAutospacing="0"/>
              <w:jc w:val="center"/>
              <w:rPr>
                <w:kern w:val="24"/>
                <w:sz w:val="28"/>
                <w:szCs w:val="28"/>
              </w:rPr>
            </w:pPr>
            <w:r w:rsidRPr="00165FD2">
              <w:rPr>
                <w:kern w:val="24"/>
                <w:sz w:val="28"/>
                <w:szCs w:val="28"/>
              </w:rPr>
              <w:t>[20</w:t>
            </w:r>
            <w:r>
              <w:rPr>
                <w:kern w:val="24"/>
                <w:sz w:val="28"/>
                <w:szCs w:val="28"/>
              </w:rPr>
              <w:t>26</w:t>
            </w:r>
            <w:r w:rsidRPr="00165FD2">
              <w:rPr>
                <w:kern w:val="24"/>
                <w:sz w:val="28"/>
                <w:szCs w:val="28"/>
              </w:rPr>
              <w:t>]</w:t>
            </w:r>
          </w:p>
          <w:p w:rsidR="00D25B6B" w:rsidRDefault="00D25B6B" w:rsidP="00285D04">
            <w:pPr>
              <w:pStyle w:val="NormalWeb"/>
              <w:spacing w:before="0" w:beforeAutospacing="0" w:after="0" w:afterAutospacing="0"/>
              <w:jc w:val="center"/>
              <w:rPr>
                <w:kern w:val="24"/>
                <w:sz w:val="28"/>
                <w:szCs w:val="28"/>
              </w:rPr>
            </w:pPr>
            <w:r>
              <w:rPr>
                <w:kern w:val="24"/>
                <w:sz w:val="28"/>
                <w:szCs w:val="28"/>
              </w:rPr>
              <w:t>Accelerated 20 Years</w:t>
            </w:r>
          </w:p>
          <w:p w:rsidR="00D25B6B" w:rsidRPr="00165FD2" w:rsidRDefault="00D25B6B" w:rsidP="00092E5C">
            <w:pPr>
              <w:pStyle w:val="NormalWeb"/>
              <w:spacing w:before="0" w:beforeAutospacing="0" w:after="0" w:afterAutospacing="0"/>
              <w:jc w:val="center"/>
              <w:rPr>
                <w:sz w:val="28"/>
                <w:szCs w:val="28"/>
              </w:rPr>
            </w:pPr>
            <w:r>
              <w:rPr>
                <w:kern w:val="24"/>
                <w:sz w:val="28"/>
                <w:szCs w:val="28"/>
              </w:rPr>
              <w:t>$1,415,000 (Full Cost)</w:t>
            </w:r>
          </w:p>
        </w:tc>
      </w:tr>
      <w:tr w:rsidR="00D25B6B" w:rsidRPr="00165FD2" w:rsidTr="00285D04">
        <w:trPr>
          <w:trHeight w:val="1605"/>
        </w:trPr>
        <w:tc>
          <w:tcPr>
            <w:tcW w:w="3699" w:type="dxa"/>
            <w:tcBorders>
              <w:bottom w:val="single" w:sz="4" w:space="0" w:color="auto"/>
            </w:tcBorders>
            <w:shd w:val="clear" w:color="auto" w:fill="B8CCE4" w:themeFill="accent1" w:themeFillTint="66"/>
            <w:vAlign w:val="center"/>
          </w:tcPr>
          <w:p w:rsidR="00D25B6B" w:rsidRDefault="00855582" w:rsidP="00285D04">
            <w:pPr>
              <w:pStyle w:val="NormalWeb"/>
              <w:spacing w:before="0" w:beforeAutospacing="0" w:after="0" w:afterAutospacing="0"/>
              <w:jc w:val="center"/>
              <w:rPr>
                <w:kern w:val="24"/>
                <w:sz w:val="28"/>
                <w:szCs w:val="28"/>
              </w:rPr>
            </w:pPr>
            <w:r>
              <w:rPr>
                <w:noProof/>
                <w:kern w:val="24"/>
                <w:sz w:val="28"/>
                <w:szCs w:val="28"/>
              </w:rPr>
              <w:pict>
                <v:shape id="_x0000_s1230" type="#_x0000_t202" style="position:absolute;left:0;text-align:left;margin-left:-59.9pt;margin-top:14.05pt;width:51.5pt;height:40.15pt;z-index:251849728;mso-height-percent:200;mso-position-horizontal-relative:text;mso-position-vertical-relative:text;mso-height-percent:200;mso-width-relative:margin;mso-height-relative:margin" fillcolor="yellow" strokecolor="yellow">
                  <v:fill color2="yellow" rotate="t" focus="100%" type="gradient"/>
                  <v:textbox style="mso-next-textbox:#_x0000_s1230;mso-fit-shape-to-text:t">
                    <w:txbxContent>
                      <w:p w:rsidR="00C135EA" w:rsidRPr="00CD1B72" w:rsidRDefault="00C135EA" w:rsidP="00285D04">
                        <w:pPr>
                          <w:jc w:val="center"/>
                          <w:rPr>
                            <w:b/>
                            <w:color w:val="FF0000"/>
                            <w:sz w:val="28"/>
                            <w:szCs w:val="28"/>
                          </w:rPr>
                        </w:pPr>
                        <w:r>
                          <w:rPr>
                            <w:b/>
                            <w:color w:val="FF0000"/>
                            <w:sz w:val="28"/>
                            <w:szCs w:val="28"/>
                          </w:rPr>
                          <w:t>D02S</w:t>
                        </w:r>
                      </w:p>
                    </w:txbxContent>
                  </v:textbox>
                </v:shape>
              </w:pict>
            </w:r>
            <w:r w:rsidR="00D25B6B">
              <w:rPr>
                <w:kern w:val="24"/>
                <w:sz w:val="28"/>
                <w:szCs w:val="28"/>
              </w:rPr>
              <w:t>Bush River-Laurens EC 30</w:t>
            </w:r>
          </w:p>
          <w:p w:rsidR="00D25B6B" w:rsidRDefault="00D25B6B" w:rsidP="00285D04">
            <w:pPr>
              <w:pStyle w:val="NormalWeb"/>
              <w:spacing w:before="0" w:beforeAutospacing="0" w:after="0" w:afterAutospacing="0"/>
              <w:jc w:val="center"/>
              <w:rPr>
                <w:kern w:val="24"/>
                <w:sz w:val="28"/>
                <w:szCs w:val="28"/>
              </w:rPr>
            </w:pPr>
            <w:r>
              <w:rPr>
                <w:kern w:val="24"/>
                <w:sz w:val="28"/>
                <w:szCs w:val="28"/>
              </w:rPr>
              <w:t>White 100 kV Line 1</w:t>
            </w:r>
          </w:p>
          <w:p w:rsidR="00D25B6B" w:rsidRPr="00165FD2" w:rsidRDefault="00D25B6B" w:rsidP="00285D04">
            <w:pPr>
              <w:pStyle w:val="NormalWeb"/>
              <w:spacing w:before="0" w:beforeAutospacing="0" w:after="0" w:afterAutospacing="0"/>
              <w:jc w:val="center"/>
              <w:rPr>
                <w:sz w:val="28"/>
                <w:szCs w:val="28"/>
              </w:rPr>
            </w:pPr>
            <w:r>
              <w:rPr>
                <w:kern w:val="24"/>
                <w:sz w:val="28"/>
                <w:szCs w:val="28"/>
              </w:rPr>
              <w:t>(Clinton)</w:t>
            </w:r>
          </w:p>
        </w:tc>
        <w:tc>
          <w:tcPr>
            <w:tcW w:w="3699" w:type="dxa"/>
            <w:tcBorders>
              <w:bottom w:val="single" w:sz="4" w:space="0" w:color="auto"/>
            </w:tcBorders>
            <w:shd w:val="clear" w:color="auto" w:fill="B8CCE4" w:themeFill="accent1" w:themeFillTint="66"/>
            <w:vAlign w:val="center"/>
          </w:tcPr>
          <w:p w:rsidR="00D25B6B" w:rsidRPr="008D3606" w:rsidRDefault="00D25B6B" w:rsidP="00285D04">
            <w:pPr>
              <w:pStyle w:val="NormalWeb"/>
              <w:spacing w:before="0" w:beforeAutospacing="0" w:after="0" w:afterAutospacing="0"/>
              <w:jc w:val="center"/>
              <w:rPr>
                <w:sz w:val="28"/>
                <w:szCs w:val="28"/>
              </w:rPr>
            </w:pPr>
            <w:r>
              <w:rPr>
                <w:kern w:val="24"/>
                <w:sz w:val="28"/>
                <w:szCs w:val="28"/>
              </w:rPr>
              <w:t>Lee 3 Gm</w:t>
            </w:r>
          </w:p>
          <w:p w:rsidR="00D25B6B" w:rsidRDefault="00D25B6B" w:rsidP="00285D04">
            <w:pPr>
              <w:pStyle w:val="NormalWeb"/>
              <w:spacing w:before="0" w:beforeAutospacing="0" w:after="0" w:afterAutospacing="0"/>
              <w:jc w:val="center"/>
              <w:rPr>
                <w:kern w:val="24"/>
                <w:sz w:val="28"/>
                <w:szCs w:val="28"/>
              </w:rPr>
            </w:pPr>
            <w:r>
              <w:rPr>
                <w:kern w:val="24"/>
                <w:sz w:val="28"/>
                <w:szCs w:val="28"/>
              </w:rPr>
              <w:t>Bush River-Clinton-Laurens</w:t>
            </w:r>
          </w:p>
          <w:p w:rsidR="00D25B6B" w:rsidRDefault="00D25B6B" w:rsidP="00285D04">
            <w:pPr>
              <w:pStyle w:val="NormalWeb"/>
              <w:spacing w:before="0" w:beforeAutospacing="0" w:after="0" w:afterAutospacing="0"/>
              <w:jc w:val="center"/>
              <w:rPr>
                <w:kern w:val="24"/>
                <w:sz w:val="28"/>
                <w:szCs w:val="28"/>
              </w:rPr>
            </w:pPr>
            <w:r>
              <w:rPr>
                <w:kern w:val="24"/>
                <w:sz w:val="28"/>
                <w:szCs w:val="28"/>
              </w:rPr>
              <w:t>Black 100 kV Line with Clinton Tie Throwover</w:t>
            </w:r>
          </w:p>
          <w:p w:rsidR="00D25B6B" w:rsidRPr="00165FD2" w:rsidRDefault="00D25B6B" w:rsidP="00285D04">
            <w:pPr>
              <w:pStyle w:val="NormalWeb"/>
              <w:spacing w:before="0" w:beforeAutospacing="0" w:after="0" w:afterAutospacing="0"/>
              <w:jc w:val="center"/>
              <w:rPr>
                <w:sz w:val="28"/>
                <w:szCs w:val="28"/>
              </w:rPr>
            </w:pPr>
            <w:r>
              <w:rPr>
                <w:sz w:val="28"/>
                <w:szCs w:val="28"/>
              </w:rPr>
              <w:t>(Clinton)</w:t>
            </w:r>
          </w:p>
        </w:tc>
        <w:tc>
          <w:tcPr>
            <w:tcW w:w="2484" w:type="dxa"/>
            <w:tcBorders>
              <w:bottom w:val="single" w:sz="4" w:space="0" w:color="auto"/>
            </w:tcBorders>
            <w:shd w:val="clear" w:color="auto" w:fill="B8CCE4" w:themeFill="accent1" w:themeFillTint="66"/>
            <w:vAlign w:val="center"/>
          </w:tcPr>
          <w:p w:rsidR="00D25B6B" w:rsidRPr="00165FD2" w:rsidRDefault="00D25B6B" w:rsidP="00285D04">
            <w:pPr>
              <w:pStyle w:val="NormalWeb"/>
              <w:spacing w:before="0" w:beforeAutospacing="0" w:after="0" w:afterAutospacing="0"/>
              <w:jc w:val="center"/>
              <w:rPr>
                <w:sz w:val="28"/>
                <w:szCs w:val="28"/>
              </w:rPr>
            </w:pPr>
            <w:r w:rsidRPr="00165FD2">
              <w:rPr>
                <w:kern w:val="24"/>
                <w:sz w:val="28"/>
                <w:szCs w:val="28"/>
              </w:rPr>
              <w:t>Loading</w:t>
            </w:r>
          </w:p>
          <w:p w:rsidR="00D25B6B" w:rsidRPr="00165FD2" w:rsidRDefault="00D25B6B" w:rsidP="009713AC">
            <w:pPr>
              <w:pStyle w:val="NormalWeb"/>
              <w:spacing w:before="0" w:beforeAutospacing="0" w:after="0" w:afterAutospacing="0"/>
              <w:jc w:val="center"/>
              <w:rPr>
                <w:sz w:val="28"/>
                <w:szCs w:val="28"/>
              </w:rPr>
            </w:pPr>
            <w:r w:rsidRPr="00165FD2">
              <w:rPr>
                <w:kern w:val="24"/>
                <w:sz w:val="28"/>
                <w:szCs w:val="28"/>
              </w:rPr>
              <w:t>(</w:t>
            </w:r>
            <w:r>
              <w:rPr>
                <w:kern w:val="24"/>
                <w:sz w:val="28"/>
                <w:szCs w:val="28"/>
              </w:rPr>
              <w:t>91.3</w:t>
            </w:r>
            <w:r w:rsidRPr="00165FD2">
              <w:rPr>
                <w:kern w:val="24"/>
                <w:sz w:val="28"/>
                <w:szCs w:val="28"/>
              </w:rPr>
              <w:t xml:space="preserve"> %</w:t>
            </w:r>
            <w:r>
              <w:rPr>
                <w:kern w:val="24"/>
                <w:sz w:val="28"/>
                <w:szCs w:val="28"/>
              </w:rPr>
              <w:t>)</w:t>
            </w:r>
            <w:r w:rsidRPr="00165FD2">
              <w:rPr>
                <w:kern w:val="24"/>
                <w:sz w:val="28"/>
                <w:szCs w:val="28"/>
              </w:rPr>
              <w:t xml:space="preserve"> </w:t>
            </w:r>
          </w:p>
        </w:tc>
        <w:tc>
          <w:tcPr>
            <w:tcW w:w="3294" w:type="dxa"/>
            <w:tcBorders>
              <w:bottom w:val="single" w:sz="4" w:space="0" w:color="auto"/>
            </w:tcBorders>
            <w:shd w:val="clear" w:color="auto" w:fill="B8CCE4" w:themeFill="accent1" w:themeFillTint="66"/>
            <w:vAlign w:val="center"/>
          </w:tcPr>
          <w:p w:rsidR="00D25B6B" w:rsidRPr="00165FD2" w:rsidRDefault="00D25B6B" w:rsidP="00285D04">
            <w:pPr>
              <w:pStyle w:val="NormalWeb"/>
              <w:spacing w:before="0" w:beforeAutospacing="0" w:after="0" w:afterAutospacing="0"/>
              <w:jc w:val="center"/>
              <w:rPr>
                <w:sz w:val="28"/>
                <w:szCs w:val="28"/>
              </w:rPr>
            </w:pPr>
            <w:r>
              <w:rPr>
                <w:kern w:val="24"/>
                <w:sz w:val="28"/>
                <w:szCs w:val="28"/>
              </w:rPr>
              <w:t>12.99</w:t>
            </w:r>
            <w:r w:rsidRPr="00165FD2">
              <w:rPr>
                <w:kern w:val="24"/>
                <w:sz w:val="28"/>
                <w:szCs w:val="28"/>
              </w:rPr>
              <w:t xml:space="preserve"> miles </w:t>
            </w:r>
            <w:r>
              <w:rPr>
                <w:kern w:val="24"/>
                <w:sz w:val="28"/>
                <w:szCs w:val="28"/>
              </w:rPr>
              <w:t>2/0 Cu</w:t>
            </w:r>
            <w:r w:rsidRPr="00165FD2">
              <w:rPr>
                <w:kern w:val="24"/>
                <w:sz w:val="28"/>
                <w:szCs w:val="28"/>
              </w:rPr>
              <w:t xml:space="preserve"> </w:t>
            </w:r>
          </w:p>
          <w:p w:rsidR="00D25B6B" w:rsidRDefault="00D25B6B" w:rsidP="00285D04">
            <w:pPr>
              <w:pStyle w:val="NormalWeb"/>
              <w:spacing w:before="0" w:beforeAutospacing="0" w:after="0" w:afterAutospacing="0"/>
              <w:jc w:val="center"/>
              <w:rPr>
                <w:kern w:val="24"/>
                <w:sz w:val="28"/>
                <w:szCs w:val="28"/>
              </w:rPr>
            </w:pPr>
            <w:r w:rsidRPr="00165FD2">
              <w:rPr>
                <w:kern w:val="24"/>
                <w:sz w:val="28"/>
                <w:szCs w:val="28"/>
              </w:rPr>
              <w:t>Reconductor</w:t>
            </w:r>
          </w:p>
          <w:p w:rsidR="00D25B6B" w:rsidRDefault="00D25B6B" w:rsidP="00285D04">
            <w:pPr>
              <w:pStyle w:val="NormalWeb"/>
              <w:spacing w:before="0" w:beforeAutospacing="0" w:after="0" w:afterAutospacing="0"/>
              <w:jc w:val="center"/>
              <w:rPr>
                <w:kern w:val="24"/>
                <w:sz w:val="28"/>
                <w:szCs w:val="28"/>
              </w:rPr>
            </w:pPr>
            <w:r w:rsidRPr="00165FD2">
              <w:rPr>
                <w:kern w:val="24"/>
                <w:sz w:val="28"/>
                <w:szCs w:val="28"/>
              </w:rPr>
              <w:t>[20</w:t>
            </w:r>
            <w:r>
              <w:rPr>
                <w:kern w:val="24"/>
                <w:sz w:val="28"/>
                <w:szCs w:val="28"/>
              </w:rPr>
              <w:t>30</w:t>
            </w:r>
            <w:r w:rsidRPr="00165FD2">
              <w:rPr>
                <w:kern w:val="24"/>
                <w:sz w:val="28"/>
                <w:szCs w:val="28"/>
              </w:rPr>
              <w:t>]</w:t>
            </w:r>
          </w:p>
          <w:p w:rsidR="00D25B6B" w:rsidRDefault="00D25B6B" w:rsidP="009713AC">
            <w:pPr>
              <w:pStyle w:val="NormalWeb"/>
              <w:spacing w:before="0" w:beforeAutospacing="0" w:after="0" w:afterAutospacing="0"/>
              <w:jc w:val="center"/>
              <w:rPr>
                <w:kern w:val="24"/>
                <w:sz w:val="28"/>
                <w:szCs w:val="28"/>
              </w:rPr>
            </w:pPr>
            <w:r>
              <w:rPr>
                <w:kern w:val="24"/>
                <w:sz w:val="28"/>
                <w:szCs w:val="28"/>
              </w:rPr>
              <w:t>Accelerated 15 Years</w:t>
            </w:r>
          </w:p>
          <w:p w:rsidR="00D25B6B" w:rsidRPr="00165FD2" w:rsidRDefault="00D25B6B" w:rsidP="00092E5C">
            <w:pPr>
              <w:pStyle w:val="NormalWeb"/>
              <w:spacing w:before="0" w:beforeAutospacing="0" w:after="0" w:afterAutospacing="0"/>
              <w:jc w:val="center"/>
              <w:rPr>
                <w:sz w:val="28"/>
                <w:szCs w:val="28"/>
              </w:rPr>
            </w:pPr>
            <w:r>
              <w:rPr>
                <w:kern w:val="24"/>
                <w:sz w:val="28"/>
                <w:szCs w:val="28"/>
              </w:rPr>
              <w:t>$5,184,000 (Full Cost)</w:t>
            </w:r>
          </w:p>
        </w:tc>
      </w:tr>
      <w:tr w:rsidR="00D25B6B" w:rsidTr="0033726F">
        <w:trPr>
          <w:trHeight w:val="1605"/>
        </w:trPr>
        <w:tc>
          <w:tcPr>
            <w:tcW w:w="3699" w:type="dxa"/>
            <w:tcBorders>
              <w:bottom w:val="single" w:sz="4" w:space="0" w:color="auto"/>
            </w:tcBorders>
            <w:shd w:val="clear" w:color="auto" w:fill="DBE5F1" w:themeFill="accent1" w:themeFillTint="33"/>
            <w:vAlign w:val="center"/>
          </w:tcPr>
          <w:p w:rsidR="00D25B6B" w:rsidRDefault="00855582" w:rsidP="009713AC">
            <w:pPr>
              <w:pStyle w:val="NormalWeb"/>
              <w:spacing w:before="0" w:beforeAutospacing="0" w:after="0" w:afterAutospacing="0"/>
              <w:jc w:val="center"/>
              <w:rPr>
                <w:kern w:val="24"/>
                <w:sz w:val="28"/>
                <w:szCs w:val="28"/>
              </w:rPr>
            </w:pPr>
            <w:r>
              <w:rPr>
                <w:noProof/>
                <w:kern w:val="24"/>
                <w:sz w:val="28"/>
                <w:szCs w:val="28"/>
              </w:rPr>
              <w:pict>
                <v:shape id="_x0000_s1231" type="#_x0000_t202" style="position:absolute;left:0;text-align:left;margin-left:-59.9pt;margin-top:14.05pt;width:51.5pt;height:40.15pt;z-index:251850752;mso-height-percent:200;mso-position-horizontal-relative:text;mso-position-vertical-relative:text;mso-height-percent:200;mso-width-relative:margin;mso-height-relative:margin" fillcolor="yellow" strokecolor="yellow">
                  <v:fill color2="yellow" rotate="t" focus="100%" type="gradient"/>
                  <v:textbox style="mso-next-textbox:#_x0000_s1231;mso-fit-shape-to-text:t">
                    <w:txbxContent>
                      <w:p w:rsidR="00C135EA" w:rsidRPr="00CD1B72" w:rsidRDefault="00C135EA" w:rsidP="00E12DFA">
                        <w:pPr>
                          <w:jc w:val="center"/>
                          <w:rPr>
                            <w:b/>
                            <w:color w:val="FF0000"/>
                            <w:sz w:val="28"/>
                            <w:szCs w:val="28"/>
                          </w:rPr>
                        </w:pPr>
                        <w:r>
                          <w:rPr>
                            <w:b/>
                            <w:color w:val="FF0000"/>
                            <w:sz w:val="28"/>
                            <w:szCs w:val="28"/>
                          </w:rPr>
                          <w:t>D03S</w:t>
                        </w:r>
                      </w:p>
                    </w:txbxContent>
                  </v:textbox>
                </v:shape>
              </w:pict>
            </w:r>
            <w:r w:rsidR="00D25B6B">
              <w:rPr>
                <w:kern w:val="24"/>
                <w:sz w:val="28"/>
                <w:szCs w:val="28"/>
              </w:rPr>
              <w:t>Anderson-Toxaway</w:t>
            </w:r>
          </w:p>
          <w:p w:rsidR="00D25B6B" w:rsidRDefault="00D25B6B" w:rsidP="009713AC">
            <w:pPr>
              <w:pStyle w:val="NormalWeb"/>
              <w:spacing w:before="0" w:beforeAutospacing="0" w:after="0" w:afterAutospacing="0"/>
              <w:jc w:val="center"/>
              <w:rPr>
                <w:kern w:val="24"/>
                <w:sz w:val="28"/>
                <w:szCs w:val="28"/>
              </w:rPr>
            </w:pPr>
            <w:r>
              <w:rPr>
                <w:kern w:val="24"/>
                <w:sz w:val="28"/>
                <w:szCs w:val="28"/>
              </w:rPr>
              <w:t>100 kV Line 2/1</w:t>
            </w:r>
          </w:p>
          <w:p w:rsidR="00D25B6B" w:rsidRPr="00165FD2" w:rsidRDefault="00D25B6B" w:rsidP="009713AC">
            <w:pPr>
              <w:pStyle w:val="NormalWeb"/>
              <w:spacing w:before="0" w:beforeAutospacing="0" w:after="0" w:afterAutospacing="0"/>
              <w:jc w:val="center"/>
              <w:rPr>
                <w:sz w:val="28"/>
                <w:szCs w:val="28"/>
              </w:rPr>
            </w:pPr>
            <w:r>
              <w:rPr>
                <w:kern w:val="24"/>
                <w:sz w:val="28"/>
                <w:szCs w:val="28"/>
              </w:rPr>
              <w:t>(Fiber)</w:t>
            </w:r>
          </w:p>
        </w:tc>
        <w:tc>
          <w:tcPr>
            <w:tcW w:w="3699" w:type="dxa"/>
            <w:tcBorders>
              <w:bottom w:val="single" w:sz="4" w:space="0" w:color="auto"/>
            </w:tcBorders>
            <w:shd w:val="clear" w:color="auto" w:fill="DBE5F1" w:themeFill="accent1" w:themeFillTint="33"/>
            <w:vAlign w:val="center"/>
          </w:tcPr>
          <w:p w:rsidR="00D25B6B" w:rsidRPr="008D3606" w:rsidRDefault="00D25B6B" w:rsidP="009713AC">
            <w:pPr>
              <w:pStyle w:val="NormalWeb"/>
              <w:spacing w:before="0" w:beforeAutospacing="0" w:after="0" w:afterAutospacing="0"/>
              <w:jc w:val="center"/>
              <w:rPr>
                <w:sz w:val="28"/>
                <w:szCs w:val="28"/>
              </w:rPr>
            </w:pPr>
            <w:r>
              <w:rPr>
                <w:kern w:val="24"/>
                <w:sz w:val="28"/>
                <w:szCs w:val="28"/>
              </w:rPr>
              <w:t>Lee 3 Gm</w:t>
            </w:r>
          </w:p>
          <w:p w:rsidR="00D25B6B" w:rsidRDefault="00D25B6B" w:rsidP="009713AC">
            <w:pPr>
              <w:pStyle w:val="NormalWeb"/>
              <w:spacing w:before="0" w:beforeAutospacing="0" w:after="0" w:afterAutospacing="0"/>
              <w:jc w:val="center"/>
              <w:rPr>
                <w:kern w:val="24"/>
                <w:sz w:val="28"/>
                <w:szCs w:val="28"/>
              </w:rPr>
            </w:pPr>
            <w:r>
              <w:rPr>
                <w:kern w:val="24"/>
                <w:sz w:val="28"/>
                <w:szCs w:val="28"/>
              </w:rPr>
              <w:t>Anderson-Toxaway</w:t>
            </w:r>
          </w:p>
          <w:p w:rsidR="00D25B6B" w:rsidRDefault="00D25B6B" w:rsidP="009713AC">
            <w:pPr>
              <w:pStyle w:val="NormalWeb"/>
              <w:spacing w:before="0" w:beforeAutospacing="0" w:after="0" w:afterAutospacing="0"/>
              <w:jc w:val="center"/>
              <w:rPr>
                <w:kern w:val="24"/>
                <w:sz w:val="28"/>
                <w:szCs w:val="28"/>
              </w:rPr>
            </w:pPr>
            <w:r>
              <w:rPr>
                <w:kern w:val="24"/>
                <w:sz w:val="28"/>
                <w:szCs w:val="28"/>
              </w:rPr>
              <w:t>100 kV Line 1/2</w:t>
            </w:r>
          </w:p>
          <w:p w:rsidR="00D25B6B" w:rsidRPr="00165FD2" w:rsidRDefault="00D25B6B" w:rsidP="009713AC">
            <w:pPr>
              <w:pStyle w:val="NormalWeb"/>
              <w:spacing w:before="0" w:beforeAutospacing="0" w:after="0" w:afterAutospacing="0"/>
              <w:jc w:val="center"/>
              <w:rPr>
                <w:sz w:val="28"/>
                <w:szCs w:val="28"/>
              </w:rPr>
            </w:pPr>
            <w:r>
              <w:rPr>
                <w:kern w:val="24"/>
                <w:sz w:val="28"/>
                <w:szCs w:val="28"/>
              </w:rPr>
              <w:t>(Fiber)</w:t>
            </w:r>
          </w:p>
        </w:tc>
        <w:tc>
          <w:tcPr>
            <w:tcW w:w="2484" w:type="dxa"/>
            <w:tcBorders>
              <w:bottom w:val="single" w:sz="4" w:space="0" w:color="auto"/>
            </w:tcBorders>
            <w:shd w:val="clear" w:color="auto" w:fill="DBE5F1" w:themeFill="accent1" w:themeFillTint="33"/>
            <w:vAlign w:val="center"/>
          </w:tcPr>
          <w:p w:rsidR="00D25B6B" w:rsidRPr="00165FD2" w:rsidRDefault="00D25B6B" w:rsidP="009713AC">
            <w:pPr>
              <w:pStyle w:val="NormalWeb"/>
              <w:spacing w:before="0" w:beforeAutospacing="0" w:after="0" w:afterAutospacing="0"/>
              <w:jc w:val="center"/>
              <w:rPr>
                <w:sz w:val="28"/>
                <w:szCs w:val="28"/>
              </w:rPr>
            </w:pPr>
            <w:r w:rsidRPr="00165FD2">
              <w:rPr>
                <w:kern w:val="24"/>
                <w:sz w:val="28"/>
                <w:szCs w:val="28"/>
              </w:rPr>
              <w:t>Loading</w:t>
            </w:r>
          </w:p>
          <w:p w:rsidR="00D25B6B" w:rsidRPr="00165FD2" w:rsidRDefault="00D25B6B" w:rsidP="009713AC">
            <w:pPr>
              <w:pStyle w:val="NormalWeb"/>
              <w:spacing w:before="0" w:beforeAutospacing="0" w:after="0" w:afterAutospacing="0"/>
              <w:jc w:val="center"/>
              <w:rPr>
                <w:sz w:val="28"/>
                <w:szCs w:val="28"/>
              </w:rPr>
            </w:pPr>
            <w:r w:rsidRPr="00165FD2">
              <w:rPr>
                <w:kern w:val="24"/>
                <w:sz w:val="28"/>
                <w:szCs w:val="28"/>
              </w:rPr>
              <w:t>(</w:t>
            </w:r>
            <w:r>
              <w:rPr>
                <w:kern w:val="24"/>
                <w:sz w:val="28"/>
                <w:szCs w:val="28"/>
              </w:rPr>
              <w:t>98.3</w:t>
            </w:r>
            <w:r w:rsidRPr="00165FD2">
              <w:rPr>
                <w:kern w:val="24"/>
                <w:sz w:val="28"/>
                <w:szCs w:val="28"/>
              </w:rPr>
              <w:t xml:space="preserve"> %</w:t>
            </w:r>
            <w:r>
              <w:rPr>
                <w:kern w:val="24"/>
                <w:sz w:val="28"/>
                <w:szCs w:val="28"/>
              </w:rPr>
              <w:t>)</w:t>
            </w:r>
            <w:r w:rsidRPr="00165FD2">
              <w:rPr>
                <w:kern w:val="24"/>
                <w:sz w:val="28"/>
                <w:szCs w:val="28"/>
              </w:rPr>
              <w:t xml:space="preserve"> </w:t>
            </w:r>
          </w:p>
        </w:tc>
        <w:tc>
          <w:tcPr>
            <w:tcW w:w="3294" w:type="dxa"/>
            <w:tcBorders>
              <w:bottom w:val="single" w:sz="4" w:space="0" w:color="auto"/>
            </w:tcBorders>
            <w:shd w:val="clear" w:color="auto" w:fill="DBE5F1" w:themeFill="accent1" w:themeFillTint="33"/>
            <w:vAlign w:val="center"/>
          </w:tcPr>
          <w:p w:rsidR="00D25B6B" w:rsidRDefault="00D25B6B" w:rsidP="00A17016">
            <w:pPr>
              <w:pStyle w:val="NormalWeb"/>
              <w:spacing w:before="0" w:beforeAutospacing="0" w:after="0" w:afterAutospacing="0"/>
              <w:jc w:val="center"/>
              <w:rPr>
                <w:kern w:val="24"/>
                <w:sz w:val="28"/>
                <w:szCs w:val="28"/>
              </w:rPr>
            </w:pPr>
            <w:r>
              <w:rPr>
                <w:kern w:val="24"/>
                <w:sz w:val="28"/>
                <w:szCs w:val="28"/>
              </w:rPr>
              <w:t>5% Reactors on</w:t>
            </w:r>
          </w:p>
          <w:p w:rsidR="00D25B6B" w:rsidRDefault="00D25B6B" w:rsidP="00A17016">
            <w:pPr>
              <w:pStyle w:val="NormalWeb"/>
              <w:spacing w:before="0" w:beforeAutospacing="0" w:after="0" w:afterAutospacing="0"/>
              <w:jc w:val="center"/>
              <w:rPr>
                <w:kern w:val="24"/>
                <w:sz w:val="28"/>
                <w:szCs w:val="28"/>
              </w:rPr>
            </w:pPr>
            <w:r>
              <w:rPr>
                <w:kern w:val="24"/>
                <w:sz w:val="28"/>
                <w:szCs w:val="28"/>
              </w:rPr>
              <w:t>Fiber 100 kV Lines</w:t>
            </w:r>
          </w:p>
          <w:p w:rsidR="00D25B6B" w:rsidRDefault="00D25B6B" w:rsidP="00A17016">
            <w:pPr>
              <w:pStyle w:val="NormalWeb"/>
              <w:spacing w:before="0" w:beforeAutospacing="0" w:after="0" w:afterAutospacing="0"/>
              <w:jc w:val="center"/>
              <w:rPr>
                <w:kern w:val="24"/>
                <w:sz w:val="28"/>
                <w:szCs w:val="28"/>
              </w:rPr>
            </w:pPr>
            <w:r w:rsidRPr="00165FD2">
              <w:rPr>
                <w:kern w:val="24"/>
                <w:sz w:val="28"/>
                <w:szCs w:val="28"/>
              </w:rPr>
              <w:t xml:space="preserve"> [20</w:t>
            </w:r>
            <w:r>
              <w:rPr>
                <w:kern w:val="24"/>
                <w:sz w:val="28"/>
                <w:szCs w:val="28"/>
              </w:rPr>
              <w:t>33</w:t>
            </w:r>
            <w:r w:rsidRPr="00165FD2">
              <w:rPr>
                <w:kern w:val="24"/>
                <w:sz w:val="28"/>
                <w:szCs w:val="28"/>
              </w:rPr>
              <w:t>]</w:t>
            </w:r>
          </w:p>
          <w:p w:rsidR="00D25B6B" w:rsidRDefault="00D25B6B" w:rsidP="009713AC">
            <w:pPr>
              <w:pStyle w:val="NormalWeb"/>
              <w:spacing w:before="0" w:beforeAutospacing="0" w:after="0" w:afterAutospacing="0"/>
              <w:jc w:val="center"/>
              <w:rPr>
                <w:kern w:val="24"/>
                <w:sz w:val="28"/>
                <w:szCs w:val="28"/>
              </w:rPr>
            </w:pPr>
            <w:r>
              <w:rPr>
                <w:kern w:val="24"/>
                <w:sz w:val="28"/>
                <w:szCs w:val="28"/>
              </w:rPr>
              <w:t>Accelerated 12 Years</w:t>
            </w:r>
          </w:p>
          <w:p w:rsidR="00D25B6B" w:rsidRPr="00165FD2" w:rsidRDefault="00D25B6B" w:rsidP="00092E5C">
            <w:pPr>
              <w:pStyle w:val="NormalWeb"/>
              <w:spacing w:before="0" w:beforeAutospacing="0" w:after="0" w:afterAutospacing="0"/>
              <w:jc w:val="center"/>
              <w:rPr>
                <w:sz w:val="28"/>
                <w:szCs w:val="28"/>
              </w:rPr>
            </w:pPr>
            <w:r>
              <w:rPr>
                <w:kern w:val="24"/>
                <w:sz w:val="28"/>
                <w:szCs w:val="28"/>
              </w:rPr>
              <w:t>$804,000 (Full Cost)</w:t>
            </w:r>
          </w:p>
        </w:tc>
      </w:tr>
      <w:tr w:rsidR="00D25B6B" w:rsidTr="0033726F">
        <w:trPr>
          <w:trHeight w:val="1605"/>
        </w:trPr>
        <w:tc>
          <w:tcPr>
            <w:tcW w:w="3699" w:type="dxa"/>
            <w:tcBorders>
              <w:bottom w:val="single" w:sz="4" w:space="0" w:color="auto"/>
            </w:tcBorders>
            <w:shd w:val="clear" w:color="auto" w:fill="B8CCE4" w:themeFill="accent1" w:themeFillTint="66"/>
            <w:vAlign w:val="center"/>
          </w:tcPr>
          <w:p w:rsidR="00D25B6B" w:rsidRPr="00165FD2" w:rsidRDefault="00855582" w:rsidP="009713AC">
            <w:pPr>
              <w:pStyle w:val="NormalWeb"/>
              <w:spacing w:before="0" w:beforeAutospacing="0" w:after="0" w:afterAutospacing="0"/>
              <w:jc w:val="center"/>
              <w:rPr>
                <w:sz w:val="28"/>
                <w:szCs w:val="28"/>
              </w:rPr>
            </w:pPr>
            <w:r w:rsidRPr="00855582">
              <w:rPr>
                <w:noProof/>
                <w:kern w:val="24"/>
                <w:sz w:val="28"/>
                <w:szCs w:val="28"/>
              </w:rPr>
              <w:pict>
                <v:shape id="_x0000_s1232" type="#_x0000_t202" style="position:absolute;left:0;text-align:left;margin-left:-59.9pt;margin-top:14.05pt;width:51.5pt;height:40.15pt;z-index:251851776;mso-height-percent:200;mso-position-horizontal-relative:text;mso-position-vertical-relative:text;mso-height-percent:200;mso-width-relative:margin;mso-height-relative:margin" fillcolor="yellow" strokecolor="yellow">
                  <v:fill color2="yellow" rotate="t" focus="100%" type="gradient"/>
                  <v:textbox style="mso-next-textbox:#_x0000_s1232;mso-fit-shape-to-text:t">
                    <w:txbxContent>
                      <w:p w:rsidR="00C135EA" w:rsidRPr="00CD1B72" w:rsidRDefault="00C135EA" w:rsidP="00E12DFA">
                        <w:pPr>
                          <w:jc w:val="center"/>
                          <w:rPr>
                            <w:b/>
                            <w:color w:val="FF0000"/>
                            <w:sz w:val="28"/>
                            <w:szCs w:val="28"/>
                          </w:rPr>
                        </w:pPr>
                        <w:r>
                          <w:rPr>
                            <w:b/>
                            <w:color w:val="FF0000"/>
                            <w:sz w:val="28"/>
                            <w:szCs w:val="28"/>
                          </w:rPr>
                          <w:t>D04S</w:t>
                        </w:r>
                      </w:p>
                    </w:txbxContent>
                  </v:textbox>
                </v:shape>
              </w:pict>
            </w:r>
            <w:r w:rsidR="00D25B6B">
              <w:rPr>
                <w:kern w:val="24"/>
                <w:sz w:val="28"/>
                <w:szCs w:val="28"/>
              </w:rPr>
              <w:t>Shady Grove 230/100 kV Transformer 1</w:t>
            </w:r>
          </w:p>
        </w:tc>
        <w:tc>
          <w:tcPr>
            <w:tcW w:w="3699" w:type="dxa"/>
            <w:tcBorders>
              <w:bottom w:val="single" w:sz="4" w:space="0" w:color="auto"/>
            </w:tcBorders>
            <w:shd w:val="clear" w:color="auto" w:fill="B8CCE4" w:themeFill="accent1" w:themeFillTint="66"/>
            <w:vAlign w:val="center"/>
          </w:tcPr>
          <w:p w:rsidR="00D25B6B" w:rsidRPr="008D3606" w:rsidRDefault="00D25B6B" w:rsidP="009713AC">
            <w:pPr>
              <w:pStyle w:val="NormalWeb"/>
              <w:spacing w:before="0" w:beforeAutospacing="0" w:after="0" w:afterAutospacing="0"/>
              <w:jc w:val="center"/>
              <w:rPr>
                <w:sz w:val="28"/>
                <w:szCs w:val="28"/>
              </w:rPr>
            </w:pPr>
            <w:r>
              <w:rPr>
                <w:kern w:val="24"/>
                <w:sz w:val="28"/>
                <w:szCs w:val="28"/>
              </w:rPr>
              <w:t xml:space="preserve">Lee 3 </w:t>
            </w:r>
            <w:r w:rsidRPr="008D3606">
              <w:rPr>
                <w:kern w:val="24"/>
                <w:sz w:val="28"/>
                <w:szCs w:val="28"/>
              </w:rPr>
              <w:t>G</w:t>
            </w:r>
            <w:r>
              <w:rPr>
                <w:kern w:val="24"/>
                <w:sz w:val="28"/>
                <w:szCs w:val="28"/>
              </w:rPr>
              <w:t>m</w:t>
            </w:r>
          </w:p>
          <w:p w:rsidR="00D25B6B" w:rsidRPr="00165FD2" w:rsidRDefault="00D25B6B" w:rsidP="009713AC">
            <w:pPr>
              <w:pStyle w:val="NormalWeb"/>
              <w:spacing w:before="0" w:beforeAutospacing="0" w:after="0" w:afterAutospacing="0"/>
              <w:jc w:val="center"/>
              <w:rPr>
                <w:sz w:val="28"/>
                <w:szCs w:val="28"/>
              </w:rPr>
            </w:pPr>
            <w:r>
              <w:rPr>
                <w:kern w:val="24"/>
                <w:sz w:val="28"/>
                <w:szCs w:val="28"/>
              </w:rPr>
              <w:t>Shady Grove 230/100 kV Transformer 2</w:t>
            </w:r>
          </w:p>
        </w:tc>
        <w:tc>
          <w:tcPr>
            <w:tcW w:w="2484" w:type="dxa"/>
            <w:tcBorders>
              <w:bottom w:val="single" w:sz="4" w:space="0" w:color="auto"/>
            </w:tcBorders>
            <w:shd w:val="clear" w:color="auto" w:fill="B8CCE4" w:themeFill="accent1" w:themeFillTint="66"/>
            <w:vAlign w:val="center"/>
          </w:tcPr>
          <w:p w:rsidR="00D25B6B" w:rsidRPr="00165FD2" w:rsidRDefault="00D25B6B" w:rsidP="009713AC">
            <w:pPr>
              <w:pStyle w:val="NormalWeb"/>
              <w:spacing w:before="0" w:beforeAutospacing="0" w:after="0" w:afterAutospacing="0"/>
              <w:jc w:val="center"/>
              <w:rPr>
                <w:sz w:val="28"/>
                <w:szCs w:val="28"/>
              </w:rPr>
            </w:pPr>
            <w:r w:rsidRPr="00165FD2">
              <w:rPr>
                <w:kern w:val="24"/>
                <w:sz w:val="28"/>
                <w:szCs w:val="28"/>
              </w:rPr>
              <w:t>Loading</w:t>
            </w:r>
          </w:p>
          <w:p w:rsidR="00D25B6B" w:rsidRPr="00165FD2" w:rsidRDefault="00D25B6B" w:rsidP="009713AC">
            <w:pPr>
              <w:pStyle w:val="NormalWeb"/>
              <w:spacing w:before="0" w:beforeAutospacing="0" w:after="0" w:afterAutospacing="0"/>
              <w:jc w:val="center"/>
              <w:rPr>
                <w:sz w:val="28"/>
                <w:szCs w:val="28"/>
              </w:rPr>
            </w:pPr>
            <w:r w:rsidRPr="00165FD2">
              <w:rPr>
                <w:kern w:val="24"/>
                <w:sz w:val="28"/>
                <w:szCs w:val="28"/>
              </w:rPr>
              <w:t>(</w:t>
            </w:r>
            <w:r>
              <w:rPr>
                <w:kern w:val="24"/>
                <w:sz w:val="28"/>
                <w:szCs w:val="28"/>
              </w:rPr>
              <w:t>92.9</w:t>
            </w:r>
            <w:r w:rsidRPr="00165FD2">
              <w:rPr>
                <w:kern w:val="24"/>
                <w:sz w:val="28"/>
                <w:szCs w:val="28"/>
              </w:rPr>
              <w:t xml:space="preserve"> %) </w:t>
            </w:r>
          </w:p>
        </w:tc>
        <w:tc>
          <w:tcPr>
            <w:tcW w:w="3294" w:type="dxa"/>
            <w:tcBorders>
              <w:bottom w:val="single" w:sz="4" w:space="0" w:color="auto"/>
            </w:tcBorders>
            <w:shd w:val="clear" w:color="auto" w:fill="B8CCE4" w:themeFill="accent1" w:themeFillTint="66"/>
            <w:vAlign w:val="center"/>
          </w:tcPr>
          <w:p w:rsidR="00D25B6B" w:rsidRDefault="00D25B6B" w:rsidP="009713AC">
            <w:pPr>
              <w:pStyle w:val="NormalWeb"/>
              <w:spacing w:before="0" w:beforeAutospacing="0" w:after="0" w:afterAutospacing="0"/>
              <w:jc w:val="center"/>
              <w:rPr>
                <w:kern w:val="24"/>
                <w:sz w:val="28"/>
                <w:szCs w:val="28"/>
              </w:rPr>
            </w:pPr>
            <w:r>
              <w:rPr>
                <w:kern w:val="24"/>
                <w:sz w:val="28"/>
                <w:szCs w:val="28"/>
              </w:rPr>
              <w:t>New Shady Grove</w:t>
            </w:r>
          </w:p>
          <w:p w:rsidR="00D25B6B" w:rsidRDefault="00D25B6B" w:rsidP="009713AC">
            <w:pPr>
              <w:pStyle w:val="NormalWeb"/>
              <w:spacing w:before="0" w:beforeAutospacing="0" w:after="0" w:afterAutospacing="0"/>
              <w:jc w:val="center"/>
              <w:rPr>
                <w:kern w:val="24"/>
                <w:sz w:val="28"/>
                <w:szCs w:val="28"/>
              </w:rPr>
            </w:pPr>
            <w:r>
              <w:rPr>
                <w:kern w:val="24"/>
                <w:sz w:val="28"/>
                <w:szCs w:val="28"/>
              </w:rPr>
              <w:t xml:space="preserve"> </w:t>
            </w:r>
            <w:r w:rsidRPr="008D3606">
              <w:rPr>
                <w:kern w:val="24"/>
                <w:sz w:val="28"/>
                <w:szCs w:val="28"/>
              </w:rPr>
              <w:t>Transformer Capacity [</w:t>
            </w:r>
            <w:r>
              <w:rPr>
                <w:kern w:val="24"/>
                <w:sz w:val="28"/>
                <w:szCs w:val="28"/>
              </w:rPr>
              <w:t>2031</w:t>
            </w:r>
            <w:r w:rsidRPr="008D3606">
              <w:rPr>
                <w:kern w:val="24"/>
                <w:sz w:val="28"/>
                <w:szCs w:val="28"/>
              </w:rPr>
              <w:t>]</w:t>
            </w:r>
          </w:p>
          <w:p w:rsidR="00D25B6B" w:rsidRDefault="00D25B6B" w:rsidP="009713AC">
            <w:pPr>
              <w:pStyle w:val="NormalWeb"/>
              <w:spacing w:before="0" w:beforeAutospacing="0" w:after="0" w:afterAutospacing="0"/>
              <w:jc w:val="center"/>
              <w:rPr>
                <w:kern w:val="24"/>
                <w:sz w:val="28"/>
                <w:szCs w:val="28"/>
              </w:rPr>
            </w:pPr>
            <w:r>
              <w:rPr>
                <w:kern w:val="24"/>
                <w:sz w:val="28"/>
                <w:szCs w:val="28"/>
              </w:rPr>
              <w:t>Accelerated 15 Years</w:t>
            </w:r>
          </w:p>
          <w:p w:rsidR="00D25B6B" w:rsidRPr="005D4BD9" w:rsidRDefault="00D25B6B" w:rsidP="00092E5C">
            <w:pPr>
              <w:pStyle w:val="NormalWeb"/>
              <w:spacing w:before="0" w:beforeAutospacing="0" w:after="0" w:afterAutospacing="0"/>
              <w:jc w:val="center"/>
              <w:rPr>
                <w:kern w:val="24"/>
                <w:sz w:val="28"/>
                <w:szCs w:val="28"/>
              </w:rPr>
            </w:pPr>
            <w:r>
              <w:rPr>
                <w:kern w:val="24"/>
                <w:sz w:val="28"/>
                <w:szCs w:val="28"/>
              </w:rPr>
              <w:t>$1,593,000 (Full Cost)</w:t>
            </w:r>
          </w:p>
        </w:tc>
      </w:tr>
    </w:tbl>
    <w:p w:rsidR="009713AC" w:rsidRPr="0053473F" w:rsidRDefault="009713AC" w:rsidP="009713AC">
      <w:pPr>
        <w:jc w:val="center"/>
        <w:rPr>
          <w:b/>
          <w:sz w:val="28"/>
          <w:szCs w:val="28"/>
        </w:rPr>
      </w:pPr>
      <w:r w:rsidRPr="0053473F">
        <w:rPr>
          <w:b/>
          <w:sz w:val="28"/>
          <w:szCs w:val="28"/>
        </w:rPr>
        <w:lastRenderedPageBreak/>
        <w:t xml:space="preserve">TABLE </w:t>
      </w:r>
      <w:r>
        <w:rPr>
          <w:b/>
          <w:sz w:val="28"/>
          <w:szCs w:val="28"/>
        </w:rPr>
        <w:t>K (continued)</w:t>
      </w:r>
    </w:p>
    <w:p w:rsidR="009713AC" w:rsidRPr="0053473F" w:rsidRDefault="009713AC" w:rsidP="009713AC">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 xml:space="preserve">DUKE ENERGY </w:t>
      </w:r>
      <w:r w:rsidRPr="0053473F">
        <w:rPr>
          <w:b/>
          <w:sz w:val="28"/>
          <w:szCs w:val="28"/>
        </w:rPr>
        <w:t>CAROLINAS</w:t>
      </w:r>
    </w:p>
    <w:p w:rsidR="009713AC" w:rsidRPr="0053473F" w:rsidRDefault="009713AC" w:rsidP="009713AC">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sidRPr="0053473F">
        <w:rPr>
          <w:b/>
          <w:sz w:val="28"/>
          <w:szCs w:val="28"/>
        </w:rPr>
        <w:t>SUMMARY OF POTENTIAL RELIABILITY ISSUES</w:t>
      </w:r>
    </w:p>
    <w:p w:rsidR="009713AC" w:rsidRDefault="009713AC" w:rsidP="009713AC">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r>
        <w:rPr>
          <w:b/>
          <w:sz w:val="28"/>
          <w:szCs w:val="28"/>
        </w:rPr>
        <w:t>2024</w:t>
      </w:r>
      <w:r w:rsidRPr="0053473F">
        <w:rPr>
          <w:b/>
          <w:sz w:val="28"/>
          <w:szCs w:val="28"/>
        </w:rPr>
        <w:t xml:space="preserve"> SUMMER PEAK</w:t>
      </w:r>
      <w:r>
        <w:rPr>
          <w:b/>
          <w:sz w:val="28"/>
          <w:szCs w:val="28"/>
        </w:rPr>
        <w:t xml:space="preserve"> - WS2</w:t>
      </w:r>
    </w:p>
    <w:p w:rsidR="009713AC" w:rsidRDefault="009713AC" w:rsidP="009713AC">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tbl>
      <w:tblPr>
        <w:tblStyle w:val="TableGrid"/>
        <w:tblW w:w="0" w:type="auto"/>
        <w:tblLook w:val="04A0"/>
      </w:tblPr>
      <w:tblGrid>
        <w:gridCol w:w="3699"/>
        <w:gridCol w:w="3699"/>
        <w:gridCol w:w="2484"/>
        <w:gridCol w:w="3294"/>
      </w:tblGrid>
      <w:tr w:rsidR="00D25B6B" w:rsidTr="009713AC">
        <w:trPr>
          <w:trHeight w:val="1131"/>
        </w:trPr>
        <w:tc>
          <w:tcPr>
            <w:tcW w:w="3699" w:type="dxa"/>
            <w:tcBorders>
              <w:bottom w:val="single" w:sz="4" w:space="0" w:color="auto"/>
            </w:tcBorders>
            <w:shd w:val="clear" w:color="auto" w:fill="4F81BD" w:themeFill="accent1"/>
            <w:vAlign w:val="center"/>
          </w:tcPr>
          <w:p w:rsidR="00D25B6B" w:rsidRPr="0053473F" w:rsidRDefault="00D25B6B" w:rsidP="009713AC">
            <w:pPr>
              <w:pStyle w:val="NormalWeb"/>
              <w:spacing w:before="0" w:beforeAutospacing="0" w:after="0" w:afterAutospacing="0"/>
              <w:jc w:val="center"/>
              <w:rPr>
                <w:sz w:val="28"/>
                <w:szCs w:val="28"/>
              </w:rPr>
            </w:pPr>
            <w:r w:rsidRPr="0053473F">
              <w:rPr>
                <w:b/>
                <w:bCs/>
                <w:color w:val="FFFFFF"/>
                <w:kern w:val="24"/>
                <w:sz w:val="28"/>
                <w:szCs w:val="28"/>
              </w:rPr>
              <w:t xml:space="preserve">Element </w:t>
            </w:r>
          </w:p>
        </w:tc>
        <w:tc>
          <w:tcPr>
            <w:tcW w:w="3699" w:type="dxa"/>
            <w:tcBorders>
              <w:bottom w:val="single" w:sz="4" w:space="0" w:color="auto"/>
            </w:tcBorders>
            <w:shd w:val="clear" w:color="auto" w:fill="4F81BD" w:themeFill="accent1"/>
            <w:vAlign w:val="center"/>
          </w:tcPr>
          <w:p w:rsidR="00D25B6B" w:rsidRPr="0053473F" w:rsidRDefault="00D25B6B" w:rsidP="009713AC">
            <w:pPr>
              <w:pStyle w:val="NormalWeb"/>
              <w:spacing w:before="0" w:beforeAutospacing="0" w:after="0" w:afterAutospacing="0"/>
              <w:jc w:val="center"/>
              <w:rPr>
                <w:sz w:val="28"/>
                <w:szCs w:val="28"/>
              </w:rPr>
            </w:pPr>
            <w:r w:rsidRPr="0053473F">
              <w:rPr>
                <w:b/>
                <w:bCs/>
                <w:color w:val="FFFFFF"/>
                <w:kern w:val="24"/>
                <w:sz w:val="28"/>
                <w:szCs w:val="28"/>
              </w:rPr>
              <w:t xml:space="preserve">Contingency </w:t>
            </w:r>
          </w:p>
        </w:tc>
        <w:tc>
          <w:tcPr>
            <w:tcW w:w="2484" w:type="dxa"/>
            <w:tcBorders>
              <w:bottom w:val="single" w:sz="4" w:space="0" w:color="auto"/>
            </w:tcBorders>
            <w:shd w:val="clear" w:color="auto" w:fill="4F81BD" w:themeFill="accent1"/>
            <w:vAlign w:val="center"/>
          </w:tcPr>
          <w:p w:rsidR="00D25B6B" w:rsidRPr="0053473F" w:rsidRDefault="00D25B6B" w:rsidP="009713AC">
            <w:pPr>
              <w:pStyle w:val="NormalWeb"/>
              <w:spacing w:before="0" w:beforeAutospacing="0" w:after="0" w:afterAutospacing="0"/>
              <w:jc w:val="center"/>
              <w:rPr>
                <w:sz w:val="28"/>
                <w:szCs w:val="28"/>
              </w:rPr>
            </w:pPr>
            <w:r w:rsidRPr="0053473F">
              <w:rPr>
                <w:b/>
                <w:bCs/>
                <w:color w:val="FFFFFF"/>
                <w:kern w:val="24"/>
                <w:sz w:val="28"/>
                <w:szCs w:val="28"/>
              </w:rPr>
              <w:t>Potential</w:t>
            </w:r>
          </w:p>
          <w:p w:rsidR="00D25B6B" w:rsidRPr="0053473F" w:rsidRDefault="00D25B6B" w:rsidP="009713AC">
            <w:pPr>
              <w:pStyle w:val="NormalWeb"/>
              <w:spacing w:before="0" w:beforeAutospacing="0" w:after="0" w:afterAutospacing="0"/>
              <w:jc w:val="center"/>
              <w:rPr>
                <w:sz w:val="28"/>
                <w:szCs w:val="28"/>
              </w:rPr>
            </w:pPr>
            <w:r w:rsidRPr="0053473F">
              <w:rPr>
                <w:b/>
                <w:bCs/>
                <w:color w:val="FFFFFF"/>
                <w:kern w:val="24"/>
                <w:sz w:val="28"/>
                <w:szCs w:val="28"/>
              </w:rPr>
              <w:t xml:space="preserve">Issue </w:t>
            </w:r>
          </w:p>
        </w:tc>
        <w:tc>
          <w:tcPr>
            <w:tcW w:w="3294" w:type="dxa"/>
            <w:tcBorders>
              <w:bottom w:val="single" w:sz="4" w:space="0" w:color="auto"/>
            </w:tcBorders>
            <w:shd w:val="clear" w:color="auto" w:fill="4F81BD" w:themeFill="accent1"/>
            <w:vAlign w:val="center"/>
          </w:tcPr>
          <w:p w:rsidR="00D25B6B" w:rsidRDefault="00D25B6B" w:rsidP="006569C0">
            <w:pPr>
              <w:pStyle w:val="NormalWeb"/>
              <w:spacing w:before="0" w:beforeAutospacing="0" w:after="0" w:afterAutospacing="0"/>
              <w:jc w:val="center"/>
              <w:rPr>
                <w:b/>
                <w:bCs/>
                <w:color w:val="FFFFFF"/>
                <w:kern w:val="24"/>
                <w:sz w:val="28"/>
                <w:szCs w:val="28"/>
              </w:rPr>
            </w:pPr>
            <w:r>
              <w:rPr>
                <w:b/>
                <w:bCs/>
                <w:color w:val="FFFFFF"/>
                <w:kern w:val="24"/>
                <w:sz w:val="28"/>
                <w:szCs w:val="28"/>
              </w:rPr>
              <w:t>Potential</w:t>
            </w:r>
          </w:p>
          <w:p w:rsidR="00D25B6B" w:rsidRDefault="00D25B6B" w:rsidP="006569C0">
            <w:pPr>
              <w:pStyle w:val="NormalWeb"/>
              <w:spacing w:before="0" w:beforeAutospacing="0" w:after="0" w:afterAutospacing="0"/>
              <w:jc w:val="center"/>
              <w:rPr>
                <w:b/>
                <w:bCs/>
                <w:color w:val="FFFFFF"/>
                <w:kern w:val="24"/>
                <w:sz w:val="28"/>
                <w:szCs w:val="28"/>
              </w:rPr>
            </w:pPr>
            <w:r w:rsidRPr="0053473F">
              <w:rPr>
                <w:b/>
                <w:bCs/>
                <w:color w:val="FFFFFF"/>
                <w:kern w:val="24"/>
                <w:sz w:val="28"/>
                <w:szCs w:val="28"/>
              </w:rPr>
              <w:t>Solution</w:t>
            </w:r>
          </w:p>
          <w:p w:rsidR="00D25B6B" w:rsidRPr="0053473F" w:rsidRDefault="00D25B6B" w:rsidP="006569C0">
            <w:pPr>
              <w:pStyle w:val="NormalWeb"/>
              <w:spacing w:before="0" w:beforeAutospacing="0" w:after="0" w:afterAutospacing="0"/>
              <w:jc w:val="center"/>
              <w:rPr>
                <w:sz w:val="28"/>
                <w:szCs w:val="28"/>
              </w:rPr>
            </w:pPr>
            <w:r>
              <w:rPr>
                <w:b/>
                <w:bCs/>
                <w:color w:val="FFFFFF"/>
                <w:kern w:val="24"/>
                <w:sz w:val="28"/>
                <w:szCs w:val="28"/>
              </w:rPr>
              <w:t>(</w:t>
            </w:r>
            <w:r w:rsidR="006569C0">
              <w:rPr>
                <w:b/>
                <w:bCs/>
                <w:color w:val="FFFFFF"/>
                <w:kern w:val="24"/>
                <w:sz w:val="28"/>
                <w:szCs w:val="28"/>
              </w:rPr>
              <w:t>$2013</w:t>
            </w:r>
            <w:r>
              <w:rPr>
                <w:b/>
                <w:bCs/>
                <w:color w:val="FFFFFF"/>
                <w:kern w:val="24"/>
                <w:sz w:val="28"/>
                <w:szCs w:val="28"/>
              </w:rPr>
              <w:t>)</w:t>
            </w:r>
            <w:r w:rsidRPr="0053473F">
              <w:rPr>
                <w:b/>
                <w:bCs/>
                <w:color w:val="FFFFFF"/>
                <w:kern w:val="24"/>
                <w:sz w:val="28"/>
                <w:szCs w:val="28"/>
              </w:rPr>
              <w:t xml:space="preserve"> </w:t>
            </w:r>
          </w:p>
        </w:tc>
      </w:tr>
      <w:tr w:rsidR="00D25B6B" w:rsidTr="009713AC">
        <w:trPr>
          <w:trHeight w:val="1605"/>
        </w:trPr>
        <w:tc>
          <w:tcPr>
            <w:tcW w:w="3699" w:type="dxa"/>
            <w:tcBorders>
              <w:bottom w:val="single" w:sz="4" w:space="0" w:color="auto"/>
            </w:tcBorders>
            <w:shd w:val="clear" w:color="auto" w:fill="DBE5F1" w:themeFill="accent1" w:themeFillTint="33"/>
            <w:vAlign w:val="center"/>
          </w:tcPr>
          <w:p w:rsidR="00D25B6B" w:rsidRDefault="00855582" w:rsidP="009713AC">
            <w:pPr>
              <w:pStyle w:val="NormalWeb"/>
              <w:spacing w:before="0" w:beforeAutospacing="0" w:after="0" w:afterAutospacing="0"/>
              <w:jc w:val="center"/>
              <w:rPr>
                <w:kern w:val="24"/>
                <w:sz w:val="28"/>
                <w:szCs w:val="28"/>
              </w:rPr>
            </w:pPr>
            <w:r>
              <w:rPr>
                <w:noProof/>
                <w:kern w:val="24"/>
                <w:sz w:val="28"/>
                <w:szCs w:val="28"/>
              </w:rPr>
              <w:pict>
                <v:shape id="_x0000_s1233" type="#_x0000_t202" style="position:absolute;left:0;text-align:left;margin-left:-59.9pt;margin-top:14.05pt;width:51.5pt;height:40.15pt;z-index:251853824;mso-height-percent:200;mso-position-horizontal-relative:text;mso-position-vertical-relative:text;mso-height-percent:200;mso-width-relative:margin;mso-height-relative:margin" fillcolor="yellow" strokecolor="yellow">
                  <v:fill color2="yellow" rotate="t" focus="100%" type="gradient"/>
                  <v:textbox style="mso-next-textbox:#_x0000_s1233;mso-fit-shape-to-text:t">
                    <w:txbxContent>
                      <w:p w:rsidR="00C135EA" w:rsidRPr="00CD1B72" w:rsidRDefault="00C135EA" w:rsidP="009713AC">
                        <w:pPr>
                          <w:jc w:val="center"/>
                          <w:rPr>
                            <w:b/>
                            <w:color w:val="FF0000"/>
                            <w:sz w:val="28"/>
                            <w:szCs w:val="28"/>
                          </w:rPr>
                        </w:pPr>
                        <w:r>
                          <w:rPr>
                            <w:b/>
                            <w:color w:val="FF0000"/>
                            <w:sz w:val="28"/>
                            <w:szCs w:val="28"/>
                          </w:rPr>
                          <w:t>D05S</w:t>
                        </w:r>
                      </w:p>
                    </w:txbxContent>
                  </v:textbox>
                </v:shape>
              </w:pict>
            </w:r>
            <w:r w:rsidR="00D25B6B">
              <w:rPr>
                <w:kern w:val="24"/>
                <w:sz w:val="28"/>
                <w:szCs w:val="28"/>
              </w:rPr>
              <w:t>Greenville-North Greenville</w:t>
            </w:r>
          </w:p>
          <w:p w:rsidR="00D25B6B" w:rsidRDefault="00D25B6B" w:rsidP="009713AC">
            <w:pPr>
              <w:pStyle w:val="NormalWeb"/>
              <w:spacing w:before="0" w:beforeAutospacing="0" w:after="0" w:afterAutospacing="0"/>
              <w:jc w:val="center"/>
              <w:rPr>
                <w:kern w:val="24"/>
                <w:sz w:val="28"/>
                <w:szCs w:val="28"/>
              </w:rPr>
            </w:pPr>
            <w:r>
              <w:rPr>
                <w:kern w:val="24"/>
                <w:sz w:val="28"/>
                <w:szCs w:val="28"/>
              </w:rPr>
              <w:t>White 100 kV Line 1</w:t>
            </w:r>
          </w:p>
          <w:p w:rsidR="00D25B6B" w:rsidRPr="00BF4338" w:rsidRDefault="00D25B6B" w:rsidP="00BF4338">
            <w:pPr>
              <w:pStyle w:val="NormalWeb"/>
              <w:spacing w:before="0" w:beforeAutospacing="0" w:after="0" w:afterAutospacing="0"/>
              <w:jc w:val="center"/>
              <w:rPr>
                <w:kern w:val="24"/>
                <w:sz w:val="28"/>
                <w:szCs w:val="28"/>
              </w:rPr>
            </w:pPr>
            <w:r>
              <w:rPr>
                <w:kern w:val="24"/>
                <w:sz w:val="28"/>
                <w:szCs w:val="28"/>
              </w:rPr>
              <w:t>(Verner)</w:t>
            </w:r>
          </w:p>
        </w:tc>
        <w:tc>
          <w:tcPr>
            <w:tcW w:w="3699" w:type="dxa"/>
            <w:tcBorders>
              <w:bottom w:val="single" w:sz="4" w:space="0" w:color="auto"/>
            </w:tcBorders>
            <w:shd w:val="clear" w:color="auto" w:fill="DBE5F1" w:themeFill="accent1" w:themeFillTint="33"/>
            <w:vAlign w:val="center"/>
          </w:tcPr>
          <w:p w:rsidR="00D25B6B" w:rsidRPr="008D3606" w:rsidRDefault="00D25B6B" w:rsidP="009713AC">
            <w:pPr>
              <w:pStyle w:val="NormalWeb"/>
              <w:spacing w:before="0" w:beforeAutospacing="0" w:after="0" w:afterAutospacing="0"/>
              <w:jc w:val="center"/>
              <w:rPr>
                <w:sz w:val="28"/>
                <w:szCs w:val="28"/>
              </w:rPr>
            </w:pPr>
            <w:r>
              <w:rPr>
                <w:kern w:val="24"/>
                <w:sz w:val="28"/>
                <w:szCs w:val="28"/>
              </w:rPr>
              <w:t>Lee 3 Gm</w:t>
            </w:r>
          </w:p>
          <w:p w:rsidR="00D25B6B" w:rsidRDefault="00D25B6B" w:rsidP="00BF4338">
            <w:pPr>
              <w:pStyle w:val="NormalWeb"/>
              <w:spacing w:before="0" w:beforeAutospacing="0" w:after="0" w:afterAutospacing="0"/>
              <w:jc w:val="center"/>
              <w:rPr>
                <w:kern w:val="24"/>
                <w:sz w:val="28"/>
                <w:szCs w:val="28"/>
              </w:rPr>
            </w:pPr>
            <w:r>
              <w:rPr>
                <w:kern w:val="24"/>
                <w:sz w:val="28"/>
                <w:szCs w:val="28"/>
              </w:rPr>
              <w:t>Greenville-North Greenville</w:t>
            </w:r>
          </w:p>
          <w:p w:rsidR="00D25B6B" w:rsidRDefault="00D25B6B" w:rsidP="00BF4338">
            <w:pPr>
              <w:pStyle w:val="NormalWeb"/>
              <w:spacing w:before="0" w:beforeAutospacing="0" w:after="0" w:afterAutospacing="0"/>
              <w:jc w:val="center"/>
              <w:rPr>
                <w:kern w:val="24"/>
                <w:sz w:val="28"/>
                <w:szCs w:val="28"/>
              </w:rPr>
            </w:pPr>
            <w:r>
              <w:rPr>
                <w:kern w:val="24"/>
                <w:sz w:val="28"/>
                <w:szCs w:val="28"/>
              </w:rPr>
              <w:t>Black 100 kV Line 2</w:t>
            </w:r>
          </w:p>
          <w:p w:rsidR="00D25B6B" w:rsidRPr="00165FD2" w:rsidRDefault="00D25B6B" w:rsidP="00BF4338">
            <w:pPr>
              <w:pStyle w:val="NormalWeb"/>
              <w:spacing w:before="0" w:beforeAutospacing="0" w:after="0" w:afterAutospacing="0"/>
              <w:jc w:val="center"/>
              <w:rPr>
                <w:sz w:val="28"/>
                <w:szCs w:val="28"/>
              </w:rPr>
            </w:pPr>
            <w:r>
              <w:rPr>
                <w:kern w:val="24"/>
                <w:sz w:val="28"/>
                <w:szCs w:val="28"/>
              </w:rPr>
              <w:t xml:space="preserve"> (Verner)</w:t>
            </w:r>
          </w:p>
        </w:tc>
        <w:tc>
          <w:tcPr>
            <w:tcW w:w="2484" w:type="dxa"/>
            <w:tcBorders>
              <w:bottom w:val="single" w:sz="4" w:space="0" w:color="auto"/>
            </w:tcBorders>
            <w:shd w:val="clear" w:color="auto" w:fill="DBE5F1" w:themeFill="accent1" w:themeFillTint="33"/>
            <w:vAlign w:val="center"/>
          </w:tcPr>
          <w:p w:rsidR="00D25B6B" w:rsidRPr="00165FD2" w:rsidRDefault="00D25B6B" w:rsidP="009713AC">
            <w:pPr>
              <w:pStyle w:val="NormalWeb"/>
              <w:spacing w:before="0" w:beforeAutospacing="0" w:after="0" w:afterAutospacing="0"/>
              <w:jc w:val="center"/>
              <w:rPr>
                <w:sz w:val="28"/>
                <w:szCs w:val="28"/>
              </w:rPr>
            </w:pPr>
            <w:r w:rsidRPr="00165FD2">
              <w:rPr>
                <w:kern w:val="24"/>
                <w:sz w:val="28"/>
                <w:szCs w:val="28"/>
              </w:rPr>
              <w:t>Loading</w:t>
            </w:r>
          </w:p>
          <w:p w:rsidR="00D25B6B" w:rsidRPr="00165FD2" w:rsidRDefault="00D25B6B" w:rsidP="00BF4338">
            <w:pPr>
              <w:pStyle w:val="NormalWeb"/>
              <w:spacing w:before="0" w:beforeAutospacing="0" w:after="0" w:afterAutospacing="0"/>
              <w:jc w:val="center"/>
              <w:rPr>
                <w:sz w:val="28"/>
                <w:szCs w:val="28"/>
              </w:rPr>
            </w:pPr>
            <w:r w:rsidRPr="00165FD2">
              <w:rPr>
                <w:kern w:val="24"/>
                <w:sz w:val="28"/>
                <w:szCs w:val="28"/>
              </w:rPr>
              <w:t>(</w:t>
            </w:r>
            <w:r>
              <w:rPr>
                <w:kern w:val="24"/>
                <w:sz w:val="28"/>
                <w:szCs w:val="28"/>
              </w:rPr>
              <w:t>95.8</w:t>
            </w:r>
            <w:r w:rsidRPr="00165FD2">
              <w:rPr>
                <w:kern w:val="24"/>
                <w:sz w:val="28"/>
                <w:szCs w:val="28"/>
              </w:rPr>
              <w:t xml:space="preserve"> %</w:t>
            </w:r>
            <w:r>
              <w:rPr>
                <w:kern w:val="24"/>
                <w:sz w:val="28"/>
                <w:szCs w:val="28"/>
              </w:rPr>
              <w:t>)</w:t>
            </w:r>
            <w:r w:rsidRPr="00165FD2">
              <w:rPr>
                <w:kern w:val="24"/>
                <w:sz w:val="28"/>
                <w:szCs w:val="28"/>
              </w:rPr>
              <w:t xml:space="preserve"> </w:t>
            </w:r>
          </w:p>
        </w:tc>
        <w:tc>
          <w:tcPr>
            <w:tcW w:w="3294" w:type="dxa"/>
            <w:tcBorders>
              <w:bottom w:val="single" w:sz="4" w:space="0" w:color="auto"/>
            </w:tcBorders>
            <w:shd w:val="clear" w:color="auto" w:fill="DBE5F1" w:themeFill="accent1" w:themeFillTint="33"/>
            <w:vAlign w:val="center"/>
          </w:tcPr>
          <w:p w:rsidR="00D25B6B" w:rsidRPr="00165FD2" w:rsidRDefault="00D25B6B" w:rsidP="009713AC">
            <w:pPr>
              <w:pStyle w:val="NormalWeb"/>
              <w:spacing w:before="0" w:beforeAutospacing="0" w:after="0" w:afterAutospacing="0"/>
              <w:jc w:val="center"/>
              <w:rPr>
                <w:sz w:val="28"/>
                <w:szCs w:val="28"/>
              </w:rPr>
            </w:pPr>
            <w:r>
              <w:rPr>
                <w:kern w:val="24"/>
                <w:sz w:val="28"/>
                <w:szCs w:val="28"/>
              </w:rPr>
              <w:t>2.15</w:t>
            </w:r>
            <w:r w:rsidRPr="00165FD2">
              <w:rPr>
                <w:kern w:val="24"/>
                <w:sz w:val="28"/>
                <w:szCs w:val="28"/>
              </w:rPr>
              <w:t xml:space="preserve"> miles </w:t>
            </w:r>
            <w:r>
              <w:rPr>
                <w:kern w:val="24"/>
                <w:sz w:val="28"/>
                <w:szCs w:val="28"/>
              </w:rPr>
              <w:t>954 ACSR</w:t>
            </w:r>
            <w:r w:rsidRPr="00165FD2">
              <w:rPr>
                <w:kern w:val="24"/>
                <w:sz w:val="28"/>
                <w:szCs w:val="28"/>
              </w:rPr>
              <w:t xml:space="preserve"> </w:t>
            </w:r>
          </w:p>
          <w:p w:rsidR="00D25B6B" w:rsidRDefault="00D25B6B" w:rsidP="009713AC">
            <w:pPr>
              <w:pStyle w:val="NormalWeb"/>
              <w:spacing w:before="0" w:beforeAutospacing="0" w:after="0" w:afterAutospacing="0"/>
              <w:jc w:val="center"/>
              <w:rPr>
                <w:kern w:val="24"/>
                <w:sz w:val="28"/>
                <w:szCs w:val="28"/>
              </w:rPr>
            </w:pPr>
            <w:r w:rsidRPr="00165FD2">
              <w:rPr>
                <w:kern w:val="24"/>
                <w:sz w:val="28"/>
                <w:szCs w:val="28"/>
              </w:rPr>
              <w:t>Reconductor</w:t>
            </w:r>
          </w:p>
          <w:p w:rsidR="00D25B6B" w:rsidRDefault="00D25B6B" w:rsidP="009713AC">
            <w:pPr>
              <w:pStyle w:val="NormalWeb"/>
              <w:spacing w:before="0" w:beforeAutospacing="0" w:after="0" w:afterAutospacing="0"/>
              <w:jc w:val="center"/>
              <w:rPr>
                <w:kern w:val="24"/>
                <w:sz w:val="28"/>
                <w:szCs w:val="28"/>
              </w:rPr>
            </w:pPr>
            <w:r w:rsidRPr="00165FD2">
              <w:rPr>
                <w:kern w:val="24"/>
                <w:sz w:val="28"/>
                <w:szCs w:val="28"/>
              </w:rPr>
              <w:t>[20</w:t>
            </w:r>
            <w:r>
              <w:rPr>
                <w:kern w:val="24"/>
                <w:sz w:val="28"/>
                <w:szCs w:val="28"/>
              </w:rPr>
              <w:t>27</w:t>
            </w:r>
            <w:r w:rsidRPr="00165FD2">
              <w:rPr>
                <w:kern w:val="24"/>
                <w:sz w:val="28"/>
                <w:szCs w:val="28"/>
              </w:rPr>
              <w:t>]</w:t>
            </w:r>
          </w:p>
          <w:p w:rsidR="00D25B6B" w:rsidRDefault="00D25B6B" w:rsidP="00BF4338">
            <w:pPr>
              <w:pStyle w:val="NormalWeb"/>
              <w:spacing w:before="0" w:beforeAutospacing="0" w:after="0" w:afterAutospacing="0"/>
              <w:jc w:val="center"/>
              <w:rPr>
                <w:kern w:val="24"/>
                <w:sz w:val="28"/>
                <w:szCs w:val="28"/>
              </w:rPr>
            </w:pPr>
            <w:r>
              <w:rPr>
                <w:kern w:val="24"/>
                <w:sz w:val="28"/>
                <w:szCs w:val="28"/>
              </w:rPr>
              <w:t>Accelerated 6 Years</w:t>
            </w:r>
          </w:p>
          <w:p w:rsidR="00D25B6B" w:rsidRPr="00165FD2" w:rsidRDefault="00D25B6B" w:rsidP="00E51749">
            <w:pPr>
              <w:pStyle w:val="NormalWeb"/>
              <w:spacing w:before="0" w:beforeAutospacing="0" w:after="0" w:afterAutospacing="0"/>
              <w:jc w:val="center"/>
              <w:rPr>
                <w:sz w:val="28"/>
                <w:szCs w:val="28"/>
              </w:rPr>
            </w:pPr>
            <w:r>
              <w:rPr>
                <w:kern w:val="24"/>
                <w:sz w:val="28"/>
                <w:szCs w:val="28"/>
              </w:rPr>
              <w:t>$512,000</w:t>
            </w:r>
          </w:p>
        </w:tc>
      </w:tr>
      <w:tr w:rsidR="00D25B6B" w:rsidRPr="00165FD2" w:rsidTr="009713AC">
        <w:trPr>
          <w:trHeight w:val="1605"/>
        </w:trPr>
        <w:tc>
          <w:tcPr>
            <w:tcW w:w="3699" w:type="dxa"/>
            <w:tcBorders>
              <w:bottom w:val="single" w:sz="4" w:space="0" w:color="auto"/>
            </w:tcBorders>
            <w:shd w:val="clear" w:color="auto" w:fill="B8CCE4" w:themeFill="accent1" w:themeFillTint="66"/>
            <w:vAlign w:val="center"/>
          </w:tcPr>
          <w:p w:rsidR="00D25B6B" w:rsidRDefault="00855582" w:rsidP="00BF4338">
            <w:pPr>
              <w:pStyle w:val="NormalWeb"/>
              <w:spacing w:before="0" w:beforeAutospacing="0" w:after="0" w:afterAutospacing="0"/>
              <w:jc w:val="center"/>
              <w:rPr>
                <w:kern w:val="24"/>
                <w:sz w:val="28"/>
                <w:szCs w:val="28"/>
              </w:rPr>
            </w:pPr>
            <w:r>
              <w:rPr>
                <w:noProof/>
                <w:kern w:val="24"/>
                <w:sz w:val="28"/>
                <w:szCs w:val="28"/>
              </w:rPr>
              <w:pict>
                <v:shape id="_x0000_s1234" type="#_x0000_t202" style="position:absolute;left:0;text-align:left;margin-left:-59.9pt;margin-top:14.05pt;width:51.5pt;height:40.15pt;z-index:251854848;mso-height-percent:200;mso-position-horizontal-relative:text;mso-position-vertical-relative:text;mso-height-percent:200;mso-width-relative:margin;mso-height-relative:margin" fillcolor="yellow" strokecolor="yellow">
                  <v:fill color2="yellow" rotate="t" focus="100%" type="gradient"/>
                  <v:textbox style="mso-next-textbox:#_x0000_s1234;mso-fit-shape-to-text:t">
                    <w:txbxContent>
                      <w:p w:rsidR="00C135EA" w:rsidRPr="00CD1B72" w:rsidRDefault="00C135EA" w:rsidP="00285D04">
                        <w:pPr>
                          <w:jc w:val="center"/>
                          <w:rPr>
                            <w:b/>
                            <w:color w:val="FF0000"/>
                            <w:sz w:val="28"/>
                            <w:szCs w:val="28"/>
                          </w:rPr>
                        </w:pPr>
                        <w:r>
                          <w:rPr>
                            <w:b/>
                            <w:color w:val="FF0000"/>
                            <w:sz w:val="28"/>
                            <w:szCs w:val="28"/>
                          </w:rPr>
                          <w:t>D06S</w:t>
                        </w:r>
                      </w:p>
                    </w:txbxContent>
                  </v:textbox>
                </v:shape>
              </w:pict>
            </w:r>
            <w:r w:rsidR="00D25B6B">
              <w:rPr>
                <w:kern w:val="24"/>
                <w:sz w:val="28"/>
                <w:szCs w:val="28"/>
              </w:rPr>
              <w:t>Tiger-BMW Delivery 1 Tap</w:t>
            </w:r>
          </w:p>
          <w:p w:rsidR="00D25B6B" w:rsidRDefault="00D25B6B" w:rsidP="00BF4338">
            <w:pPr>
              <w:pStyle w:val="NormalWeb"/>
              <w:spacing w:before="0" w:beforeAutospacing="0" w:after="0" w:afterAutospacing="0"/>
              <w:jc w:val="center"/>
              <w:rPr>
                <w:kern w:val="24"/>
                <w:sz w:val="28"/>
                <w:szCs w:val="28"/>
              </w:rPr>
            </w:pPr>
            <w:r>
              <w:rPr>
                <w:kern w:val="24"/>
                <w:sz w:val="28"/>
                <w:szCs w:val="28"/>
              </w:rPr>
              <w:t>White 100 kV Line 1</w:t>
            </w:r>
          </w:p>
          <w:p w:rsidR="00D25B6B" w:rsidRPr="00165FD2" w:rsidRDefault="00D25B6B" w:rsidP="00BF4338">
            <w:pPr>
              <w:pStyle w:val="NormalWeb"/>
              <w:spacing w:before="0" w:beforeAutospacing="0" w:after="0" w:afterAutospacing="0"/>
              <w:jc w:val="center"/>
              <w:rPr>
                <w:sz w:val="28"/>
                <w:szCs w:val="28"/>
              </w:rPr>
            </w:pPr>
            <w:r>
              <w:rPr>
                <w:kern w:val="24"/>
                <w:sz w:val="28"/>
                <w:szCs w:val="28"/>
              </w:rPr>
              <w:t>(Taylors)</w:t>
            </w:r>
          </w:p>
        </w:tc>
        <w:tc>
          <w:tcPr>
            <w:tcW w:w="3699" w:type="dxa"/>
            <w:tcBorders>
              <w:bottom w:val="single" w:sz="4" w:space="0" w:color="auto"/>
            </w:tcBorders>
            <w:shd w:val="clear" w:color="auto" w:fill="B8CCE4" w:themeFill="accent1" w:themeFillTint="66"/>
            <w:vAlign w:val="center"/>
          </w:tcPr>
          <w:p w:rsidR="00D25B6B" w:rsidRPr="008D3606" w:rsidRDefault="00D25B6B" w:rsidP="00BF4338">
            <w:pPr>
              <w:pStyle w:val="NormalWeb"/>
              <w:spacing w:before="0" w:beforeAutospacing="0" w:after="0" w:afterAutospacing="0"/>
              <w:jc w:val="center"/>
              <w:rPr>
                <w:sz w:val="28"/>
                <w:szCs w:val="28"/>
              </w:rPr>
            </w:pPr>
            <w:r>
              <w:rPr>
                <w:kern w:val="24"/>
                <w:sz w:val="28"/>
                <w:szCs w:val="28"/>
              </w:rPr>
              <w:t>Lee 3 Gm</w:t>
            </w:r>
          </w:p>
          <w:p w:rsidR="00D25B6B" w:rsidRDefault="00D25B6B" w:rsidP="00BF4338">
            <w:pPr>
              <w:pStyle w:val="NormalWeb"/>
              <w:spacing w:before="0" w:beforeAutospacing="0" w:after="0" w:afterAutospacing="0"/>
              <w:jc w:val="center"/>
              <w:rPr>
                <w:kern w:val="24"/>
                <w:sz w:val="28"/>
                <w:szCs w:val="28"/>
              </w:rPr>
            </w:pPr>
            <w:r>
              <w:rPr>
                <w:kern w:val="24"/>
                <w:sz w:val="28"/>
                <w:szCs w:val="28"/>
              </w:rPr>
              <w:t>Tiger-</w:t>
            </w:r>
            <w:r w:rsidR="00D1462C">
              <w:rPr>
                <w:kern w:val="24"/>
                <w:sz w:val="28"/>
                <w:szCs w:val="28"/>
              </w:rPr>
              <w:t>East Greenville</w:t>
            </w:r>
          </w:p>
          <w:p w:rsidR="00D25B6B" w:rsidRDefault="00D25B6B" w:rsidP="00BF4338">
            <w:pPr>
              <w:pStyle w:val="NormalWeb"/>
              <w:spacing w:before="0" w:beforeAutospacing="0" w:after="0" w:afterAutospacing="0"/>
              <w:jc w:val="center"/>
              <w:rPr>
                <w:kern w:val="24"/>
                <w:sz w:val="28"/>
                <w:szCs w:val="28"/>
              </w:rPr>
            </w:pPr>
            <w:r>
              <w:rPr>
                <w:kern w:val="24"/>
                <w:sz w:val="28"/>
                <w:szCs w:val="28"/>
              </w:rPr>
              <w:t>Black 100 kV Line 1</w:t>
            </w:r>
          </w:p>
          <w:p w:rsidR="00D25B6B" w:rsidRPr="00165FD2" w:rsidRDefault="00D25B6B" w:rsidP="00BF4338">
            <w:pPr>
              <w:pStyle w:val="NormalWeb"/>
              <w:spacing w:before="0" w:beforeAutospacing="0" w:after="0" w:afterAutospacing="0"/>
              <w:jc w:val="center"/>
              <w:rPr>
                <w:sz w:val="28"/>
                <w:szCs w:val="28"/>
              </w:rPr>
            </w:pPr>
            <w:r>
              <w:rPr>
                <w:kern w:val="24"/>
                <w:sz w:val="28"/>
                <w:szCs w:val="28"/>
              </w:rPr>
              <w:t>(Taylors)</w:t>
            </w:r>
          </w:p>
        </w:tc>
        <w:tc>
          <w:tcPr>
            <w:tcW w:w="2484" w:type="dxa"/>
            <w:tcBorders>
              <w:bottom w:val="single" w:sz="4" w:space="0" w:color="auto"/>
            </w:tcBorders>
            <w:shd w:val="clear" w:color="auto" w:fill="B8CCE4" w:themeFill="accent1" w:themeFillTint="66"/>
            <w:vAlign w:val="center"/>
          </w:tcPr>
          <w:p w:rsidR="00D25B6B" w:rsidRPr="00165FD2" w:rsidRDefault="00D25B6B" w:rsidP="00BF4338">
            <w:pPr>
              <w:pStyle w:val="NormalWeb"/>
              <w:spacing w:before="0" w:beforeAutospacing="0" w:after="0" w:afterAutospacing="0"/>
              <w:jc w:val="center"/>
              <w:rPr>
                <w:sz w:val="28"/>
                <w:szCs w:val="28"/>
              </w:rPr>
            </w:pPr>
            <w:r w:rsidRPr="00165FD2">
              <w:rPr>
                <w:kern w:val="24"/>
                <w:sz w:val="28"/>
                <w:szCs w:val="28"/>
              </w:rPr>
              <w:t>Loading</w:t>
            </w:r>
          </w:p>
          <w:p w:rsidR="00D25B6B" w:rsidRPr="00165FD2" w:rsidRDefault="00D25B6B" w:rsidP="00BF4338">
            <w:pPr>
              <w:pStyle w:val="NormalWeb"/>
              <w:spacing w:before="0" w:beforeAutospacing="0" w:after="0" w:afterAutospacing="0"/>
              <w:jc w:val="center"/>
              <w:rPr>
                <w:sz w:val="28"/>
                <w:szCs w:val="28"/>
              </w:rPr>
            </w:pPr>
            <w:r w:rsidRPr="00165FD2">
              <w:rPr>
                <w:kern w:val="24"/>
                <w:sz w:val="28"/>
                <w:szCs w:val="28"/>
              </w:rPr>
              <w:t>(</w:t>
            </w:r>
            <w:r>
              <w:rPr>
                <w:kern w:val="24"/>
                <w:sz w:val="28"/>
                <w:szCs w:val="28"/>
              </w:rPr>
              <w:t>96.0</w:t>
            </w:r>
            <w:r w:rsidRPr="00165FD2">
              <w:rPr>
                <w:kern w:val="24"/>
                <w:sz w:val="28"/>
                <w:szCs w:val="28"/>
              </w:rPr>
              <w:t xml:space="preserve"> %</w:t>
            </w:r>
            <w:r>
              <w:rPr>
                <w:kern w:val="24"/>
                <w:sz w:val="28"/>
                <w:szCs w:val="28"/>
              </w:rPr>
              <w:t>)</w:t>
            </w:r>
            <w:r w:rsidRPr="00165FD2">
              <w:rPr>
                <w:kern w:val="24"/>
                <w:sz w:val="28"/>
                <w:szCs w:val="28"/>
              </w:rPr>
              <w:t xml:space="preserve"> </w:t>
            </w:r>
          </w:p>
        </w:tc>
        <w:tc>
          <w:tcPr>
            <w:tcW w:w="3294" w:type="dxa"/>
            <w:tcBorders>
              <w:bottom w:val="single" w:sz="4" w:space="0" w:color="auto"/>
            </w:tcBorders>
            <w:shd w:val="clear" w:color="auto" w:fill="B8CCE4" w:themeFill="accent1" w:themeFillTint="66"/>
            <w:vAlign w:val="center"/>
          </w:tcPr>
          <w:p w:rsidR="00D25B6B" w:rsidRDefault="00D25B6B" w:rsidP="00BF4338">
            <w:pPr>
              <w:pStyle w:val="NormalWeb"/>
              <w:spacing w:before="0" w:beforeAutospacing="0" w:after="0" w:afterAutospacing="0"/>
              <w:jc w:val="center"/>
              <w:rPr>
                <w:kern w:val="24"/>
                <w:sz w:val="28"/>
                <w:szCs w:val="28"/>
              </w:rPr>
            </w:pPr>
            <w:r>
              <w:rPr>
                <w:kern w:val="24"/>
                <w:sz w:val="28"/>
                <w:szCs w:val="28"/>
              </w:rPr>
              <w:t>2.68</w:t>
            </w:r>
            <w:r w:rsidRPr="00165FD2">
              <w:rPr>
                <w:kern w:val="24"/>
                <w:sz w:val="28"/>
                <w:szCs w:val="28"/>
              </w:rPr>
              <w:t xml:space="preserve"> miles </w:t>
            </w:r>
            <w:r>
              <w:rPr>
                <w:kern w:val="24"/>
                <w:sz w:val="28"/>
                <w:szCs w:val="28"/>
              </w:rPr>
              <w:t>477 ACSR</w:t>
            </w:r>
          </w:p>
          <w:p w:rsidR="00D25B6B" w:rsidRDefault="00D25B6B" w:rsidP="00BF4338">
            <w:pPr>
              <w:pStyle w:val="NormalWeb"/>
              <w:spacing w:before="0" w:beforeAutospacing="0" w:after="0" w:afterAutospacing="0"/>
              <w:jc w:val="center"/>
              <w:rPr>
                <w:kern w:val="24"/>
                <w:sz w:val="28"/>
                <w:szCs w:val="28"/>
              </w:rPr>
            </w:pPr>
            <w:r w:rsidRPr="00165FD2">
              <w:rPr>
                <w:kern w:val="24"/>
                <w:sz w:val="28"/>
                <w:szCs w:val="28"/>
              </w:rPr>
              <w:t>Reconductor</w:t>
            </w:r>
          </w:p>
          <w:p w:rsidR="00D25B6B" w:rsidRDefault="00D25B6B" w:rsidP="00BF4338">
            <w:pPr>
              <w:pStyle w:val="NormalWeb"/>
              <w:spacing w:before="0" w:beforeAutospacing="0" w:after="0" w:afterAutospacing="0"/>
              <w:jc w:val="center"/>
              <w:rPr>
                <w:kern w:val="24"/>
                <w:sz w:val="28"/>
                <w:szCs w:val="28"/>
              </w:rPr>
            </w:pPr>
            <w:r w:rsidRPr="00165FD2">
              <w:rPr>
                <w:kern w:val="24"/>
                <w:sz w:val="28"/>
                <w:szCs w:val="28"/>
              </w:rPr>
              <w:t>[20</w:t>
            </w:r>
            <w:r>
              <w:rPr>
                <w:kern w:val="24"/>
                <w:sz w:val="28"/>
                <w:szCs w:val="28"/>
              </w:rPr>
              <w:t>27</w:t>
            </w:r>
            <w:r w:rsidRPr="00165FD2">
              <w:rPr>
                <w:kern w:val="24"/>
                <w:sz w:val="28"/>
                <w:szCs w:val="28"/>
              </w:rPr>
              <w:t>]</w:t>
            </w:r>
          </w:p>
          <w:p w:rsidR="00D25B6B" w:rsidRDefault="00D25B6B" w:rsidP="00BF4338">
            <w:pPr>
              <w:pStyle w:val="NormalWeb"/>
              <w:spacing w:before="0" w:beforeAutospacing="0" w:after="0" w:afterAutospacing="0"/>
              <w:jc w:val="center"/>
              <w:rPr>
                <w:kern w:val="24"/>
                <w:sz w:val="28"/>
                <w:szCs w:val="28"/>
              </w:rPr>
            </w:pPr>
            <w:r>
              <w:rPr>
                <w:kern w:val="24"/>
                <w:sz w:val="28"/>
                <w:szCs w:val="28"/>
              </w:rPr>
              <w:t>Accelerated 4 Years</w:t>
            </w:r>
          </w:p>
          <w:p w:rsidR="00D25B6B" w:rsidRPr="00165FD2" w:rsidRDefault="00D25B6B" w:rsidP="00E51749">
            <w:pPr>
              <w:pStyle w:val="NormalWeb"/>
              <w:spacing w:before="0" w:beforeAutospacing="0" w:after="0" w:afterAutospacing="0"/>
              <w:jc w:val="center"/>
              <w:rPr>
                <w:sz w:val="28"/>
                <w:szCs w:val="28"/>
              </w:rPr>
            </w:pPr>
            <w:r>
              <w:rPr>
                <w:kern w:val="24"/>
                <w:sz w:val="28"/>
                <w:szCs w:val="28"/>
              </w:rPr>
              <w:t>$370,000</w:t>
            </w:r>
          </w:p>
        </w:tc>
      </w:tr>
      <w:tr w:rsidR="00D25B6B" w:rsidTr="009713AC">
        <w:trPr>
          <w:trHeight w:val="1605"/>
        </w:trPr>
        <w:tc>
          <w:tcPr>
            <w:tcW w:w="3699" w:type="dxa"/>
            <w:tcBorders>
              <w:bottom w:val="single" w:sz="4" w:space="0" w:color="auto"/>
            </w:tcBorders>
            <w:shd w:val="clear" w:color="auto" w:fill="DBE5F1" w:themeFill="accent1" w:themeFillTint="33"/>
            <w:vAlign w:val="center"/>
          </w:tcPr>
          <w:p w:rsidR="00D25B6B" w:rsidRPr="00165FD2" w:rsidRDefault="00855582" w:rsidP="00BF4338">
            <w:pPr>
              <w:pStyle w:val="NormalWeb"/>
              <w:spacing w:before="0" w:beforeAutospacing="0" w:after="0" w:afterAutospacing="0"/>
              <w:jc w:val="center"/>
              <w:rPr>
                <w:sz w:val="28"/>
                <w:szCs w:val="28"/>
              </w:rPr>
            </w:pPr>
            <w:r w:rsidRPr="00855582">
              <w:rPr>
                <w:noProof/>
                <w:kern w:val="24"/>
                <w:sz w:val="28"/>
                <w:szCs w:val="28"/>
              </w:rPr>
              <w:pict>
                <v:shape id="_x0000_s1235" type="#_x0000_t202" style="position:absolute;left:0;text-align:left;margin-left:-59.9pt;margin-top:14.05pt;width:51.5pt;height:40.15pt;z-index:251855872;mso-height-percent:200;mso-position-horizontal-relative:text;mso-position-vertical-relative:text;mso-height-percent:200;mso-width-relative:margin;mso-height-relative:margin" fillcolor="yellow" strokecolor="yellow">
                  <v:fill color2="yellow" rotate="t" focus="100%" type="gradient"/>
                  <v:textbox style="mso-next-textbox:#_x0000_s1235;mso-fit-shape-to-text:t">
                    <w:txbxContent>
                      <w:p w:rsidR="00C135EA" w:rsidRPr="00CD1B72" w:rsidRDefault="00C135EA" w:rsidP="00E12DFA">
                        <w:pPr>
                          <w:jc w:val="center"/>
                          <w:rPr>
                            <w:b/>
                            <w:color w:val="FF0000"/>
                            <w:sz w:val="28"/>
                            <w:szCs w:val="28"/>
                          </w:rPr>
                        </w:pPr>
                        <w:r>
                          <w:rPr>
                            <w:b/>
                            <w:color w:val="FF0000"/>
                            <w:sz w:val="28"/>
                            <w:szCs w:val="28"/>
                          </w:rPr>
                          <w:t>D07S</w:t>
                        </w:r>
                      </w:p>
                    </w:txbxContent>
                  </v:textbox>
                </v:shape>
              </w:pict>
            </w:r>
            <w:r w:rsidR="00D25B6B">
              <w:rPr>
                <w:kern w:val="24"/>
                <w:sz w:val="28"/>
                <w:szCs w:val="28"/>
              </w:rPr>
              <w:t>Central 230/100 kV Transformer 1</w:t>
            </w:r>
          </w:p>
        </w:tc>
        <w:tc>
          <w:tcPr>
            <w:tcW w:w="3699" w:type="dxa"/>
            <w:tcBorders>
              <w:bottom w:val="single" w:sz="4" w:space="0" w:color="auto"/>
            </w:tcBorders>
            <w:shd w:val="clear" w:color="auto" w:fill="DBE5F1" w:themeFill="accent1" w:themeFillTint="33"/>
            <w:vAlign w:val="center"/>
          </w:tcPr>
          <w:p w:rsidR="00D25B6B" w:rsidRPr="008D3606" w:rsidRDefault="00D25B6B" w:rsidP="00BF4338">
            <w:pPr>
              <w:pStyle w:val="NormalWeb"/>
              <w:spacing w:before="0" w:beforeAutospacing="0" w:after="0" w:afterAutospacing="0"/>
              <w:jc w:val="center"/>
              <w:rPr>
                <w:sz w:val="28"/>
                <w:szCs w:val="28"/>
              </w:rPr>
            </w:pPr>
            <w:r>
              <w:rPr>
                <w:kern w:val="24"/>
                <w:sz w:val="28"/>
                <w:szCs w:val="28"/>
              </w:rPr>
              <w:t xml:space="preserve">Lee 3 </w:t>
            </w:r>
            <w:r w:rsidRPr="008D3606">
              <w:rPr>
                <w:kern w:val="24"/>
                <w:sz w:val="28"/>
                <w:szCs w:val="28"/>
              </w:rPr>
              <w:t>G</w:t>
            </w:r>
            <w:r>
              <w:rPr>
                <w:kern w:val="24"/>
                <w:sz w:val="28"/>
                <w:szCs w:val="28"/>
              </w:rPr>
              <w:t>m</w:t>
            </w:r>
          </w:p>
          <w:p w:rsidR="00D25B6B" w:rsidRPr="00165FD2" w:rsidRDefault="00D25B6B" w:rsidP="00BF4338">
            <w:pPr>
              <w:pStyle w:val="NormalWeb"/>
              <w:spacing w:before="0" w:beforeAutospacing="0" w:after="0" w:afterAutospacing="0"/>
              <w:jc w:val="center"/>
              <w:rPr>
                <w:sz w:val="28"/>
                <w:szCs w:val="28"/>
              </w:rPr>
            </w:pPr>
            <w:r>
              <w:rPr>
                <w:kern w:val="24"/>
                <w:sz w:val="28"/>
                <w:szCs w:val="28"/>
              </w:rPr>
              <w:t>Central 230/100 kV Transformer 3</w:t>
            </w:r>
          </w:p>
        </w:tc>
        <w:tc>
          <w:tcPr>
            <w:tcW w:w="2484" w:type="dxa"/>
            <w:tcBorders>
              <w:bottom w:val="single" w:sz="4" w:space="0" w:color="auto"/>
            </w:tcBorders>
            <w:shd w:val="clear" w:color="auto" w:fill="DBE5F1" w:themeFill="accent1" w:themeFillTint="33"/>
            <w:vAlign w:val="center"/>
          </w:tcPr>
          <w:p w:rsidR="00D25B6B" w:rsidRPr="00165FD2" w:rsidRDefault="00D25B6B" w:rsidP="00BF4338">
            <w:pPr>
              <w:pStyle w:val="NormalWeb"/>
              <w:spacing w:before="0" w:beforeAutospacing="0" w:after="0" w:afterAutospacing="0"/>
              <w:jc w:val="center"/>
              <w:rPr>
                <w:sz w:val="28"/>
                <w:szCs w:val="28"/>
              </w:rPr>
            </w:pPr>
            <w:r w:rsidRPr="00165FD2">
              <w:rPr>
                <w:kern w:val="24"/>
                <w:sz w:val="28"/>
                <w:szCs w:val="28"/>
              </w:rPr>
              <w:t>Loading</w:t>
            </w:r>
          </w:p>
          <w:p w:rsidR="00D25B6B" w:rsidRPr="00165FD2" w:rsidRDefault="00D25B6B" w:rsidP="00BF4338">
            <w:pPr>
              <w:pStyle w:val="NormalWeb"/>
              <w:spacing w:before="0" w:beforeAutospacing="0" w:after="0" w:afterAutospacing="0"/>
              <w:jc w:val="center"/>
              <w:rPr>
                <w:sz w:val="28"/>
                <w:szCs w:val="28"/>
              </w:rPr>
            </w:pPr>
            <w:r w:rsidRPr="00165FD2">
              <w:rPr>
                <w:kern w:val="24"/>
                <w:sz w:val="28"/>
                <w:szCs w:val="28"/>
              </w:rPr>
              <w:t>(</w:t>
            </w:r>
            <w:r>
              <w:rPr>
                <w:kern w:val="24"/>
                <w:sz w:val="28"/>
                <w:szCs w:val="28"/>
              </w:rPr>
              <w:t>101.1</w:t>
            </w:r>
            <w:r w:rsidRPr="00165FD2">
              <w:rPr>
                <w:kern w:val="24"/>
                <w:sz w:val="28"/>
                <w:szCs w:val="28"/>
              </w:rPr>
              <w:t xml:space="preserve"> %) </w:t>
            </w:r>
          </w:p>
        </w:tc>
        <w:tc>
          <w:tcPr>
            <w:tcW w:w="3294" w:type="dxa"/>
            <w:tcBorders>
              <w:bottom w:val="single" w:sz="4" w:space="0" w:color="auto"/>
            </w:tcBorders>
            <w:shd w:val="clear" w:color="auto" w:fill="DBE5F1" w:themeFill="accent1" w:themeFillTint="33"/>
            <w:vAlign w:val="center"/>
          </w:tcPr>
          <w:p w:rsidR="00D25B6B" w:rsidRDefault="00D25B6B" w:rsidP="00BF4338">
            <w:pPr>
              <w:pStyle w:val="NormalWeb"/>
              <w:spacing w:before="0" w:beforeAutospacing="0" w:after="0" w:afterAutospacing="0"/>
              <w:jc w:val="center"/>
              <w:rPr>
                <w:kern w:val="24"/>
                <w:sz w:val="28"/>
                <w:szCs w:val="28"/>
              </w:rPr>
            </w:pPr>
            <w:r>
              <w:rPr>
                <w:kern w:val="24"/>
                <w:sz w:val="28"/>
                <w:szCs w:val="28"/>
              </w:rPr>
              <w:t>New Central</w:t>
            </w:r>
          </w:p>
          <w:p w:rsidR="00D25B6B" w:rsidRDefault="00D25B6B" w:rsidP="00BF4338">
            <w:pPr>
              <w:pStyle w:val="NormalWeb"/>
              <w:spacing w:before="0" w:beforeAutospacing="0" w:after="0" w:afterAutospacing="0"/>
              <w:jc w:val="center"/>
              <w:rPr>
                <w:kern w:val="24"/>
                <w:sz w:val="28"/>
                <w:szCs w:val="28"/>
              </w:rPr>
            </w:pPr>
            <w:r>
              <w:rPr>
                <w:kern w:val="24"/>
                <w:sz w:val="28"/>
                <w:szCs w:val="28"/>
              </w:rPr>
              <w:t xml:space="preserve"> </w:t>
            </w:r>
            <w:r w:rsidRPr="008D3606">
              <w:rPr>
                <w:kern w:val="24"/>
                <w:sz w:val="28"/>
                <w:szCs w:val="28"/>
              </w:rPr>
              <w:t>Transformer Capacity [</w:t>
            </w:r>
            <w:r>
              <w:rPr>
                <w:kern w:val="24"/>
                <w:sz w:val="28"/>
                <w:szCs w:val="28"/>
              </w:rPr>
              <w:t>2025</w:t>
            </w:r>
            <w:r w:rsidRPr="008D3606">
              <w:rPr>
                <w:kern w:val="24"/>
                <w:sz w:val="28"/>
                <w:szCs w:val="28"/>
              </w:rPr>
              <w:t>]</w:t>
            </w:r>
          </w:p>
          <w:p w:rsidR="00D25B6B" w:rsidRDefault="00D25B6B" w:rsidP="00BF4338">
            <w:pPr>
              <w:pStyle w:val="NormalWeb"/>
              <w:spacing w:before="0" w:beforeAutospacing="0" w:after="0" w:afterAutospacing="0"/>
              <w:jc w:val="center"/>
              <w:rPr>
                <w:kern w:val="24"/>
                <w:sz w:val="28"/>
                <w:szCs w:val="28"/>
              </w:rPr>
            </w:pPr>
            <w:r>
              <w:rPr>
                <w:kern w:val="24"/>
                <w:sz w:val="28"/>
                <w:szCs w:val="28"/>
              </w:rPr>
              <w:t>Accelerated 3 Years</w:t>
            </w:r>
          </w:p>
          <w:p w:rsidR="00D25B6B" w:rsidRPr="005D4BD9" w:rsidRDefault="00D25B6B" w:rsidP="00E51749">
            <w:pPr>
              <w:pStyle w:val="NormalWeb"/>
              <w:spacing w:before="0" w:beforeAutospacing="0" w:after="0" w:afterAutospacing="0"/>
              <w:jc w:val="center"/>
              <w:rPr>
                <w:kern w:val="24"/>
                <w:sz w:val="28"/>
                <w:szCs w:val="28"/>
              </w:rPr>
            </w:pPr>
            <w:r>
              <w:rPr>
                <w:kern w:val="24"/>
                <w:sz w:val="28"/>
                <w:szCs w:val="28"/>
              </w:rPr>
              <w:t>$520,000</w:t>
            </w:r>
          </w:p>
        </w:tc>
      </w:tr>
    </w:tbl>
    <w:p w:rsidR="00BF4338" w:rsidRDefault="00BF4338" w:rsidP="0033726F">
      <w:pPr>
        <w:jc w:val="center"/>
        <w:rPr>
          <w:b/>
          <w:sz w:val="28"/>
          <w:szCs w:val="28"/>
        </w:rPr>
      </w:pPr>
    </w:p>
    <w:p w:rsidR="00BF4338" w:rsidRDefault="00BF4338">
      <w:pPr>
        <w:rPr>
          <w:b/>
          <w:sz w:val="28"/>
          <w:szCs w:val="28"/>
        </w:rPr>
      </w:pPr>
      <w:r>
        <w:rPr>
          <w:b/>
          <w:sz w:val="28"/>
          <w:szCs w:val="28"/>
        </w:rPr>
        <w:br w:type="page"/>
      </w:r>
    </w:p>
    <w:p w:rsidR="0033726F" w:rsidRPr="0053473F" w:rsidRDefault="0033726F" w:rsidP="0033726F">
      <w:pPr>
        <w:jc w:val="center"/>
        <w:rPr>
          <w:b/>
          <w:sz w:val="28"/>
          <w:szCs w:val="28"/>
        </w:rPr>
      </w:pPr>
      <w:r>
        <w:rPr>
          <w:b/>
          <w:sz w:val="28"/>
          <w:szCs w:val="28"/>
        </w:rPr>
        <w:lastRenderedPageBreak/>
        <w:t xml:space="preserve"> </w:t>
      </w:r>
      <w:r w:rsidRPr="0053473F">
        <w:rPr>
          <w:b/>
          <w:sz w:val="28"/>
          <w:szCs w:val="28"/>
        </w:rPr>
        <w:t xml:space="preserve">TABLE </w:t>
      </w:r>
      <w:r>
        <w:rPr>
          <w:b/>
          <w:sz w:val="28"/>
          <w:szCs w:val="28"/>
        </w:rPr>
        <w:t>L</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 xml:space="preserve">DUKE ENERGY </w:t>
      </w:r>
      <w:r w:rsidRPr="0053473F">
        <w:rPr>
          <w:b/>
          <w:sz w:val="28"/>
          <w:szCs w:val="28"/>
        </w:rPr>
        <w:t>CAROLINAS</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sidRPr="0053473F">
        <w:rPr>
          <w:b/>
          <w:sz w:val="28"/>
          <w:szCs w:val="28"/>
        </w:rPr>
        <w:t>SUMMARY OF POTENTIAL RELIABILITY ISSUES</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r>
        <w:rPr>
          <w:b/>
          <w:sz w:val="28"/>
          <w:szCs w:val="28"/>
        </w:rPr>
        <w:t>2024</w:t>
      </w:r>
      <w:r w:rsidRPr="0053473F">
        <w:rPr>
          <w:b/>
          <w:sz w:val="28"/>
          <w:szCs w:val="28"/>
        </w:rPr>
        <w:t xml:space="preserve"> SUMMER PEAK</w:t>
      </w:r>
      <w:r>
        <w:rPr>
          <w:b/>
          <w:sz w:val="28"/>
          <w:szCs w:val="28"/>
        </w:rPr>
        <w:t xml:space="preserve"> - WS3</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tbl>
      <w:tblPr>
        <w:tblStyle w:val="TableGrid"/>
        <w:tblW w:w="0" w:type="auto"/>
        <w:tblLook w:val="04A0"/>
      </w:tblPr>
      <w:tblGrid>
        <w:gridCol w:w="3699"/>
        <w:gridCol w:w="3699"/>
        <w:gridCol w:w="2484"/>
        <w:gridCol w:w="3294"/>
      </w:tblGrid>
      <w:tr w:rsidR="00D25B6B" w:rsidTr="0033726F">
        <w:trPr>
          <w:trHeight w:val="1131"/>
        </w:trPr>
        <w:tc>
          <w:tcPr>
            <w:tcW w:w="3699"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Element </w:t>
            </w:r>
          </w:p>
        </w:tc>
        <w:tc>
          <w:tcPr>
            <w:tcW w:w="3699"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Contingency </w:t>
            </w:r>
          </w:p>
        </w:tc>
        <w:tc>
          <w:tcPr>
            <w:tcW w:w="2484"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Potential</w:t>
            </w:r>
          </w:p>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Issue </w:t>
            </w:r>
          </w:p>
        </w:tc>
        <w:tc>
          <w:tcPr>
            <w:tcW w:w="3294" w:type="dxa"/>
            <w:tcBorders>
              <w:bottom w:val="single" w:sz="4" w:space="0" w:color="auto"/>
            </w:tcBorders>
            <w:shd w:val="clear" w:color="auto" w:fill="4F81BD" w:themeFill="accent1"/>
            <w:vAlign w:val="center"/>
          </w:tcPr>
          <w:p w:rsidR="00D25B6B" w:rsidRDefault="00D25B6B" w:rsidP="006569C0">
            <w:pPr>
              <w:pStyle w:val="NormalWeb"/>
              <w:spacing w:before="0" w:beforeAutospacing="0" w:after="0" w:afterAutospacing="0"/>
              <w:jc w:val="center"/>
              <w:rPr>
                <w:b/>
                <w:bCs/>
                <w:color w:val="FFFFFF"/>
                <w:kern w:val="24"/>
                <w:sz w:val="28"/>
                <w:szCs w:val="28"/>
              </w:rPr>
            </w:pPr>
            <w:r>
              <w:rPr>
                <w:b/>
                <w:bCs/>
                <w:color w:val="FFFFFF"/>
                <w:kern w:val="24"/>
                <w:sz w:val="28"/>
                <w:szCs w:val="28"/>
              </w:rPr>
              <w:t>Potential</w:t>
            </w:r>
          </w:p>
          <w:p w:rsidR="00D25B6B" w:rsidRDefault="00D25B6B" w:rsidP="006569C0">
            <w:pPr>
              <w:pStyle w:val="NormalWeb"/>
              <w:spacing w:before="0" w:beforeAutospacing="0" w:after="0" w:afterAutospacing="0"/>
              <w:jc w:val="center"/>
              <w:rPr>
                <w:b/>
                <w:bCs/>
                <w:color w:val="FFFFFF"/>
                <w:kern w:val="24"/>
                <w:sz w:val="28"/>
                <w:szCs w:val="28"/>
              </w:rPr>
            </w:pPr>
            <w:r w:rsidRPr="0053473F">
              <w:rPr>
                <w:b/>
                <w:bCs/>
                <w:color w:val="FFFFFF"/>
                <w:kern w:val="24"/>
                <w:sz w:val="28"/>
                <w:szCs w:val="28"/>
              </w:rPr>
              <w:t>Solution</w:t>
            </w:r>
          </w:p>
          <w:p w:rsidR="00D25B6B" w:rsidRPr="0053473F" w:rsidRDefault="00D25B6B" w:rsidP="006569C0">
            <w:pPr>
              <w:pStyle w:val="NormalWeb"/>
              <w:spacing w:before="0" w:beforeAutospacing="0" w:after="0" w:afterAutospacing="0"/>
              <w:jc w:val="center"/>
              <w:rPr>
                <w:sz w:val="28"/>
                <w:szCs w:val="28"/>
              </w:rPr>
            </w:pPr>
            <w:r>
              <w:rPr>
                <w:b/>
                <w:bCs/>
                <w:color w:val="FFFFFF"/>
                <w:kern w:val="24"/>
                <w:sz w:val="28"/>
                <w:szCs w:val="28"/>
              </w:rPr>
              <w:t>(</w:t>
            </w:r>
            <w:r w:rsidR="006569C0">
              <w:rPr>
                <w:b/>
                <w:bCs/>
                <w:color w:val="FFFFFF"/>
                <w:kern w:val="24"/>
                <w:sz w:val="28"/>
                <w:szCs w:val="28"/>
              </w:rPr>
              <w:t>$2013</w:t>
            </w:r>
            <w:r>
              <w:rPr>
                <w:b/>
                <w:bCs/>
                <w:color w:val="FFFFFF"/>
                <w:kern w:val="24"/>
                <w:sz w:val="28"/>
                <w:szCs w:val="28"/>
              </w:rPr>
              <w:t>)</w:t>
            </w:r>
            <w:r w:rsidRPr="0053473F">
              <w:rPr>
                <w:b/>
                <w:bCs/>
                <w:color w:val="FFFFFF"/>
                <w:kern w:val="24"/>
                <w:sz w:val="28"/>
                <w:szCs w:val="28"/>
              </w:rPr>
              <w:t xml:space="preserve"> </w:t>
            </w:r>
          </w:p>
        </w:tc>
      </w:tr>
      <w:tr w:rsidR="00D25B6B" w:rsidTr="0033726F">
        <w:trPr>
          <w:trHeight w:val="1605"/>
        </w:trPr>
        <w:tc>
          <w:tcPr>
            <w:tcW w:w="3699" w:type="dxa"/>
            <w:tcBorders>
              <w:bottom w:val="single" w:sz="4" w:space="0" w:color="auto"/>
            </w:tcBorders>
            <w:shd w:val="clear" w:color="auto" w:fill="DBE5F1" w:themeFill="accent1" w:themeFillTint="33"/>
            <w:vAlign w:val="center"/>
          </w:tcPr>
          <w:p w:rsidR="00D25B6B" w:rsidRDefault="00855582" w:rsidP="008F0187">
            <w:pPr>
              <w:pStyle w:val="NormalWeb"/>
              <w:spacing w:before="0" w:beforeAutospacing="0" w:after="0" w:afterAutospacing="0"/>
              <w:jc w:val="center"/>
              <w:rPr>
                <w:kern w:val="24"/>
                <w:sz w:val="28"/>
                <w:szCs w:val="28"/>
              </w:rPr>
            </w:pPr>
            <w:r>
              <w:rPr>
                <w:noProof/>
                <w:kern w:val="24"/>
                <w:sz w:val="28"/>
                <w:szCs w:val="28"/>
              </w:rPr>
              <w:pict>
                <v:shape id="_x0000_s1236" type="#_x0000_t202" style="position:absolute;left:0;text-align:left;margin-left:-59.9pt;margin-top:14.05pt;width:51.5pt;height:40.15pt;z-index:251857920;mso-height-percent:200;mso-position-horizontal-relative:text;mso-position-vertical-relative:text;mso-height-percent:200;mso-width-relative:margin;mso-height-relative:margin" fillcolor="yellow" strokecolor="yellow">
                  <v:fill color2="yellow" rotate="t" focus="100%" type="gradient"/>
                  <v:textbox style="mso-next-textbox:#_x0000_s1236;mso-fit-shape-to-text:t">
                    <w:txbxContent>
                      <w:p w:rsidR="00C135EA" w:rsidRPr="00CD1B72" w:rsidRDefault="00C135EA" w:rsidP="00E12DFA">
                        <w:pPr>
                          <w:jc w:val="center"/>
                          <w:rPr>
                            <w:b/>
                            <w:color w:val="FF0000"/>
                            <w:sz w:val="28"/>
                            <w:szCs w:val="28"/>
                          </w:rPr>
                        </w:pPr>
                        <w:r>
                          <w:rPr>
                            <w:b/>
                            <w:color w:val="FF0000"/>
                            <w:sz w:val="28"/>
                            <w:szCs w:val="28"/>
                          </w:rPr>
                          <w:t>D01S</w:t>
                        </w:r>
                      </w:p>
                    </w:txbxContent>
                  </v:textbox>
                </v:shape>
              </w:pict>
            </w:r>
            <w:r w:rsidR="00D25B6B">
              <w:rPr>
                <w:kern w:val="24"/>
                <w:sz w:val="28"/>
                <w:szCs w:val="28"/>
              </w:rPr>
              <w:t>Lee-Toxaway</w:t>
            </w:r>
          </w:p>
          <w:p w:rsidR="00D25B6B" w:rsidRDefault="00D25B6B" w:rsidP="008F0187">
            <w:pPr>
              <w:pStyle w:val="NormalWeb"/>
              <w:spacing w:before="0" w:beforeAutospacing="0" w:after="0" w:afterAutospacing="0"/>
              <w:jc w:val="center"/>
              <w:rPr>
                <w:kern w:val="24"/>
                <w:sz w:val="28"/>
                <w:szCs w:val="28"/>
              </w:rPr>
            </w:pPr>
            <w:r>
              <w:rPr>
                <w:kern w:val="24"/>
                <w:sz w:val="28"/>
                <w:szCs w:val="28"/>
              </w:rPr>
              <w:t>100 kV Lines 1 and 2</w:t>
            </w:r>
          </w:p>
          <w:p w:rsidR="00D25B6B" w:rsidRPr="00165FD2" w:rsidRDefault="00D25B6B" w:rsidP="008F0187">
            <w:pPr>
              <w:pStyle w:val="NormalWeb"/>
              <w:spacing w:before="0" w:beforeAutospacing="0" w:after="0" w:afterAutospacing="0"/>
              <w:jc w:val="center"/>
              <w:rPr>
                <w:sz w:val="28"/>
                <w:szCs w:val="28"/>
              </w:rPr>
            </w:pPr>
            <w:r>
              <w:rPr>
                <w:kern w:val="24"/>
                <w:sz w:val="28"/>
                <w:szCs w:val="28"/>
              </w:rPr>
              <w:t>(Toxaway)</w:t>
            </w:r>
          </w:p>
        </w:tc>
        <w:tc>
          <w:tcPr>
            <w:tcW w:w="3699" w:type="dxa"/>
            <w:tcBorders>
              <w:bottom w:val="single" w:sz="4" w:space="0" w:color="auto"/>
            </w:tcBorders>
            <w:shd w:val="clear" w:color="auto" w:fill="DBE5F1" w:themeFill="accent1" w:themeFillTint="33"/>
            <w:vAlign w:val="center"/>
          </w:tcPr>
          <w:p w:rsidR="00D25B6B" w:rsidRPr="008D3606" w:rsidRDefault="00D25B6B" w:rsidP="008F0187">
            <w:pPr>
              <w:pStyle w:val="NormalWeb"/>
              <w:spacing w:before="0" w:beforeAutospacing="0" w:after="0" w:afterAutospacing="0"/>
              <w:jc w:val="center"/>
              <w:rPr>
                <w:sz w:val="28"/>
                <w:szCs w:val="28"/>
              </w:rPr>
            </w:pPr>
            <w:r>
              <w:rPr>
                <w:kern w:val="24"/>
                <w:sz w:val="28"/>
                <w:szCs w:val="28"/>
              </w:rPr>
              <w:t>Lee 3 Gm</w:t>
            </w:r>
          </w:p>
          <w:p w:rsidR="00D25B6B" w:rsidRDefault="00D25B6B" w:rsidP="008F0187">
            <w:pPr>
              <w:pStyle w:val="NormalWeb"/>
              <w:spacing w:before="0" w:beforeAutospacing="0" w:after="0" w:afterAutospacing="0"/>
              <w:jc w:val="center"/>
              <w:rPr>
                <w:kern w:val="24"/>
                <w:sz w:val="28"/>
                <w:szCs w:val="28"/>
              </w:rPr>
            </w:pPr>
            <w:r>
              <w:rPr>
                <w:kern w:val="24"/>
                <w:sz w:val="28"/>
                <w:szCs w:val="28"/>
              </w:rPr>
              <w:t>Central-Lee Black and White 100 kV Lines 1 and 2</w:t>
            </w:r>
          </w:p>
          <w:p w:rsidR="00D25B6B" w:rsidRPr="00165FD2" w:rsidRDefault="00D25B6B" w:rsidP="008F0187">
            <w:pPr>
              <w:pStyle w:val="NormalWeb"/>
              <w:spacing w:before="0" w:beforeAutospacing="0" w:after="0" w:afterAutospacing="0"/>
              <w:jc w:val="center"/>
              <w:rPr>
                <w:sz w:val="28"/>
                <w:szCs w:val="28"/>
              </w:rPr>
            </w:pPr>
            <w:r>
              <w:rPr>
                <w:kern w:val="24"/>
                <w:sz w:val="28"/>
                <w:szCs w:val="28"/>
              </w:rPr>
              <w:t>(Central)</w:t>
            </w:r>
          </w:p>
        </w:tc>
        <w:tc>
          <w:tcPr>
            <w:tcW w:w="2484" w:type="dxa"/>
            <w:tcBorders>
              <w:bottom w:val="single" w:sz="4" w:space="0" w:color="auto"/>
            </w:tcBorders>
            <w:shd w:val="clear" w:color="auto" w:fill="DBE5F1" w:themeFill="accent1" w:themeFillTint="33"/>
            <w:vAlign w:val="center"/>
          </w:tcPr>
          <w:p w:rsidR="00D25B6B" w:rsidRPr="00165FD2" w:rsidRDefault="00D25B6B" w:rsidP="008F0187">
            <w:pPr>
              <w:pStyle w:val="NormalWeb"/>
              <w:spacing w:before="0" w:beforeAutospacing="0" w:after="0" w:afterAutospacing="0"/>
              <w:jc w:val="center"/>
              <w:rPr>
                <w:sz w:val="28"/>
                <w:szCs w:val="28"/>
              </w:rPr>
            </w:pPr>
            <w:r w:rsidRPr="00165FD2">
              <w:rPr>
                <w:kern w:val="24"/>
                <w:sz w:val="28"/>
                <w:szCs w:val="28"/>
              </w:rPr>
              <w:t>Loading</w:t>
            </w:r>
          </w:p>
          <w:p w:rsidR="00D25B6B" w:rsidRPr="00165FD2" w:rsidRDefault="00D25B6B" w:rsidP="008F0187">
            <w:pPr>
              <w:pStyle w:val="NormalWeb"/>
              <w:spacing w:before="0" w:beforeAutospacing="0" w:after="0" w:afterAutospacing="0"/>
              <w:jc w:val="center"/>
              <w:rPr>
                <w:sz w:val="28"/>
                <w:szCs w:val="28"/>
              </w:rPr>
            </w:pPr>
            <w:r w:rsidRPr="00165FD2">
              <w:rPr>
                <w:kern w:val="24"/>
                <w:sz w:val="28"/>
                <w:szCs w:val="28"/>
              </w:rPr>
              <w:t>(</w:t>
            </w:r>
            <w:r>
              <w:rPr>
                <w:kern w:val="24"/>
                <w:sz w:val="28"/>
                <w:szCs w:val="28"/>
              </w:rPr>
              <w:t>97.7</w:t>
            </w:r>
            <w:r w:rsidRPr="00165FD2">
              <w:rPr>
                <w:kern w:val="24"/>
                <w:sz w:val="28"/>
                <w:szCs w:val="28"/>
              </w:rPr>
              <w:t xml:space="preserve"> %</w:t>
            </w:r>
            <w:r>
              <w:rPr>
                <w:kern w:val="24"/>
                <w:sz w:val="28"/>
                <w:szCs w:val="28"/>
              </w:rPr>
              <w:t>)</w:t>
            </w:r>
            <w:r w:rsidRPr="00165FD2">
              <w:rPr>
                <w:kern w:val="24"/>
                <w:sz w:val="28"/>
                <w:szCs w:val="28"/>
              </w:rPr>
              <w:t xml:space="preserve"> </w:t>
            </w:r>
          </w:p>
        </w:tc>
        <w:tc>
          <w:tcPr>
            <w:tcW w:w="3294" w:type="dxa"/>
            <w:tcBorders>
              <w:bottom w:val="single" w:sz="4" w:space="0" w:color="auto"/>
            </w:tcBorders>
            <w:shd w:val="clear" w:color="auto" w:fill="DBE5F1" w:themeFill="accent1" w:themeFillTint="33"/>
            <w:vAlign w:val="center"/>
          </w:tcPr>
          <w:p w:rsidR="00D25B6B" w:rsidRDefault="00D25B6B" w:rsidP="00A17016">
            <w:pPr>
              <w:pStyle w:val="NormalWeb"/>
              <w:spacing w:before="0" w:beforeAutospacing="0" w:after="0" w:afterAutospacing="0"/>
              <w:jc w:val="center"/>
              <w:rPr>
                <w:kern w:val="24"/>
                <w:sz w:val="28"/>
                <w:szCs w:val="28"/>
              </w:rPr>
            </w:pPr>
            <w:r>
              <w:rPr>
                <w:kern w:val="24"/>
                <w:sz w:val="28"/>
                <w:szCs w:val="28"/>
              </w:rPr>
              <w:t>5% Reactors on Fiber</w:t>
            </w:r>
          </w:p>
          <w:p w:rsidR="00D25B6B" w:rsidRDefault="00D25B6B" w:rsidP="00A17016">
            <w:pPr>
              <w:pStyle w:val="NormalWeb"/>
              <w:spacing w:before="0" w:beforeAutospacing="0" w:after="0" w:afterAutospacing="0"/>
              <w:jc w:val="center"/>
              <w:rPr>
                <w:kern w:val="24"/>
                <w:sz w:val="28"/>
                <w:szCs w:val="28"/>
              </w:rPr>
            </w:pPr>
            <w:r>
              <w:rPr>
                <w:kern w:val="24"/>
                <w:sz w:val="28"/>
                <w:szCs w:val="28"/>
              </w:rPr>
              <w:t>100 kV Lines</w:t>
            </w:r>
          </w:p>
          <w:p w:rsidR="00D25B6B" w:rsidRDefault="00D25B6B" w:rsidP="008F0187">
            <w:pPr>
              <w:pStyle w:val="NormalWeb"/>
              <w:spacing w:before="0" w:beforeAutospacing="0" w:after="0" w:afterAutospacing="0"/>
              <w:jc w:val="center"/>
              <w:rPr>
                <w:kern w:val="24"/>
                <w:sz w:val="28"/>
                <w:szCs w:val="28"/>
              </w:rPr>
            </w:pPr>
            <w:r w:rsidRPr="00165FD2">
              <w:rPr>
                <w:kern w:val="24"/>
                <w:sz w:val="28"/>
                <w:szCs w:val="28"/>
              </w:rPr>
              <w:t>[20</w:t>
            </w:r>
            <w:r>
              <w:rPr>
                <w:kern w:val="24"/>
                <w:sz w:val="28"/>
                <w:szCs w:val="28"/>
              </w:rPr>
              <w:t>26</w:t>
            </w:r>
            <w:r w:rsidRPr="00165FD2">
              <w:rPr>
                <w:kern w:val="24"/>
                <w:sz w:val="28"/>
                <w:szCs w:val="28"/>
              </w:rPr>
              <w:t>]</w:t>
            </w:r>
          </w:p>
          <w:p w:rsidR="00D25B6B" w:rsidRDefault="00D25B6B" w:rsidP="008F0187">
            <w:pPr>
              <w:pStyle w:val="NormalWeb"/>
              <w:spacing w:before="0" w:beforeAutospacing="0" w:after="0" w:afterAutospacing="0"/>
              <w:jc w:val="center"/>
              <w:rPr>
                <w:kern w:val="24"/>
                <w:sz w:val="28"/>
                <w:szCs w:val="28"/>
              </w:rPr>
            </w:pPr>
            <w:r>
              <w:rPr>
                <w:kern w:val="24"/>
                <w:sz w:val="28"/>
                <w:szCs w:val="28"/>
              </w:rPr>
              <w:t>Accelerated 20 Years</w:t>
            </w:r>
          </w:p>
          <w:p w:rsidR="00D25B6B" w:rsidRPr="00165FD2" w:rsidRDefault="00D25B6B" w:rsidP="00E51749">
            <w:pPr>
              <w:pStyle w:val="NormalWeb"/>
              <w:spacing w:before="0" w:beforeAutospacing="0" w:after="0" w:afterAutospacing="0"/>
              <w:jc w:val="center"/>
              <w:rPr>
                <w:sz w:val="28"/>
                <w:szCs w:val="28"/>
              </w:rPr>
            </w:pPr>
            <w:r>
              <w:rPr>
                <w:kern w:val="24"/>
                <w:sz w:val="28"/>
                <w:szCs w:val="28"/>
              </w:rPr>
              <w:t>$1,415,000 (Full Cost)</w:t>
            </w:r>
          </w:p>
        </w:tc>
      </w:tr>
      <w:tr w:rsidR="00D25B6B" w:rsidTr="0033726F">
        <w:trPr>
          <w:trHeight w:val="1605"/>
        </w:trPr>
        <w:tc>
          <w:tcPr>
            <w:tcW w:w="3699" w:type="dxa"/>
            <w:tcBorders>
              <w:bottom w:val="single" w:sz="4" w:space="0" w:color="auto"/>
            </w:tcBorders>
            <w:shd w:val="clear" w:color="auto" w:fill="B8CCE4" w:themeFill="accent1" w:themeFillTint="66"/>
            <w:vAlign w:val="center"/>
          </w:tcPr>
          <w:p w:rsidR="00D25B6B" w:rsidRDefault="00855582" w:rsidP="008F0187">
            <w:pPr>
              <w:pStyle w:val="NormalWeb"/>
              <w:spacing w:before="0" w:beforeAutospacing="0" w:after="0" w:afterAutospacing="0"/>
              <w:jc w:val="center"/>
              <w:rPr>
                <w:kern w:val="24"/>
                <w:sz w:val="28"/>
                <w:szCs w:val="28"/>
              </w:rPr>
            </w:pPr>
            <w:r>
              <w:rPr>
                <w:noProof/>
                <w:kern w:val="24"/>
                <w:sz w:val="28"/>
                <w:szCs w:val="28"/>
              </w:rPr>
              <w:pict>
                <v:shape id="_x0000_s1237" type="#_x0000_t202" style="position:absolute;left:0;text-align:left;margin-left:-59.9pt;margin-top:14.05pt;width:51.5pt;height:40.15pt;z-index:251858944;mso-height-percent:200;mso-position-horizontal-relative:text;mso-position-vertical-relative:text;mso-height-percent:200;mso-width-relative:margin;mso-height-relative:margin" fillcolor="yellow" strokecolor="yellow">
                  <v:fill color2="yellow" rotate="t" focus="100%" type="gradient"/>
                  <v:textbox style="mso-next-textbox:#_x0000_s1237;mso-fit-shape-to-text:t">
                    <w:txbxContent>
                      <w:p w:rsidR="00C135EA" w:rsidRPr="00CD1B72" w:rsidRDefault="00C135EA" w:rsidP="00285D04">
                        <w:pPr>
                          <w:jc w:val="center"/>
                          <w:rPr>
                            <w:b/>
                            <w:color w:val="FF0000"/>
                            <w:sz w:val="28"/>
                            <w:szCs w:val="28"/>
                          </w:rPr>
                        </w:pPr>
                        <w:r>
                          <w:rPr>
                            <w:b/>
                            <w:color w:val="FF0000"/>
                            <w:sz w:val="28"/>
                            <w:szCs w:val="28"/>
                          </w:rPr>
                          <w:t>D02S</w:t>
                        </w:r>
                      </w:p>
                    </w:txbxContent>
                  </v:textbox>
                </v:shape>
              </w:pict>
            </w:r>
            <w:r w:rsidR="00D25B6B">
              <w:rPr>
                <w:kern w:val="24"/>
                <w:sz w:val="28"/>
                <w:szCs w:val="28"/>
              </w:rPr>
              <w:t>Bush River-Laurens EC 30</w:t>
            </w:r>
          </w:p>
          <w:p w:rsidR="00D25B6B" w:rsidRDefault="00D25B6B" w:rsidP="008F0187">
            <w:pPr>
              <w:pStyle w:val="NormalWeb"/>
              <w:spacing w:before="0" w:beforeAutospacing="0" w:after="0" w:afterAutospacing="0"/>
              <w:jc w:val="center"/>
              <w:rPr>
                <w:kern w:val="24"/>
                <w:sz w:val="28"/>
                <w:szCs w:val="28"/>
              </w:rPr>
            </w:pPr>
            <w:r>
              <w:rPr>
                <w:kern w:val="24"/>
                <w:sz w:val="28"/>
                <w:szCs w:val="28"/>
              </w:rPr>
              <w:t>White 100 kV Line 1</w:t>
            </w:r>
          </w:p>
          <w:p w:rsidR="00D25B6B" w:rsidRPr="00165FD2" w:rsidRDefault="00D25B6B" w:rsidP="008F0187">
            <w:pPr>
              <w:pStyle w:val="NormalWeb"/>
              <w:spacing w:before="0" w:beforeAutospacing="0" w:after="0" w:afterAutospacing="0"/>
              <w:jc w:val="center"/>
              <w:rPr>
                <w:sz w:val="28"/>
                <w:szCs w:val="28"/>
              </w:rPr>
            </w:pPr>
            <w:r>
              <w:rPr>
                <w:kern w:val="24"/>
                <w:sz w:val="28"/>
                <w:szCs w:val="28"/>
              </w:rPr>
              <w:t>(Clinton)</w:t>
            </w:r>
          </w:p>
        </w:tc>
        <w:tc>
          <w:tcPr>
            <w:tcW w:w="3699" w:type="dxa"/>
            <w:tcBorders>
              <w:bottom w:val="single" w:sz="4" w:space="0" w:color="auto"/>
            </w:tcBorders>
            <w:shd w:val="clear" w:color="auto" w:fill="B8CCE4" w:themeFill="accent1" w:themeFillTint="66"/>
            <w:vAlign w:val="center"/>
          </w:tcPr>
          <w:p w:rsidR="00D25B6B" w:rsidRPr="008D3606" w:rsidRDefault="00D25B6B" w:rsidP="008F0187">
            <w:pPr>
              <w:pStyle w:val="NormalWeb"/>
              <w:spacing w:before="0" w:beforeAutospacing="0" w:after="0" w:afterAutospacing="0"/>
              <w:jc w:val="center"/>
              <w:rPr>
                <w:sz w:val="28"/>
                <w:szCs w:val="28"/>
              </w:rPr>
            </w:pPr>
            <w:r>
              <w:rPr>
                <w:kern w:val="24"/>
                <w:sz w:val="28"/>
                <w:szCs w:val="28"/>
              </w:rPr>
              <w:t>Lee 3 Gm</w:t>
            </w:r>
          </w:p>
          <w:p w:rsidR="00D25B6B" w:rsidRDefault="00D25B6B" w:rsidP="008F0187">
            <w:pPr>
              <w:pStyle w:val="NormalWeb"/>
              <w:spacing w:before="0" w:beforeAutospacing="0" w:after="0" w:afterAutospacing="0"/>
              <w:jc w:val="center"/>
              <w:rPr>
                <w:kern w:val="24"/>
                <w:sz w:val="28"/>
                <w:szCs w:val="28"/>
              </w:rPr>
            </w:pPr>
            <w:r>
              <w:rPr>
                <w:kern w:val="24"/>
                <w:sz w:val="28"/>
                <w:szCs w:val="28"/>
              </w:rPr>
              <w:t>Bush River-Clinton-Laurens</w:t>
            </w:r>
          </w:p>
          <w:p w:rsidR="00D25B6B" w:rsidRDefault="00D25B6B" w:rsidP="008F0187">
            <w:pPr>
              <w:pStyle w:val="NormalWeb"/>
              <w:spacing w:before="0" w:beforeAutospacing="0" w:after="0" w:afterAutospacing="0"/>
              <w:jc w:val="center"/>
              <w:rPr>
                <w:kern w:val="24"/>
                <w:sz w:val="28"/>
                <w:szCs w:val="28"/>
              </w:rPr>
            </w:pPr>
            <w:r>
              <w:rPr>
                <w:kern w:val="24"/>
                <w:sz w:val="28"/>
                <w:szCs w:val="28"/>
              </w:rPr>
              <w:t>Black 100 kV Line with Clinton Tie Throwover</w:t>
            </w:r>
          </w:p>
          <w:p w:rsidR="00D25B6B" w:rsidRPr="00165FD2" w:rsidRDefault="00D25B6B" w:rsidP="008F0187">
            <w:pPr>
              <w:pStyle w:val="NormalWeb"/>
              <w:spacing w:before="0" w:beforeAutospacing="0" w:after="0" w:afterAutospacing="0"/>
              <w:jc w:val="center"/>
              <w:rPr>
                <w:sz w:val="28"/>
                <w:szCs w:val="28"/>
              </w:rPr>
            </w:pPr>
            <w:r>
              <w:rPr>
                <w:sz w:val="28"/>
                <w:szCs w:val="28"/>
              </w:rPr>
              <w:t>(Clinton)</w:t>
            </w:r>
          </w:p>
        </w:tc>
        <w:tc>
          <w:tcPr>
            <w:tcW w:w="2484" w:type="dxa"/>
            <w:tcBorders>
              <w:bottom w:val="single" w:sz="4" w:space="0" w:color="auto"/>
            </w:tcBorders>
            <w:shd w:val="clear" w:color="auto" w:fill="B8CCE4" w:themeFill="accent1" w:themeFillTint="66"/>
            <w:vAlign w:val="center"/>
          </w:tcPr>
          <w:p w:rsidR="00D25B6B" w:rsidRPr="00165FD2" w:rsidRDefault="00D25B6B" w:rsidP="008F0187">
            <w:pPr>
              <w:pStyle w:val="NormalWeb"/>
              <w:spacing w:before="0" w:beforeAutospacing="0" w:after="0" w:afterAutospacing="0"/>
              <w:jc w:val="center"/>
              <w:rPr>
                <w:sz w:val="28"/>
                <w:szCs w:val="28"/>
              </w:rPr>
            </w:pPr>
            <w:r w:rsidRPr="00165FD2">
              <w:rPr>
                <w:kern w:val="24"/>
                <w:sz w:val="28"/>
                <w:szCs w:val="28"/>
              </w:rPr>
              <w:t>Loading</w:t>
            </w:r>
          </w:p>
          <w:p w:rsidR="00D25B6B" w:rsidRPr="00165FD2" w:rsidRDefault="00D25B6B" w:rsidP="008F0187">
            <w:pPr>
              <w:pStyle w:val="NormalWeb"/>
              <w:spacing w:before="0" w:beforeAutospacing="0" w:after="0" w:afterAutospacing="0"/>
              <w:jc w:val="center"/>
              <w:rPr>
                <w:sz w:val="28"/>
                <w:szCs w:val="28"/>
              </w:rPr>
            </w:pPr>
            <w:r w:rsidRPr="00165FD2">
              <w:rPr>
                <w:kern w:val="24"/>
                <w:sz w:val="28"/>
                <w:szCs w:val="28"/>
              </w:rPr>
              <w:t>(</w:t>
            </w:r>
            <w:r>
              <w:rPr>
                <w:kern w:val="24"/>
                <w:sz w:val="28"/>
                <w:szCs w:val="28"/>
              </w:rPr>
              <w:t>98.3</w:t>
            </w:r>
            <w:r w:rsidRPr="00165FD2">
              <w:rPr>
                <w:kern w:val="24"/>
                <w:sz w:val="28"/>
                <w:szCs w:val="28"/>
              </w:rPr>
              <w:t xml:space="preserve"> %</w:t>
            </w:r>
            <w:r>
              <w:rPr>
                <w:kern w:val="24"/>
                <w:sz w:val="28"/>
                <w:szCs w:val="28"/>
              </w:rPr>
              <w:t>)</w:t>
            </w:r>
            <w:r w:rsidRPr="00165FD2">
              <w:rPr>
                <w:kern w:val="24"/>
                <w:sz w:val="28"/>
                <w:szCs w:val="28"/>
              </w:rPr>
              <w:t xml:space="preserve"> </w:t>
            </w:r>
          </w:p>
        </w:tc>
        <w:tc>
          <w:tcPr>
            <w:tcW w:w="3294" w:type="dxa"/>
            <w:tcBorders>
              <w:bottom w:val="single" w:sz="4" w:space="0" w:color="auto"/>
            </w:tcBorders>
            <w:shd w:val="clear" w:color="auto" w:fill="B8CCE4" w:themeFill="accent1" w:themeFillTint="66"/>
            <w:vAlign w:val="center"/>
          </w:tcPr>
          <w:p w:rsidR="00D25B6B" w:rsidRPr="00165FD2" w:rsidRDefault="00D25B6B" w:rsidP="008F0187">
            <w:pPr>
              <w:pStyle w:val="NormalWeb"/>
              <w:spacing w:before="0" w:beforeAutospacing="0" w:after="0" w:afterAutospacing="0"/>
              <w:jc w:val="center"/>
              <w:rPr>
                <w:sz w:val="28"/>
                <w:szCs w:val="28"/>
              </w:rPr>
            </w:pPr>
            <w:r>
              <w:rPr>
                <w:kern w:val="24"/>
                <w:sz w:val="28"/>
                <w:szCs w:val="28"/>
              </w:rPr>
              <w:t>12.99</w:t>
            </w:r>
            <w:r w:rsidRPr="00165FD2">
              <w:rPr>
                <w:kern w:val="24"/>
                <w:sz w:val="28"/>
                <w:szCs w:val="28"/>
              </w:rPr>
              <w:t xml:space="preserve"> miles </w:t>
            </w:r>
            <w:r>
              <w:rPr>
                <w:kern w:val="24"/>
                <w:sz w:val="28"/>
                <w:szCs w:val="28"/>
              </w:rPr>
              <w:t>2/0 Cu</w:t>
            </w:r>
            <w:r w:rsidRPr="00165FD2">
              <w:rPr>
                <w:kern w:val="24"/>
                <w:sz w:val="28"/>
                <w:szCs w:val="28"/>
              </w:rPr>
              <w:t xml:space="preserve"> </w:t>
            </w:r>
          </w:p>
          <w:p w:rsidR="00D25B6B" w:rsidRDefault="00D25B6B" w:rsidP="008F0187">
            <w:pPr>
              <w:pStyle w:val="NormalWeb"/>
              <w:spacing w:before="0" w:beforeAutospacing="0" w:after="0" w:afterAutospacing="0"/>
              <w:jc w:val="center"/>
              <w:rPr>
                <w:kern w:val="24"/>
                <w:sz w:val="28"/>
                <w:szCs w:val="28"/>
              </w:rPr>
            </w:pPr>
            <w:r w:rsidRPr="00165FD2">
              <w:rPr>
                <w:kern w:val="24"/>
                <w:sz w:val="28"/>
                <w:szCs w:val="28"/>
              </w:rPr>
              <w:t>Reconductor</w:t>
            </w:r>
          </w:p>
          <w:p w:rsidR="00D25B6B" w:rsidRDefault="00D25B6B" w:rsidP="008F0187">
            <w:pPr>
              <w:pStyle w:val="NormalWeb"/>
              <w:spacing w:before="0" w:beforeAutospacing="0" w:after="0" w:afterAutospacing="0"/>
              <w:jc w:val="center"/>
              <w:rPr>
                <w:kern w:val="24"/>
                <w:sz w:val="28"/>
                <w:szCs w:val="28"/>
              </w:rPr>
            </w:pPr>
            <w:r w:rsidRPr="00165FD2">
              <w:rPr>
                <w:kern w:val="24"/>
                <w:sz w:val="28"/>
                <w:szCs w:val="28"/>
              </w:rPr>
              <w:t>[20</w:t>
            </w:r>
            <w:r>
              <w:rPr>
                <w:kern w:val="24"/>
                <w:sz w:val="28"/>
                <w:szCs w:val="28"/>
              </w:rPr>
              <w:t>26</w:t>
            </w:r>
            <w:r w:rsidRPr="00165FD2">
              <w:rPr>
                <w:kern w:val="24"/>
                <w:sz w:val="28"/>
                <w:szCs w:val="28"/>
              </w:rPr>
              <w:t>]</w:t>
            </w:r>
          </w:p>
          <w:p w:rsidR="00D25B6B" w:rsidRDefault="00D25B6B" w:rsidP="008F0187">
            <w:pPr>
              <w:pStyle w:val="NormalWeb"/>
              <w:spacing w:before="0" w:beforeAutospacing="0" w:after="0" w:afterAutospacing="0"/>
              <w:jc w:val="center"/>
              <w:rPr>
                <w:kern w:val="24"/>
                <w:sz w:val="28"/>
                <w:szCs w:val="28"/>
              </w:rPr>
            </w:pPr>
            <w:r>
              <w:rPr>
                <w:kern w:val="24"/>
                <w:sz w:val="28"/>
                <w:szCs w:val="28"/>
              </w:rPr>
              <w:t>Accelerated 19 Years</w:t>
            </w:r>
          </w:p>
          <w:p w:rsidR="00D25B6B" w:rsidRPr="00165FD2" w:rsidRDefault="00D25B6B" w:rsidP="00E51749">
            <w:pPr>
              <w:pStyle w:val="NormalWeb"/>
              <w:spacing w:before="0" w:beforeAutospacing="0" w:after="0" w:afterAutospacing="0"/>
              <w:jc w:val="center"/>
              <w:rPr>
                <w:sz w:val="28"/>
                <w:szCs w:val="28"/>
              </w:rPr>
            </w:pPr>
            <w:r>
              <w:rPr>
                <w:kern w:val="24"/>
                <w:sz w:val="28"/>
                <w:szCs w:val="28"/>
              </w:rPr>
              <w:t>$7,085,000 (Full Cost)</w:t>
            </w:r>
          </w:p>
        </w:tc>
      </w:tr>
      <w:tr w:rsidR="00D25B6B" w:rsidTr="0033726F">
        <w:trPr>
          <w:trHeight w:val="1605"/>
        </w:trPr>
        <w:tc>
          <w:tcPr>
            <w:tcW w:w="3699" w:type="dxa"/>
            <w:tcBorders>
              <w:bottom w:val="single" w:sz="4" w:space="0" w:color="auto"/>
            </w:tcBorders>
            <w:shd w:val="clear" w:color="auto" w:fill="DBE5F1" w:themeFill="accent1" w:themeFillTint="33"/>
            <w:vAlign w:val="center"/>
          </w:tcPr>
          <w:p w:rsidR="00D25B6B" w:rsidRDefault="00855582" w:rsidP="008F0187">
            <w:pPr>
              <w:pStyle w:val="NormalWeb"/>
              <w:spacing w:before="0" w:beforeAutospacing="0" w:after="0" w:afterAutospacing="0"/>
              <w:jc w:val="center"/>
              <w:rPr>
                <w:kern w:val="24"/>
                <w:sz w:val="28"/>
                <w:szCs w:val="28"/>
              </w:rPr>
            </w:pPr>
            <w:r>
              <w:rPr>
                <w:noProof/>
                <w:kern w:val="24"/>
                <w:sz w:val="28"/>
                <w:szCs w:val="28"/>
              </w:rPr>
              <w:pict>
                <v:shape id="_x0000_s1238" type="#_x0000_t202" style="position:absolute;left:0;text-align:left;margin-left:-59.9pt;margin-top:14.05pt;width:51.5pt;height:40.15pt;z-index:251859968;mso-height-percent:200;mso-position-horizontal-relative:text;mso-position-vertical-relative:text;mso-height-percent:200;mso-width-relative:margin;mso-height-relative:margin" fillcolor="yellow" strokecolor="yellow">
                  <v:fill color2="yellow" rotate="t" focus="100%" type="gradient"/>
                  <v:textbox style="mso-next-textbox:#_x0000_s1238;mso-fit-shape-to-text:t">
                    <w:txbxContent>
                      <w:p w:rsidR="00C135EA" w:rsidRPr="00CD1B72" w:rsidRDefault="00C135EA" w:rsidP="00E12DFA">
                        <w:pPr>
                          <w:jc w:val="center"/>
                          <w:rPr>
                            <w:b/>
                            <w:color w:val="FF0000"/>
                            <w:sz w:val="28"/>
                            <w:szCs w:val="28"/>
                          </w:rPr>
                        </w:pPr>
                        <w:r>
                          <w:rPr>
                            <w:b/>
                            <w:color w:val="FF0000"/>
                            <w:sz w:val="28"/>
                            <w:szCs w:val="28"/>
                          </w:rPr>
                          <w:t>D03S</w:t>
                        </w:r>
                      </w:p>
                    </w:txbxContent>
                  </v:textbox>
                </v:shape>
              </w:pict>
            </w:r>
            <w:r w:rsidR="00D25B6B">
              <w:rPr>
                <w:kern w:val="24"/>
                <w:sz w:val="28"/>
                <w:szCs w:val="28"/>
              </w:rPr>
              <w:t>Anderson-Toxaway</w:t>
            </w:r>
          </w:p>
          <w:p w:rsidR="00D25B6B" w:rsidRDefault="00D25B6B" w:rsidP="008F0187">
            <w:pPr>
              <w:pStyle w:val="NormalWeb"/>
              <w:spacing w:before="0" w:beforeAutospacing="0" w:after="0" w:afterAutospacing="0"/>
              <w:jc w:val="center"/>
              <w:rPr>
                <w:kern w:val="24"/>
                <w:sz w:val="28"/>
                <w:szCs w:val="28"/>
              </w:rPr>
            </w:pPr>
            <w:r>
              <w:rPr>
                <w:kern w:val="24"/>
                <w:sz w:val="28"/>
                <w:szCs w:val="28"/>
              </w:rPr>
              <w:t>100 kV Line 2/1</w:t>
            </w:r>
          </w:p>
          <w:p w:rsidR="00D25B6B" w:rsidRPr="00165FD2" w:rsidRDefault="00D25B6B" w:rsidP="008F0187">
            <w:pPr>
              <w:pStyle w:val="NormalWeb"/>
              <w:spacing w:before="0" w:beforeAutospacing="0" w:after="0" w:afterAutospacing="0"/>
              <w:jc w:val="center"/>
              <w:rPr>
                <w:sz w:val="28"/>
                <w:szCs w:val="28"/>
              </w:rPr>
            </w:pPr>
            <w:r>
              <w:rPr>
                <w:kern w:val="24"/>
                <w:sz w:val="28"/>
                <w:szCs w:val="28"/>
              </w:rPr>
              <w:t>(Fiber)</w:t>
            </w:r>
          </w:p>
        </w:tc>
        <w:tc>
          <w:tcPr>
            <w:tcW w:w="3699" w:type="dxa"/>
            <w:tcBorders>
              <w:bottom w:val="single" w:sz="4" w:space="0" w:color="auto"/>
            </w:tcBorders>
            <w:shd w:val="clear" w:color="auto" w:fill="DBE5F1" w:themeFill="accent1" w:themeFillTint="33"/>
            <w:vAlign w:val="center"/>
          </w:tcPr>
          <w:p w:rsidR="00D25B6B" w:rsidRPr="008D3606" w:rsidRDefault="00D25B6B" w:rsidP="008F0187">
            <w:pPr>
              <w:pStyle w:val="NormalWeb"/>
              <w:spacing w:before="0" w:beforeAutospacing="0" w:after="0" w:afterAutospacing="0"/>
              <w:jc w:val="center"/>
              <w:rPr>
                <w:sz w:val="28"/>
                <w:szCs w:val="28"/>
              </w:rPr>
            </w:pPr>
            <w:r>
              <w:rPr>
                <w:kern w:val="24"/>
                <w:sz w:val="28"/>
                <w:szCs w:val="28"/>
              </w:rPr>
              <w:t>Lee 3 Gm</w:t>
            </w:r>
          </w:p>
          <w:p w:rsidR="00D25B6B" w:rsidRDefault="00D25B6B" w:rsidP="008F0187">
            <w:pPr>
              <w:pStyle w:val="NormalWeb"/>
              <w:spacing w:before="0" w:beforeAutospacing="0" w:after="0" w:afterAutospacing="0"/>
              <w:jc w:val="center"/>
              <w:rPr>
                <w:kern w:val="24"/>
                <w:sz w:val="28"/>
                <w:szCs w:val="28"/>
              </w:rPr>
            </w:pPr>
            <w:r>
              <w:rPr>
                <w:kern w:val="24"/>
                <w:sz w:val="28"/>
                <w:szCs w:val="28"/>
              </w:rPr>
              <w:t>Anderson-Toxaway</w:t>
            </w:r>
          </w:p>
          <w:p w:rsidR="00D25B6B" w:rsidRDefault="00D25B6B" w:rsidP="008F0187">
            <w:pPr>
              <w:pStyle w:val="NormalWeb"/>
              <w:spacing w:before="0" w:beforeAutospacing="0" w:after="0" w:afterAutospacing="0"/>
              <w:jc w:val="center"/>
              <w:rPr>
                <w:kern w:val="24"/>
                <w:sz w:val="28"/>
                <w:szCs w:val="28"/>
              </w:rPr>
            </w:pPr>
            <w:r>
              <w:rPr>
                <w:kern w:val="24"/>
                <w:sz w:val="28"/>
                <w:szCs w:val="28"/>
              </w:rPr>
              <w:t>100 kV Line 1/2</w:t>
            </w:r>
          </w:p>
          <w:p w:rsidR="00D25B6B" w:rsidRPr="00165FD2" w:rsidRDefault="00D25B6B" w:rsidP="008F0187">
            <w:pPr>
              <w:pStyle w:val="NormalWeb"/>
              <w:spacing w:before="0" w:beforeAutospacing="0" w:after="0" w:afterAutospacing="0"/>
              <w:jc w:val="center"/>
              <w:rPr>
                <w:sz w:val="28"/>
                <w:szCs w:val="28"/>
              </w:rPr>
            </w:pPr>
            <w:r>
              <w:rPr>
                <w:kern w:val="24"/>
                <w:sz w:val="28"/>
                <w:szCs w:val="28"/>
              </w:rPr>
              <w:t>(Fiber)</w:t>
            </w:r>
          </w:p>
        </w:tc>
        <w:tc>
          <w:tcPr>
            <w:tcW w:w="2484" w:type="dxa"/>
            <w:tcBorders>
              <w:bottom w:val="single" w:sz="4" w:space="0" w:color="auto"/>
            </w:tcBorders>
            <w:shd w:val="clear" w:color="auto" w:fill="DBE5F1" w:themeFill="accent1" w:themeFillTint="33"/>
            <w:vAlign w:val="center"/>
          </w:tcPr>
          <w:p w:rsidR="00D25B6B" w:rsidRPr="00165FD2" w:rsidRDefault="00D25B6B" w:rsidP="008F0187">
            <w:pPr>
              <w:pStyle w:val="NormalWeb"/>
              <w:spacing w:before="0" w:beforeAutospacing="0" w:after="0" w:afterAutospacing="0"/>
              <w:jc w:val="center"/>
              <w:rPr>
                <w:sz w:val="28"/>
                <w:szCs w:val="28"/>
              </w:rPr>
            </w:pPr>
            <w:r w:rsidRPr="00165FD2">
              <w:rPr>
                <w:kern w:val="24"/>
                <w:sz w:val="28"/>
                <w:szCs w:val="28"/>
              </w:rPr>
              <w:t>Loading</w:t>
            </w:r>
          </w:p>
          <w:p w:rsidR="00D25B6B" w:rsidRPr="00165FD2" w:rsidRDefault="00D25B6B" w:rsidP="008F0187">
            <w:pPr>
              <w:pStyle w:val="NormalWeb"/>
              <w:spacing w:before="0" w:beforeAutospacing="0" w:after="0" w:afterAutospacing="0"/>
              <w:jc w:val="center"/>
              <w:rPr>
                <w:sz w:val="28"/>
                <w:szCs w:val="28"/>
              </w:rPr>
            </w:pPr>
            <w:r w:rsidRPr="00165FD2">
              <w:rPr>
                <w:kern w:val="24"/>
                <w:sz w:val="28"/>
                <w:szCs w:val="28"/>
              </w:rPr>
              <w:t>(</w:t>
            </w:r>
            <w:r>
              <w:rPr>
                <w:kern w:val="24"/>
                <w:sz w:val="28"/>
                <w:szCs w:val="28"/>
              </w:rPr>
              <w:t>98.3</w:t>
            </w:r>
            <w:r w:rsidRPr="00165FD2">
              <w:rPr>
                <w:kern w:val="24"/>
                <w:sz w:val="28"/>
                <w:szCs w:val="28"/>
              </w:rPr>
              <w:t xml:space="preserve"> %</w:t>
            </w:r>
            <w:r>
              <w:rPr>
                <w:kern w:val="24"/>
                <w:sz w:val="28"/>
                <w:szCs w:val="28"/>
              </w:rPr>
              <w:t>)</w:t>
            </w:r>
            <w:r w:rsidRPr="00165FD2">
              <w:rPr>
                <w:kern w:val="24"/>
                <w:sz w:val="28"/>
                <w:szCs w:val="28"/>
              </w:rPr>
              <w:t xml:space="preserve"> </w:t>
            </w:r>
          </w:p>
        </w:tc>
        <w:tc>
          <w:tcPr>
            <w:tcW w:w="3294" w:type="dxa"/>
            <w:tcBorders>
              <w:bottom w:val="single" w:sz="4" w:space="0" w:color="auto"/>
            </w:tcBorders>
            <w:shd w:val="clear" w:color="auto" w:fill="DBE5F1" w:themeFill="accent1" w:themeFillTint="33"/>
            <w:vAlign w:val="center"/>
          </w:tcPr>
          <w:p w:rsidR="00D25B6B" w:rsidRDefault="00D25B6B" w:rsidP="00A17016">
            <w:pPr>
              <w:pStyle w:val="NormalWeb"/>
              <w:spacing w:before="0" w:beforeAutospacing="0" w:after="0" w:afterAutospacing="0"/>
              <w:jc w:val="center"/>
              <w:rPr>
                <w:kern w:val="24"/>
                <w:sz w:val="28"/>
                <w:szCs w:val="28"/>
              </w:rPr>
            </w:pPr>
            <w:r>
              <w:rPr>
                <w:kern w:val="24"/>
                <w:sz w:val="28"/>
                <w:szCs w:val="28"/>
              </w:rPr>
              <w:t>5% Reactors on Fiber</w:t>
            </w:r>
          </w:p>
          <w:p w:rsidR="00D25B6B" w:rsidRDefault="00D25B6B" w:rsidP="00A17016">
            <w:pPr>
              <w:pStyle w:val="NormalWeb"/>
              <w:spacing w:before="0" w:beforeAutospacing="0" w:after="0" w:afterAutospacing="0"/>
              <w:jc w:val="center"/>
              <w:rPr>
                <w:kern w:val="24"/>
                <w:sz w:val="28"/>
                <w:szCs w:val="28"/>
              </w:rPr>
            </w:pPr>
            <w:r>
              <w:rPr>
                <w:kern w:val="24"/>
                <w:sz w:val="28"/>
                <w:szCs w:val="28"/>
              </w:rPr>
              <w:t>100 kV Lines</w:t>
            </w:r>
          </w:p>
          <w:p w:rsidR="00D25B6B" w:rsidRDefault="00D25B6B" w:rsidP="00A17016">
            <w:pPr>
              <w:pStyle w:val="NormalWeb"/>
              <w:spacing w:before="0" w:beforeAutospacing="0" w:after="0" w:afterAutospacing="0"/>
              <w:jc w:val="center"/>
              <w:rPr>
                <w:kern w:val="24"/>
                <w:sz w:val="28"/>
                <w:szCs w:val="28"/>
              </w:rPr>
            </w:pPr>
            <w:r w:rsidRPr="00165FD2">
              <w:rPr>
                <w:kern w:val="24"/>
                <w:sz w:val="28"/>
                <w:szCs w:val="28"/>
              </w:rPr>
              <w:t>[20</w:t>
            </w:r>
            <w:r>
              <w:rPr>
                <w:kern w:val="24"/>
                <w:sz w:val="28"/>
                <w:szCs w:val="28"/>
              </w:rPr>
              <w:t>33</w:t>
            </w:r>
            <w:r w:rsidRPr="00165FD2">
              <w:rPr>
                <w:kern w:val="24"/>
                <w:sz w:val="28"/>
                <w:szCs w:val="28"/>
              </w:rPr>
              <w:t>]</w:t>
            </w:r>
          </w:p>
          <w:p w:rsidR="00D25B6B" w:rsidRDefault="00D25B6B" w:rsidP="008F0187">
            <w:pPr>
              <w:pStyle w:val="NormalWeb"/>
              <w:spacing w:before="0" w:beforeAutospacing="0" w:after="0" w:afterAutospacing="0"/>
              <w:jc w:val="center"/>
              <w:rPr>
                <w:kern w:val="24"/>
                <w:sz w:val="28"/>
                <w:szCs w:val="28"/>
              </w:rPr>
            </w:pPr>
            <w:r>
              <w:rPr>
                <w:kern w:val="24"/>
                <w:sz w:val="28"/>
                <w:szCs w:val="28"/>
              </w:rPr>
              <w:t>Accelerated 12 Years</w:t>
            </w:r>
          </w:p>
          <w:p w:rsidR="00D25B6B" w:rsidRPr="00165FD2" w:rsidRDefault="00D25B6B" w:rsidP="00E51749">
            <w:pPr>
              <w:pStyle w:val="NormalWeb"/>
              <w:spacing w:before="0" w:beforeAutospacing="0" w:after="0" w:afterAutospacing="0"/>
              <w:jc w:val="center"/>
              <w:rPr>
                <w:sz w:val="28"/>
                <w:szCs w:val="28"/>
              </w:rPr>
            </w:pPr>
            <w:r>
              <w:rPr>
                <w:kern w:val="24"/>
                <w:sz w:val="28"/>
                <w:szCs w:val="28"/>
              </w:rPr>
              <w:t>$804,000 (Full Cost)</w:t>
            </w:r>
          </w:p>
        </w:tc>
      </w:tr>
      <w:tr w:rsidR="00D25B6B" w:rsidTr="0033726F">
        <w:trPr>
          <w:trHeight w:val="1605"/>
        </w:trPr>
        <w:tc>
          <w:tcPr>
            <w:tcW w:w="3699" w:type="dxa"/>
            <w:tcBorders>
              <w:bottom w:val="single" w:sz="4" w:space="0" w:color="auto"/>
            </w:tcBorders>
            <w:shd w:val="clear" w:color="auto" w:fill="B8CCE4" w:themeFill="accent1" w:themeFillTint="66"/>
            <w:vAlign w:val="center"/>
          </w:tcPr>
          <w:p w:rsidR="00D25B6B" w:rsidRPr="00165FD2" w:rsidRDefault="00855582" w:rsidP="008F0187">
            <w:pPr>
              <w:pStyle w:val="NormalWeb"/>
              <w:spacing w:before="0" w:beforeAutospacing="0" w:after="0" w:afterAutospacing="0"/>
              <w:jc w:val="center"/>
              <w:rPr>
                <w:sz w:val="28"/>
                <w:szCs w:val="28"/>
              </w:rPr>
            </w:pPr>
            <w:r w:rsidRPr="00855582">
              <w:rPr>
                <w:noProof/>
                <w:kern w:val="24"/>
                <w:sz w:val="28"/>
                <w:szCs w:val="28"/>
              </w:rPr>
              <w:pict>
                <v:shape id="_x0000_s1239" type="#_x0000_t202" style="position:absolute;left:0;text-align:left;margin-left:-59.9pt;margin-top:14.05pt;width:51.5pt;height:40.15pt;z-index:251860992;mso-height-percent:200;mso-position-horizontal-relative:text;mso-position-vertical-relative:text;mso-height-percent:200;mso-width-relative:margin;mso-height-relative:margin" fillcolor="yellow" strokecolor="yellow">
                  <v:fill color2="yellow" rotate="t" focus="100%" type="gradient"/>
                  <v:textbox style="mso-next-textbox:#_x0000_s1239;mso-fit-shape-to-text:t">
                    <w:txbxContent>
                      <w:p w:rsidR="00C135EA" w:rsidRPr="00CD1B72" w:rsidRDefault="00C135EA" w:rsidP="00E12DFA">
                        <w:pPr>
                          <w:jc w:val="center"/>
                          <w:rPr>
                            <w:b/>
                            <w:color w:val="FF0000"/>
                            <w:sz w:val="28"/>
                            <w:szCs w:val="28"/>
                          </w:rPr>
                        </w:pPr>
                        <w:r>
                          <w:rPr>
                            <w:b/>
                            <w:color w:val="FF0000"/>
                            <w:sz w:val="28"/>
                            <w:szCs w:val="28"/>
                          </w:rPr>
                          <w:t>D04S</w:t>
                        </w:r>
                      </w:p>
                    </w:txbxContent>
                  </v:textbox>
                </v:shape>
              </w:pict>
            </w:r>
            <w:r w:rsidR="00D25B6B">
              <w:rPr>
                <w:kern w:val="24"/>
                <w:sz w:val="28"/>
                <w:szCs w:val="28"/>
              </w:rPr>
              <w:t>Shady Grove 230/100 kV Transformer 1</w:t>
            </w:r>
          </w:p>
        </w:tc>
        <w:tc>
          <w:tcPr>
            <w:tcW w:w="3699" w:type="dxa"/>
            <w:tcBorders>
              <w:bottom w:val="single" w:sz="4" w:space="0" w:color="auto"/>
            </w:tcBorders>
            <w:shd w:val="clear" w:color="auto" w:fill="B8CCE4" w:themeFill="accent1" w:themeFillTint="66"/>
            <w:vAlign w:val="center"/>
          </w:tcPr>
          <w:p w:rsidR="00D25B6B" w:rsidRPr="008D3606" w:rsidRDefault="00D25B6B" w:rsidP="008F0187">
            <w:pPr>
              <w:pStyle w:val="NormalWeb"/>
              <w:spacing w:before="0" w:beforeAutospacing="0" w:after="0" w:afterAutospacing="0"/>
              <w:jc w:val="center"/>
              <w:rPr>
                <w:sz w:val="28"/>
                <w:szCs w:val="28"/>
              </w:rPr>
            </w:pPr>
            <w:r>
              <w:rPr>
                <w:kern w:val="24"/>
                <w:sz w:val="28"/>
                <w:szCs w:val="28"/>
              </w:rPr>
              <w:t xml:space="preserve">Lee 3 </w:t>
            </w:r>
            <w:r w:rsidRPr="008D3606">
              <w:rPr>
                <w:kern w:val="24"/>
                <w:sz w:val="28"/>
                <w:szCs w:val="28"/>
              </w:rPr>
              <w:t>G</w:t>
            </w:r>
            <w:r>
              <w:rPr>
                <w:kern w:val="24"/>
                <w:sz w:val="28"/>
                <w:szCs w:val="28"/>
              </w:rPr>
              <w:t>m</w:t>
            </w:r>
          </w:p>
          <w:p w:rsidR="00D25B6B" w:rsidRPr="00165FD2" w:rsidRDefault="00D25B6B" w:rsidP="008F0187">
            <w:pPr>
              <w:pStyle w:val="NormalWeb"/>
              <w:spacing w:before="0" w:beforeAutospacing="0" w:after="0" w:afterAutospacing="0"/>
              <w:jc w:val="center"/>
              <w:rPr>
                <w:sz w:val="28"/>
                <w:szCs w:val="28"/>
              </w:rPr>
            </w:pPr>
            <w:r>
              <w:rPr>
                <w:kern w:val="24"/>
                <w:sz w:val="28"/>
                <w:szCs w:val="28"/>
              </w:rPr>
              <w:t>Shady Grove 230/100 kV Transformer 2</w:t>
            </w:r>
          </w:p>
        </w:tc>
        <w:tc>
          <w:tcPr>
            <w:tcW w:w="2484" w:type="dxa"/>
            <w:tcBorders>
              <w:bottom w:val="single" w:sz="4" w:space="0" w:color="auto"/>
            </w:tcBorders>
            <w:shd w:val="clear" w:color="auto" w:fill="B8CCE4" w:themeFill="accent1" w:themeFillTint="66"/>
            <w:vAlign w:val="center"/>
          </w:tcPr>
          <w:p w:rsidR="00D25B6B" w:rsidRPr="00165FD2" w:rsidRDefault="00D25B6B" w:rsidP="008F0187">
            <w:pPr>
              <w:pStyle w:val="NormalWeb"/>
              <w:spacing w:before="0" w:beforeAutospacing="0" w:after="0" w:afterAutospacing="0"/>
              <w:jc w:val="center"/>
              <w:rPr>
                <w:sz w:val="28"/>
                <w:szCs w:val="28"/>
              </w:rPr>
            </w:pPr>
            <w:r w:rsidRPr="00165FD2">
              <w:rPr>
                <w:kern w:val="24"/>
                <w:sz w:val="28"/>
                <w:szCs w:val="28"/>
              </w:rPr>
              <w:t>Loading</w:t>
            </w:r>
          </w:p>
          <w:p w:rsidR="00D25B6B" w:rsidRPr="00165FD2" w:rsidRDefault="00D25B6B" w:rsidP="008F0187">
            <w:pPr>
              <w:pStyle w:val="NormalWeb"/>
              <w:spacing w:before="0" w:beforeAutospacing="0" w:after="0" w:afterAutospacing="0"/>
              <w:jc w:val="center"/>
              <w:rPr>
                <w:sz w:val="28"/>
                <w:szCs w:val="28"/>
              </w:rPr>
            </w:pPr>
            <w:r w:rsidRPr="00165FD2">
              <w:rPr>
                <w:kern w:val="24"/>
                <w:sz w:val="28"/>
                <w:szCs w:val="28"/>
              </w:rPr>
              <w:t>(</w:t>
            </w:r>
            <w:r>
              <w:rPr>
                <w:kern w:val="24"/>
                <w:sz w:val="28"/>
                <w:szCs w:val="28"/>
              </w:rPr>
              <w:t xml:space="preserve">92.0 </w:t>
            </w:r>
            <w:r w:rsidRPr="00165FD2">
              <w:rPr>
                <w:kern w:val="24"/>
                <w:sz w:val="28"/>
                <w:szCs w:val="28"/>
              </w:rPr>
              <w:t xml:space="preserve">%) </w:t>
            </w:r>
          </w:p>
        </w:tc>
        <w:tc>
          <w:tcPr>
            <w:tcW w:w="3294" w:type="dxa"/>
            <w:tcBorders>
              <w:bottom w:val="single" w:sz="4" w:space="0" w:color="auto"/>
            </w:tcBorders>
            <w:shd w:val="clear" w:color="auto" w:fill="B8CCE4" w:themeFill="accent1" w:themeFillTint="66"/>
            <w:vAlign w:val="center"/>
          </w:tcPr>
          <w:p w:rsidR="00D25B6B" w:rsidRDefault="00D25B6B" w:rsidP="008F0187">
            <w:pPr>
              <w:pStyle w:val="NormalWeb"/>
              <w:spacing w:before="0" w:beforeAutospacing="0" w:after="0" w:afterAutospacing="0"/>
              <w:jc w:val="center"/>
              <w:rPr>
                <w:kern w:val="24"/>
                <w:sz w:val="28"/>
                <w:szCs w:val="28"/>
              </w:rPr>
            </w:pPr>
            <w:r>
              <w:rPr>
                <w:kern w:val="24"/>
                <w:sz w:val="28"/>
                <w:szCs w:val="28"/>
              </w:rPr>
              <w:t>New Shady Grove</w:t>
            </w:r>
          </w:p>
          <w:p w:rsidR="00D25B6B" w:rsidRDefault="00D25B6B" w:rsidP="008F0187">
            <w:pPr>
              <w:pStyle w:val="NormalWeb"/>
              <w:spacing w:before="0" w:beforeAutospacing="0" w:after="0" w:afterAutospacing="0"/>
              <w:jc w:val="center"/>
              <w:rPr>
                <w:kern w:val="24"/>
                <w:sz w:val="28"/>
                <w:szCs w:val="28"/>
              </w:rPr>
            </w:pPr>
            <w:r>
              <w:rPr>
                <w:kern w:val="24"/>
                <w:sz w:val="28"/>
                <w:szCs w:val="28"/>
              </w:rPr>
              <w:t xml:space="preserve"> </w:t>
            </w:r>
            <w:r w:rsidRPr="008D3606">
              <w:rPr>
                <w:kern w:val="24"/>
                <w:sz w:val="28"/>
                <w:szCs w:val="28"/>
              </w:rPr>
              <w:t>Transformer Capacity [</w:t>
            </w:r>
            <w:r>
              <w:rPr>
                <w:kern w:val="24"/>
                <w:sz w:val="28"/>
                <w:szCs w:val="28"/>
              </w:rPr>
              <w:t>2032</w:t>
            </w:r>
            <w:r w:rsidRPr="008D3606">
              <w:rPr>
                <w:kern w:val="24"/>
                <w:sz w:val="28"/>
                <w:szCs w:val="28"/>
              </w:rPr>
              <w:t>]</w:t>
            </w:r>
          </w:p>
          <w:p w:rsidR="00D25B6B" w:rsidRDefault="00D25B6B" w:rsidP="008F0187">
            <w:pPr>
              <w:pStyle w:val="NormalWeb"/>
              <w:spacing w:before="0" w:beforeAutospacing="0" w:after="0" w:afterAutospacing="0"/>
              <w:jc w:val="center"/>
              <w:rPr>
                <w:kern w:val="24"/>
                <w:sz w:val="28"/>
                <w:szCs w:val="28"/>
              </w:rPr>
            </w:pPr>
            <w:r>
              <w:rPr>
                <w:kern w:val="24"/>
                <w:sz w:val="28"/>
                <w:szCs w:val="28"/>
              </w:rPr>
              <w:t>Accelerated 8 Years</w:t>
            </w:r>
          </w:p>
          <w:p w:rsidR="00D25B6B" w:rsidRPr="005D4BD9" w:rsidRDefault="00D25B6B" w:rsidP="00EC2B2F">
            <w:pPr>
              <w:pStyle w:val="NormalWeb"/>
              <w:spacing w:before="0" w:beforeAutospacing="0" w:after="0" w:afterAutospacing="0"/>
              <w:jc w:val="center"/>
              <w:rPr>
                <w:kern w:val="24"/>
                <w:sz w:val="28"/>
                <w:szCs w:val="28"/>
              </w:rPr>
            </w:pPr>
            <w:r>
              <w:rPr>
                <w:kern w:val="24"/>
                <w:sz w:val="28"/>
                <w:szCs w:val="28"/>
              </w:rPr>
              <w:t>$1,464,000 (Full Cost)</w:t>
            </w:r>
          </w:p>
        </w:tc>
      </w:tr>
    </w:tbl>
    <w:p w:rsidR="008F0187" w:rsidRPr="0053473F" w:rsidRDefault="0033726F" w:rsidP="008F0187">
      <w:pPr>
        <w:jc w:val="center"/>
        <w:rPr>
          <w:b/>
          <w:sz w:val="28"/>
          <w:szCs w:val="28"/>
        </w:rPr>
      </w:pPr>
      <w:r>
        <w:rPr>
          <w:b/>
          <w:sz w:val="28"/>
          <w:szCs w:val="28"/>
        </w:rPr>
        <w:lastRenderedPageBreak/>
        <w:t xml:space="preserve"> </w:t>
      </w:r>
      <w:r w:rsidR="008F0187" w:rsidRPr="0053473F">
        <w:rPr>
          <w:b/>
          <w:sz w:val="28"/>
          <w:szCs w:val="28"/>
        </w:rPr>
        <w:t xml:space="preserve">TABLE </w:t>
      </w:r>
      <w:r w:rsidR="008F0187">
        <w:rPr>
          <w:b/>
          <w:sz w:val="28"/>
          <w:szCs w:val="28"/>
        </w:rPr>
        <w:t>L (continued)</w:t>
      </w:r>
    </w:p>
    <w:p w:rsidR="008F0187" w:rsidRPr="0053473F" w:rsidRDefault="008F0187" w:rsidP="008F0187">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 xml:space="preserve">DUKE ENERGY </w:t>
      </w:r>
      <w:r w:rsidRPr="0053473F">
        <w:rPr>
          <w:b/>
          <w:sz w:val="28"/>
          <w:szCs w:val="28"/>
        </w:rPr>
        <w:t>CAROLINAS</w:t>
      </w:r>
    </w:p>
    <w:p w:rsidR="008F0187" w:rsidRPr="0053473F" w:rsidRDefault="008F0187" w:rsidP="008F0187">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sidRPr="0053473F">
        <w:rPr>
          <w:b/>
          <w:sz w:val="28"/>
          <w:szCs w:val="28"/>
        </w:rPr>
        <w:t>SUMMARY OF POTENTIAL RELIABILITY ISSUES</w:t>
      </w:r>
    </w:p>
    <w:p w:rsidR="008F0187" w:rsidRDefault="008F0187" w:rsidP="008F0187">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r>
        <w:rPr>
          <w:b/>
          <w:sz w:val="28"/>
          <w:szCs w:val="28"/>
        </w:rPr>
        <w:t>2024</w:t>
      </w:r>
      <w:r w:rsidRPr="0053473F">
        <w:rPr>
          <w:b/>
          <w:sz w:val="28"/>
          <w:szCs w:val="28"/>
        </w:rPr>
        <w:t xml:space="preserve"> SUMMER PEAK</w:t>
      </w:r>
      <w:r>
        <w:rPr>
          <w:b/>
          <w:sz w:val="28"/>
          <w:szCs w:val="28"/>
        </w:rPr>
        <w:t xml:space="preserve"> - WS3</w:t>
      </w:r>
    </w:p>
    <w:p w:rsidR="008F0187" w:rsidRDefault="008F0187" w:rsidP="008F0187">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tbl>
      <w:tblPr>
        <w:tblStyle w:val="TableGrid"/>
        <w:tblW w:w="0" w:type="auto"/>
        <w:tblLook w:val="04A0"/>
      </w:tblPr>
      <w:tblGrid>
        <w:gridCol w:w="3699"/>
        <w:gridCol w:w="3699"/>
        <w:gridCol w:w="2484"/>
        <w:gridCol w:w="3294"/>
      </w:tblGrid>
      <w:tr w:rsidR="00D25B6B" w:rsidTr="008F0187">
        <w:trPr>
          <w:trHeight w:val="1131"/>
        </w:trPr>
        <w:tc>
          <w:tcPr>
            <w:tcW w:w="3699" w:type="dxa"/>
            <w:tcBorders>
              <w:bottom w:val="single" w:sz="4" w:space="0" w:color="auto"/>
            </w:tcBorders>
            <w:shd w:val="clear" w:color="auto" w:fill="4F81BD" w:themeFill="accent1"/>
            <w:vAlign w:val="center"/>
          </w:tcPr>
          <w:p w:rsidR="00D25B6B" w:rsidRPr="0053473F" w:rsidRDefault="00D25B6B" w:rsidP="008F0187">
            <w:pPr>
              <w:pStyle w:val="NormalWeb"/>
              <w:spacing w:before="0" w:beforeAutospacing="0" w:after="0" w:afterAutospacing="0"/>
              <w:jc w:val="center"/>
              <w:rPr>
                <w:sz w:val="28"/>
                <w:szCs w:val="28"/>
              </w:rPr>
            </w:pPr>
            <w:r w:rsidRPr="0053473F">
              <w:rPr>
                <w:b/>
                <w:bCs/>
                <w:color w:val="FFFFFF"/>
                <w:kern w:val="24"/>
                <w:sz w:val="28"/>
                <w:szCs w:val="28"/>
              </w:rPr>
              <w:t xml:space="preserve">Element </w:t>
            </w:r>
          </w:p>
        </w:tc>
        <w:tc>
          <w:tcPr>
            <w:tcW w:w="3699" w:type="dxa"/>
            <w:tcBorders>
              <w:bottom w:val="single" w:sz="4" w:space="0" w:color="auto"/>
            </w:tcBorders>
            <w:shd w:val="clear" w:color="auto" w:fill="4F81BD" w:themeFill="accent1"/>
            <w:vAlign w:val="center"/>
          </w:tcPr>
          <w:p w:rsidR="00D25B6B" w:rsidRPr="0053473F" w:rsidRDefault="00D25B6B" w:rsidP="008F0187">
            <w:pPr>
              <w:pStyle w:val="NormalWeb"/>
              <w:spacing w:before="0" w:beforeAutospacing="0" w:after="0" w:afterAutospacing="0"/>
              <w:jc w:val="center"/>
              <w:rPr>
                <w:sz w:val="28"/>
                <w:szCs w:val="28"/>
              </w:rPr>
            </w:pPr>
            <w:r w:rsidRPr="0053473F">
              <w:rPr>
                <w:b/>
                <w:bCs/>
                <w:color w:val="FFFFFF"/>
                <w:kern w:val="24"/>
                <w:sz w:val="28"/>
                <w:szCs w:val="28"/>
              </w:rPr>
              <w:t xml:space="preserve">Contingency </w:t>
            </w:r>
          </w:p>
        </w:tc>
        <w:tc>
          <w:tcPr>
            <w:tcW w:w="2484" w:type="dxa"/>
            <w:tcBorders>
              <w:bottom w:val="single" w:sz="4" w:space="0" w:color="auto"/>
            </w:tcBorders>
            <w:shd w:val="clear" w:color="auto" w:fill="4F81BD" w:themeFill="accent1"/>
            <w:vAlign w:val="center"/>
          </w:tcPr>
          <w:p w:rsidR="00D25B6B" w:rsidRPr="0053473F" w:rsidRDefault="00D25B6B" w:rsidP="008F0187">
            <w:pPr>
              <w:pStyle w:val="NormalWeb"/>
              <w:spacing w:before="0" w:beforeAutospacing="0" w:after="0" w:afterAutospacing="0"/>
              <w:jc w:val="center"/>
              <w:rPr>
                <w:sz w:val="28"/>
                <w:szCs w:val="28"/>
              </w:rPr>
            </w:pPr>
            <w:r w:rsidRPr="0053473F">
              <w:rPr>
                <w:b/>
                <w:bCs/>
                <w:color w:val="FFFFFF"/>
                <w:kern w:val="24"/>
                <w:sz w:val="28"/>
                <w:szCs w:val="28"/>
              </w:rPr>
              <w:t>Potential</w:t>
            </w:r>
          </w:p>
          <w:p w:rsidR="00D25B6B" w:rsidRPr="0053473F" w:rsidRDefault="00D25B6B" w:rsidP="008F0187">
            <w:pPr>
              <w:pStyle w:val="NormalWeb"/>
              <w:spacing w:before="0" w:beforeAutospacing="0" w:after="0" w:afterAutospacing="0"/>
              <w:jc w:val="center"/>
              <w:rPr>
                <w:sz w:val="28"/>
                <w:szCs w:val="28"/>
              </w:rPr>
            </w:pPr>
            <w:r w:rsidRPr="0053473F">
              <w:rPr>
                <w:b/>
                <w:bCs/>
                <w:color w:val="FFFFFF"/>
                <w:kern w:val="24"/>
                <w:sz w:val="28"/>
                <w:szCs w:val="28"/>
              </w:rPr>
              <w:t xml:space="preserve">Issue </w:t>
            </w:r>
          </w:p>
        </w:tc>
        <w:tc>
          <w:tcPr>
            <w:tcW w:w="3294" w:type="dxa"/>
            <w:tcBorders>
              <w:bottom w:val="single" w:sz="4" w:space="0" w:color="auto"/>
            </w:tcBorders>
            <w:shd w:val="clear" w:color="auto" w:fill="4F81BD" w:themeFill="accent1"/>
            <w:vAlign w:val="center"/>
          </w:tcPr>
          <w:p w:rsidR="00D25B6B" w:rsidRDefault="00D25B6B" w:rsidP="006569C0">
            <w:pPr>
              <w:pStyle w:val="NormalWeb"/>
              <w:spacing w:before="0" w:beforeAutospacing="0" w:after="0" w:afterAutospacing="0"/>
              <w:jc w:val="center"/>
              <w:rPr>
                <w:b/>
                <w:bCs/>
                <w:color w:val="FFFFFF"/>
                <w:kern w:val="24"/>
                <w:sz w:val="28"/>
                <w:szCs w:val="28"/>
              </w:rPr>
            </w:pPr>
            <w:r>
              <w:rPr>
                <w:b/>
                <w:bCs/>
                <w:color w:val="FFFFFF"/>
                <w:kern w:val="24"/>
                <w:sz w:val="28"/>
                <w:szCs w:val="28"/>
              </w:rPr>
              <w:t>Potential</w:t>
            </w:r>
          </w:p>
          <w:p w:rsidR="00D25B6B" w:rsidRDefault="00D25B6B" w:rsidP="006569C0">
            <w:pPr>
              <w:pStyle w:val="NormalWeb"/>
              <w:spacing w:before="0" w:beforeAutospacing="0" w:after="0" w:afterAutospacing="0"/>
              <w:jc w:val="center"/>
              <w:rPr>
                <w:b/>
                <w:bCs/>
                <w:color w:val="FFFFFF"/>
                <w:kern w:val="24"/>
                <w:sz w:val="28"/>
                <w:szCs w:val="28"/>
              </w:rPr>
            </w:pPr>
            <w:r w:rsidRPr="0053473F">
              <w:rPr>
                <w:b/>
                <w:bCs/>
                <w:color w:val="FFFFFF"/>
                <w:kern w:val="24"/>
                <w:sz w:val="28"/>
                <w:szCs w:val="28"/>
              </w:rPr>
              <w:t>Solution</w:t>
            </w:r>
          </w:p>
          <w:p w:rsidR="00D25B6B" w:rsidRPr="0053473F" w:rsidRDefault="00D25B6B" w:rsidP="006569C0">
            <w:pPr>
              <w:pStyle w:val="NormalWeb"/>
              <w:spacing w:before="0" w:beforeAutospacing="0" w:after="0" w:afterAutospacing="0"/>
              <w:jc w:val="center"/>
              <w:rPr>
                <w:sz w:val="28"/>
                <w:szCs w:val="28"/>
              </w:rPr>
            </w:pPr>
            <w:r>
              <w:rPr>
                <w:b/>
                <w:bCs/>
                <w:color w:val="FFFFFF"/>
                <w:kern w:val="24"/>
                <w:sz w:val="28"/>
                <w:szCs w:val="28"/>
              </w:rPr>
              <w:t>(</w:t>
            </w:r>
            <w:r w:rsidR="006569C0">
              <w:rPr>
                <w:b/>
                <w:bCs/>
                <w:color w:val="FFFFFF"/>
                <w:kern w:val="24"/>
                <w:sz w:val="28"/>
                <w:szCs w:val="28"/>
              </w:rPr>
              <w:t>$2013</w:t>
            </w:r>
            <w:r>
              <w:rPr>
                <w:b/>
                <w:bCs/>
                <w:color w:val="FFFFFF"/>
                <w:kern w:val="24"/>
                <w:sz w:val="28"/>
                <w:szCs w:val="28"/>
              </w:rPr>
              <w:t>)</w:t>
            </w:r>
            <w:r w:rsidRPr="0053473F">
              <w:rPr>
                <w:b/>
                <w:bCs/>
                <w:color w:val="FFFFFF"/>
                <w:kern w:val="24"/>
                <w:sz w:val="28"/>
                <w:szCs w:val="28"/>
              </w:rPr>
              <w:t xml:space="preserve"> </w:t>
            </w:r>
          </w:p>
        </w:tc>
      </w:tr>
      <w:tr w:rsidR="00D25B6B" w:rsidTr="008F0187">
        <w:trPr>
          <w:trHeight w:val="1605"/>
        </w:trPr>
        <w:tc>
          <w:tcPr>
            <w:tcW w:w="3699" w:type="dxa"/>
            <w:tcBorders>
              <w:bottom w:val="single" w:sz="4" w:space="0" w:color="auto"/>
            </w:tcBorders>
            <w:shd w:val="clear" w:color="auto" w:fill="DBE5F1" w:themeFill="accent1" w:themeFillTint="33"/>
            <w:vAlign w:val="center"/>
          </w:tcPr>
          <w:p w:rsidR="00D25B6B" w:rsidRDefault="00855582" w:rsidP="008F0187">
            <w:pPr>
              <w:pStyle w:val="NormalWeb"/>
              <w:spacing w:before="0" w:beforeAutospacing="0" w:after="0" w:afterAutospacing="0"/>
              <w:jc w:val="center"/>
              <w:rPr>
                <w:kern w:val="24"/>
                <w:sz w:val="28"/>
                <w:szCs w:val="28"/>
              </w:rPr>
            </w:pPr>
            <w:r>
              <w:rPr>
                <w:noProof/>
                <w:kern w:val="24"/>
                <w:sz w:val="28"/>
                <w:szCs w:val="28"/>
              </w:rPr>
              <w:pict>
                <v:shape id="_x0000_s1240" type="#_x0000_t202" style="position:absolute;left:0;text-align:left;margin-left:-59.9pt;margin-top:14.05pt;width:51.5pt;height:40.15pt;z-index:251863040;mso-height-percent:200;mso-position-horizontal-relative:text;mso-position-vertical-relative:text;mso-height-percent:200;mso-width-relative:margin;mso-height-relative:margin" fillcolor="yellow" strokecolor="yellow">
                  <v:fill color2="yellow" rotate="t" focus="100%" type="gradient"/>
                  <v:textbox style="mso-next-textbox:#_x0000_s1240;mso-fit-shape-to-text:t">
                    <w:txbxContent>
                      <w:p w:rsidR="00C135EA" w:rsidRPr="00CD1B72" w:rsidRDefault="00C135EA" w:rsidP="008F0187">
                        <w:pPr>
                          <w:jc w:val="center"/>
                          <w:rPr>
                            <w:b/>
                            <w:color w:val="FF0000"/>
                            <w:sz w:val="28"/>
                            <w:szCs w:val="28"/>
                          </w:rPr>
                        </w:pPr>
                        <w:r>
                          <w:rPr>
                            <w:b/>
                            <w:color w:val="FF0000"/>
                            <w:sz w:val="28"/>
                            <w:szCs w:val="28"/>
                          </w:rPr>
                          <w:t>D05S</w:t>
                        </w:r>
                      </w:p>
                    </w:txbxContent>
                  </v:textbox>
                </v:shape>
              </w:pict>
            </w:r>
            <w:r w:rsidR="00D25B6B">
              <w:rPr>
                <w:kern w:val="24"/>
                <w:sz w:val="28"/>
                <w:szCs w:val="28"/>
              </w:rPr>
              <w:t>Greenville-North Greenville</w:t>
            </w:r>
          </w:p>
          <w:p w:rsidR="00D25B6B" w:rsidRDefault="00D25B6B" w:rsidP="008F0187">
            <w:pPr>
              <w:pStyle w:val="NormalWeb"/>
              <w:spacing w:before="0" w:beforeAutospacing="0" w:after="0" w:afterAutospacing="0"/>
              <w:jc w:val="center"/>
              <w:rPr>
                <w:kern w:val="24"/>
                <w:sz w:val="28"/>
                <w:szCs w:val="28"/>
              </w:rPr>
            </w:pPr>
            <w:r>
              <w:rPr>
                <w:kern w:val="24"/>
                <w:sz w:val="28"/>
                <w:szCs w:val="28"/>
              </w:rPr>
              <w:t>White 100 kV Line 1</w:t>
            </w:r>
          </w:p>
          <w:p w:rsidR="00D25B6B" w:rsidRPr="00BF4338" w:rsidRDefault="00D25B6B" w:rsidP="008F0187">
            <w:pPr>
              <w:pStyle w:val="NormalWeb"/>
              <w:spacing w:before="0" w:beforeAutospacing="0" w:after="0" w:afterAutospacing="0"/>
              <w:jc w:val="center"/>
              <w:rPr>
                <w:kern w:val="24"/>
                <w:sz w:val="28"/>
                <w:szCs w:val="28"/>
              </w:rPr>
            </w:pPr>
            <w:r>
              <w:rPr>
                <w:kern w:val="24"/>
                <w:sz w:val="28"/>
                <w:szCs w:val="28"/>
              </w:rPr>
              <w:t>(Verner)</w:t>
            </w:r>
          </w:p>
        </w:tc>
        <w:tc>
          <w:tcPr>
            <w:tcW w:w="3699" w:type="dxa"/>
            <w:tcBorders>
              <w:bottom w:val="single" w:sz="4" w:space="0" w:color="auto"/>
            </w:tcBorders>
            <w:shd w:val="clear" w:color="auto" w:fill="DBE5F1" w:themeFill="accent1" w:themeFillTint="33"/>
            <w:vAlign w:val="center"/>
          </w:tcPr>
          <w:p w:rsidR="00D25B6B" w:rsidRPr="008D3606" w:rsidRDefault="00D25B6B" w:rsidP="008F0187">
            <w:pPr>
              <w:pStyle w:val="NormalWeb"/>
              <w:spacing w:before="0" w:beforeAutospacing="0" w:after="0" w:afterAutospacing="0"/>
              <w:jc w:val="center"/>
              <w:rPr>
                <w:sz w:val="28"/>
                <w:szCs w:val="28"/>
              </w:rPr>
            </w:pPr>
            <w:r>
              <w:rPr>
                <w:kern w:val="24"/>
                <w:sz w:val="28"/>
                <w:szCs w:val="28"/>
              </w:rPr>
              <w:t>Lee 3 Gm</w:t>
            </w:r>
          </w:p>
          <w:p w:rsidR="00D25B6B" w:rsidRDefault="00D25B6B" w:rsidP="008F0187">
            <w:pPr>
              <w:pStyle w:val="NormalWeb"/>
              <w:spacing w:before="0" w:beforeAutospacing="0" w:after="0" w:afterAutospacing="0"/>
              <w:jc w:val="center"/>
              <w:rPr>
                <w:kern w:val="24"/>
                <w:sz w:val="28"/>
                <w:szCs w:val="28"/>
              </w:rPr>
            </w:pPr>
            <w:r>
              <w:rPr>
                <w:kern w:val="24"/>
                <w:sz w:val="28"/>
                <w:szCs w:val="28"/>
              </w:rPr>
              <w:t>Greenville-North Greenville</w:t>
            </w:r>
          </w:p>
          <w:p w:rsidR="00D25B6B" w:rsidRDefault="00D25B6B" w:rsidP="008F0187">
            <w:pPr>
              <w:pStyle w:val="NormalWeb"/>
              <w:spacing w:before="0" w:beforeAutospacing="0" w:after="0" w:afterAutospacing="0"/>
              <w:jc w:val="center"/>
              <w:rPr>
                <w:kern w:val="24"/>
                <w:sz w:val="28"/>
                <w:szCs w:val="28"/>
              </w:rPr>
            </w:pPr>
            <w:r>
              <w:rPr>
                <w:kern w:val="24"/>
                <w:sz w:val="28"/>
                <w:szCs w:val="28"/>
              </w:rPr>
              <w:t>Black 100 kV Line 2</w:t>
            </w:r>
          </w:p>
          <w:p w:rsidR="00D25B6B" w:rsidRPr="00165FD2" w:rsidRDefault="00D25B6B" w:rsidP="008F0187">
            <w:pPr>
              <w:pStyle w:val="NormalWeb"/>
              <w:spacing w:before="0" w:beforeAutospacing="0" w:after="0" w:afterAutospacing="0"/>
              <w:jc w:val="center"/>
              <w:rPr>
                <w:sz w:val="28"/>
                <w:szCs w:val="28"/>
              </w:rPr>
            </w:pPr>
            <w:r>
              <w:rPr>
                <w:kern w:val="24"/>
                <w:sz w:val="28"/>
                <w:szCs w:val="28"/>
              </w:rPr>
              <w:t xml:space="preserve"> (Verner)</w:t>
            </w:r>
          </w:p>
        </w:tc>
        <w:tc>
          <w:tcPr>
            <w:tcW w:w="2484" w:type="dxa"/>
            <w:tcBorders>
              <w:bottom w:val="single" w:sz="4" w:space="0" w:color="auto"/>
            </w:tcBorders>
            <w:shd w:val="clear" w:color="auto" w:fill="DBE5F1" w:themeFill="accent1" w:themeFillTint="33"/>
            <w:vAlign w:val="center"/>
          </w:tcPr>
          <w:p w:rsidR="00D25B6B" w:rsidRPr="00165FD2" w:rsidRDefault="00D25B6B" w:rsidP="008F0187">
            <w:pPr>
              <w:pStyle w:val="NormalWeb"/>
              <w:spacing w:before="0" w:beforeAutospacing="0" w:after="0" w:afterAutospacing="0"/>
              <w:jc w:val="center"/>
              <w:rPr>
                <w:sz w:val="28"/>
                <w:szCs w:val="28"/>
              </w:rPr>
            </w:pPr>
            <w:r w:rsidRPr="00165FD2">
              <w:rPr>
                <w:kern w:val="24"/>
                <w:sz w:val="28"/>
                <w:szCs w:val="28"/>
              </w:rPr>
              <w:t>Loading</w:t>
            </w:r>
          </w:p>
          <w:p w:rsidR="00D25B6B" w:rsidRPr="00165FD2" w:rsidRDefault="00D25B6B" w:rsidP="008F0187">
            <w:pPr>
              <w:pStyle w:val="NormalWeb"/>
              <w:spacing w:before="0" w:beforeAutospacing="0" w:after="0" w:afterAutospacing="0"/>
              <w:jc w:val="center"/>
              <w:rPr>
                <w:sz w:val="28"/>
                <w:szCs w:val="28"/>
              </w:rPr>
            </w:pPr>
            <w:r w:rsidRPr="00165FD2">
              <w:rPr>
                <w:kern w:val="24"/>
                <w:sz w:val="28"/>
                <w:szCs w:val="28"/>
              </w:rPr>
              <w:t>(</w:t>
            </w:r>
            <w:r>
              <w:rPr>
                <w:kern w:val="24"/>
                <w:sz w:val="28"/>
                <w:szCs w:val="28"/>
              </w:rPr>
              <w:t>94.9</w:t>
            </w:r>
            <w:r w:rsidRPr="00165FD2">
              <w:rPr>
                <w:kern w:val="24"/>
                <w:sz w:val="28"/>
                <w:szCs w:val="28"/>
              </w:rPr>
              <w:t xml:space="preserve"> %</w:t>
            </w:r>
            <w:r>
              <w:rPr>
                <w:kern w:val="24"/>
                <w:sz w:val="28"/>
                <w:szCs w:val="28"/>
              </w:rPr>
              <w:t>)</w:t>
            </w:r>
            <w:r w:rsidRPr="00165FD2">
              <w:rPr>
                <w:kern w:val="24"/>
                <w:sz w:val="28"/>
                <w:szCs w:val="28"/>
              </w:rPr>
              <w:t xml:space="preserve"> </w:t>
            </w:r>
          </w:p>
        </w:tc>
        <w:tc>
          <w:tcPr>
            <w:tcW w:w="3294" w:type="dxa"/>
            <w:tcBorders>
              <w:bottom w:val="single" w:sz="4" w:space="0" w:color="auto"/>
            </w:tcBorders>
            <w:shd w:val="clear" w:color="auto" w:fill="DBE5F1" w:themeFill="accent1" w:themeFillTint="33"/>
            <w:vAlign w:val="center"/>
          </w:tcPr>
          <w:p w:rsidR="00D25B6B" w:rsidRPr="00165FD2" w:rsidRDefault="00D25B6B" w:rsidP="008F0187">
            <w:pPr>
              <w:pStyle w:val="NormalWeb"/>
              <w:spacing w:before="0" w:beforeAutospacing="0" w:after="0" w:afterAutospacing="0"/>
              <w:jc w:val="center"/>
              <w:rPr>
                <w:sz w:val="28"/>
                <w:szCs w:val="28"/>
              </w:rPr>
            </w:pPr>
            <w:r>
              <w:rPr>
                <w:kern w:val="24"/>
                <w:sz w:val="28"/>
                <w:szCs w:val="28"/>
              </w:rPr>
              <w:t>2.15</w:t>
            </w:r>
            <w:r w:rsidRPr="00165FD2">
              <w:rPr>
                <w:kern w:val="24"/>
                <w:sz w:val="28"/>
                <w:szCs w:val="28"/>
              </w:rPr>
              <w:t xml:space="preserve"> miles </w:t>
            </w:r>
            <w:r>
              <w:rPr>
                <w:kern w:val="24"/>
                <w:sz w:val="28"/>
                <w:szCs w:val="28"/>
              </w:rPr>
              <w:t>954 ACSR</w:t>
            </w:r>
            <w:r w:rsidRPr="00165FD2">
              <w:rPr>
                <w:kern w:val="24"/>
                <w:sz w:val="28"/>
                <w:szCs w:val="28"/>
              </w:rPr>
              <w:t xml:space="preserve"> </w:t>
            </w:r>
          </w:p>
          <w:p w:rsidR="00D25B6B" w:rsidRDefault="00D25B6B" w:rsidP="008F0187">
            <w:pPr>
              <w:pStyle w:val="NormalWeb"/>
              <w:spacing w:before="0" w:beforeAutospacing="0" w:after="0" w:afterAutospacing="0"/>
              <w:jc w:val="center"/>
              <w:rPr>
                <w:kern w:val="24"/>
                <w:sz w:val="28"/>
                <w:szCs w:val="28"/>
              </w:rPr>
            </w:pPr>
            <w:r w:rsidRPr="00165FD2">
              <w:rPr>
                <w:kern w:val="24"/>
                <w:sz w:val="28"/>
                <w:szCs w:val="28"/>
              </w:rPr>
              <w:t>Reconductor</w:t>
            </w:r>
          </w:p>
          <w:p w:rsidR="00D25B6B" w:rsidRDefault="00D25B6B" w:rsidP="008F0187">
            <w:pPr>
              <w:pStyle w:val="NormalWeb"/>
              <w:spacing w:before="0" w:beforeAutospacing="0" w:after="0" w:afterAutospacing="0"/>
              <w:jc w:val="center"/>
              <w:rPr>
                <w:kern w:val="24"/>
                <w:sz w:val="28"/>
                <w:szCs w:val="28"/>
              </w:rPr>
            </w:pPr>
            <w:r w:rsidRPr="00165FD2">
              <w:rPr>
                <w:kern w:val="24"/>
                <w:sz w:val="28"/>
                <w:szCs w:val="28"/>
              </w:rPr>
              <w:t>[20</w:t>
            </w:r>
            <w:r>
              <w:rPr>
                <w:kern w:val="24"/>
                <w:sz w:val="28"/>
                <w:szCs w:val="28"/>
              </w:rPr>
              <w:t>28]</w:t>
            </w:r>
          </w:p>
          <w:p w:rsidR="00D25B6B" w:rsidRDefault="00D25B6B" w:rsidP="008F0187">
            <w:pPr>
              <w:pStyle w:val="NormalWeb"/>
              <w:spacing w:before="0" w:beforeAutospacing="0" w:after="0" w:afterAutospacing="0"/>
              <w:jc w:val="center"/>
              <w:rPr>
                <w:kern w:val="24"/>
                <w:sz w:val="28"/>
                <w:szCs w:val="28"/>
              </w:rPr>
            </w:pPr>
            <w:r>
              <w:rPr>
                <w:kern w:val="24"/>
                <w:sz w:val="28"/>
                <w:szCs w:val="28"/>
              </w:rPr>
              <w:t>Accelerated 5 Years</w:t>
            </w:r>
          </w:p>
          <w:p w:rsidR="00D25B6B" w:rsidRPr="00165FD2" w:rsidRDefault="00D25B6B" w:rsidP="00EC2B2F">
            <w:pPr>
              <w:pStyle w:val="NormalWeb"/>
              <w:spacing w:before="0" w:beforeAutospacing="0" w:after="0" w:afterAutospacing="0"/>
              <w:jc w:val="center"/>
              <w:rPr>
                <w:sz w:val="28"/>
                <w:szCs w:val="28"/>
              </w:rPr>
            </w:pPr>
            <w:r>
              <w:rPr>
                <w:kern w:val="24"/>
                <w:sz w:val="28"/>
                <w:szCs w:val="28"/>
              </w:rPr>
              <w:t>$413,000</w:t>
            </w:r>
          </w:p>
        </w:tc>
      </w:tr>
      <w:tr w:rsidR="00D25B6B" w:rsidRPr="00165FD2" w:rsidTr="008F0187">
        <w:trPr>
          <w:trHeight w:val="1605"/>
        </w:trPr>
        <w:tc>
          <w:tcPr>
            <w:tcW w:w="3699" w:type="dxa"/>
            <w:tcBorders>
              <w:bottom w:val="single" w:sz="4" w:space="0" w:color="auto"/>
            </w:tcBorders>
            <w:shd w:val="clear" w:color="auto" w:fill="B8CCE4" w:themeFill="accent1" w:themeFillTint="66"/>
            <w:vAlign w:val="center"/>
          </w:tcPr>
          <w:p w:rsidR="00D25B6B" w:rsidRDefault="00855582" w:rsidP="008F0187">
            <w:pPr>
              <w:pStyle w:val="NormalWeb"/>
              <w:spacing w:before="0" w:beforeAutospacing="0" w:after="0" w:afterAutospacing="0"/>
              <w:jc w:val="center"/>
              <w:rPr>
                <w:kern w:val="24"/>
                <w:sz w:val="28"/>
                <w:szCs w:val="28"/>
              </w:rPr>
            </w:pPr>
            <w:r>
              <w:rPr>
                <w:noProof/>
                <w:kern w:val="24"/>
                <w:sz w:val="28"/>
                <w:szCs w:val="28"/>
              </w:rPr>
              <w:pict>
                <v:shape id="_x0000_s1241" type="#_x0000_t202" style="position:absolute;left:0;text-align:left;margin-left:-59.9pt;margin-top:14.05pt;width:51.5pt;height:40.15pt;z-index:251864064;mso-height-percent:200;mso-position-horizontal-relative:text;mso-position-vertical-relative:text;mso-height-percent:200;mso-width-relative:margin;mso-height-relative:margin" fillcolor="yellow" strokecolor="yellow">
                  <v:fill color2="yellow" rotate="t" focus="100%" type="gradient"/>
                  <v:textbox style="mso-next-textbox:#_x0000_s1241;mso-fit-shape-to-text:t">
                    <w:txbxContent>
                      <w:p w:rsidR="00C135EA" w:rsidRPr="00CD1B72" w:rsidRDefault="00C135EA" w:rsidP="008F0187">
                        <w:pPr>
                          <w:jc w:val="center"/>
                          <w:rPr>
                            <w:b/>
                            <w:color w:val="FF0000"/>
                            <w:sz w:val="28"/>
                            <w:szCs w:val="28"/>
                          </w:rPr>
                        </w:pPr>
                        <w:r>
                          <w:rPr>
                            <w:b/>
                            <w:color w:val="FF0000"/>
                            <w:sz w:val="28"/>
                            <w:szCs w:val="28"/>
                          </w:rPr>
                          <w:t>D06S</w:t>
                        </w:r>
                      </w:p>
                    </w:txbxContent>
                  </v:textbox>
                </v:shape>
              </w:pict>
            </w:r>
            <w:r w:rsidR="00D25B6B">
              <w:rPr>
                <w:kern w:val="24"/>
                <w:sz w:val="28"/>
                <w:szCs w:val="28"/>
              </w:rPr>
              <w:t>Tiger-BMW Delivery 1 Tap</w:t>
            </w:r>
          </w:p>
          <w:p w:rsidR="00D25B6B" w:rsidRDefault="00D25B6B" w:rsidP="008F0187">
            <w:pPr>
              <w:pStyle w:val="NormalWeb"/>
              <w:spacing w:before="0" w:beforeAutospacing="0" w:after="0" w:afterAutospacing="0"/>
              <w:jc w:val="center"/>
              <w:rPr>
                <w:kern w:val="24"/>
                <w:sz w:val="28"/>
                <w:szCs w:val="28"/>
              </w:rPr>
            </w:pPr>
            <w:r>
              <w:rPr>
                <w:kern w:val="24"/>
                <w:sz w:val="28"/>
                <w:szCs w:val="28"/>
              </w:rPr>
              <w:t>White 100 kV Line 1</w:t>
            </w:r>
          </w:p>
          <w:p w:rsidR="00D25B6B" w:rsidRPr="00165FD2" w:rsidRDefault="00D25B6B" w:rsidP="008F0187">
            <w:pPr>
              <w:pStyle w:val="NormalWeb"/>
              <w:spacing w:before="0" w:beforeAutospacing="0" w:after="0" w:afterAutospacing="0"/>
              <w:jc w:val="center"/>
              <w:rPr>
                <w:sz w:val="28"/>
                <w:szCs w:val="28"/>
              </w:rPr>
            </w:pPr>
            <w:r>
              <w:rPr>
                <w:kern w:val="24"/>
                <w:sz w:val="28"/>
                <w:szCs w:val="28"/>
              </w:rPr>
              <w:t>(Taylors)</w:t>
            </w:r>
          </w:p>
        </w:tc>
        <w:tc>
          <w:tcPr>
            <w:tcW w:w="3699" w:type="dxa"/>
            <w:tcBorders>
              <w:bottom w:val="single" w:sz="4" w:space="0" w:color="auto"/>
            </w:tcBorders>
            <w:shd w:val="clear" w:color="auto" w:fill="B8CCE4" w:themeFill="accent1" w:themeFillTint="66"/>
            <w:vAlign w:val="center"/>
          </w:tcPr>
          <w:p w:rsidR="00D25B6B" w:rsidRPr="008D3606" w:rsidRDefault="00D25B6B" w:rsidP="008F0187">
            <w:pPr>
              <w:pStyle w:val="NormalWeb"/>
              <w:spacing w:before="0" w:beforeAutospacing="0" w:after="0" w:afterAutospacing="0"/>
              <w:jc w:val="center"/>
              <w:rPr>
                <w:sz w:val="28"/>
                <w:szCs w:val="28"/>
              </w:rPr>
            </w:pPr>
            <w:r>
              <w:rPr>
                <w:kern w:val="24"/>
                <w:sz w:val="28"/>
                <w:szCs w:val="28"/>
              </w:rPr>
              <w:t>Lee 3 Gm</w:t>
            </w:r>
          </w:p>
          <w:p w:rsidR="00D25B6B" w:rsidRDefault="00D1462C" w:rsidP="00D1462C">
            <w:pPr>
              <w:pStyle w:val="NormalWeb"/>
              <w:spacing w:before="0" w:beforeAutospacing="0" w:after="0" w:afterAutospacing="0"/>
              <w:jc w:val="center"/>
              <w:rPr>
                <w:kern w:val="24"/>
                <w:sz w:val="28"/>
                <w:szCs w:val="28"/>
              </w:rPr>
            </w:pPr>
            <w:r>
              <w:rPr>
                <w:kern w:val="24"/>
                <w:sz w:val="28"/>
                <w:szCs w:val="28"/>
              </w:rPr>
              <w:t>Tiger-East Greenville</w:t>
            </w:r>
          </w:p>
          <w:p w:rsidR="00D25B6B" w:rsidRDefault="00D25B6B" w:rsidP="008F0187">
            <w:pPr>
              <w:pStyle w:val="NormalWeb"/>
              <w:spacing w:before="0" w:beforeAutospacing="0" w:after="0" w:afterAutospacing="0"/>
              <w:jc w:val="center"/>
              <w:rPr>
                <w:kern w:val="24"/>
                <w:sz w:val="28"/>
                <w:szCs w:val="28"/>
              </w:rPr>
            </w:pPr>
            <w:r>
              <w:rPr>
                <w:kern w:val="24"/>
                <w:sz w:val="28"/>
                <w:szCs w:val="28"/>
              </w:rPr>
              <w:t>Black 100 kV Line 1</w:t>
            </w:r>
          </w:p>
          <w:p w:rsidR="00D25B6B" w:rsidRPr="00165FD2" w:rsidRDefault="00D25B6B" w:rsidP="008F0187">
            <w:pPr>
              <w:pStyle w:val="NormalWeb"/>
              <w:spacing w:before="0" w:beforeAutospacing="0" w:after="0" w:afterAutospacing="0"/>
              <w:jc w:val="center"/>
              <w:rPr>
                <w:sz w:val="28"/>
                <w:szCs w:val="28"/>
              </w:rPr>
            </w:pPr>
            <w:r>
              <w:rPr>
                <w:kern w:val="24"/>
                <w:sz w:val="28"/>
                <w:szCs w:val="28"/>
              </w:rPr>
              <w:t>(Taylors)</w:t>
            </w:r>
          </w:p>
        </w:tc>
        <w:tc>
          <w:tcPr>
            <w:tcW w:w="2484" w:type="dxa"/>
            <w:tcBorders>
              <w:bottom w:val="single" w:sz="4" w:space="0" w:color="auto"/>
            </w:tcBorders>
            <w:shd w:val="clear" w:color="auto" w:fill="B8CCE4" w:themeFill="accent1" w:themeFillTint="66"/>
            <w:vAlign w:val="center"/>
          </w:tcPr>
          <w:p w:rsidR="00D25B6B" w:rsidRPr="00165FD2" w:rsidRDefault="00D25B6B" w:rsidP="008F0187">
            <w:pPr>
              <w:pStyle w:val="NormalWeb"/>
              <w:spacing w:before="0" w:beforeAutospacing="0" w:after="0" w:afterAutospacing="0"/>
              <w:jc w:val="center"/>
              <w:rPr>
                <w:sz w:val="28"/>
                <w:szCs w:val="28"/>
              </w:rPr>
            </w:pPr>
            <w:r w:rsidRPr="00165FD2">
              <w:rPr>
                <w:kern w:val="24"/>
                <w:sz w:val="28"/>
                <w:szCs w:val="28"/>
              </w:rPr>
              <w:t>Loading</w:t>
            </w:r>
          </w:p>
          <w:p w:rsidR="00D25B6B" w:rsidRPr="00165FD2" w:rsidRDefault="00D25B6B" w:rsidP="008F0187">
            <w:pPr>
              <w:pStyle w:val="NormalWeb"/>
              <w:spacing w:before="0" w:beforeAutospacing="0" w:after="0" w:afterAutospacing="0"/>
              <w:jc w:val="center"/>
              <w:rPr>
                <w:sz w:val="28"/>
                <w:szCs w:val="28"/>
              </w:rPr>
            </w:pPr>
            <w:r w:rsidRPr="00165FD2">
              <w:rPr>
                <w:kern w:val="24"/>
                <w:sz w:val="28"/>
                <w:szCs w:val="28"/>
              </w:rPr>
              <w:t>(</w:t>
            </w:r>
            <w:r>
              <w:rPr>
                <w:kern w:val="24"/>
                <w:sz w:val="28"/>
                <w:szCs w:val="28"/>
              </w:rPr>
              <w:t>95.8</w:t>
            </w:r>
            <w:r w:rsidRPr="00165FD2">
              <w:rPr>
                <w:kern w:val="24"/>
                <w:sz w:val="28"/>
                <w:szCs w:val="28"/>
              </w:rPr>
              <w:t xml:space="preserve"> %</w:t>
            </w:r>
            <w:r>
              <w:rPr>
                <w:kern w:val="24"/>
                <w:sz w:val="28"/>
                <w:szCs w:val="28"/>
              </w:rPr>
              <w:t>)</w:t>
            </w:r>
            <w:r w:rsidRPr="00165FD2">
              <w:rPr>
                <w:kern w:val="24"/>
                <w:sz w:val="28"/>
                <w:szCs w:val="28"/>
              </w:rPr>
              <w:t xml:space="preserve"> </w:t>
            </w:r>
          </w:p>
        </w:tc>
        <w:tc>
          <w:tcPr>
            <w:tcW w:w="3294" w:type="dxa"/>
            <w:tcBorders>
              <w:bottom w:val="single" w:sz="4" w:space="0" w:color="auto"/>
            </w:tcBorders>
            <w:shd w:val="clear" w:color="auto" w:fill="B8CCE4" w:themeFill="accent1" w:themeFillTint="66"/>
            <w:vAlign w:val="center"/>
          </w:tcPr>
          <w:p w:rsidR="00D25B6B" w:rsidRDefault="00D25B6B" w:rsidP="008F0187">
            <w:pPr>
              <w:pStyle w:val="NormalWeb"/>
              <w:spacing w:before="0" w:beforeAutospacing="0" w:after="0" w:afterAutospacing="0"/>
              <w:jc w:val="center"/>
              <w:rPr>
                <w:kern w:val="24"/>
                <w:sz w:val="28"/>
                <w:szCs w:val="28"/>
              </w:rPr>
            </w:pPr>
            <w:r>
              <w:rPr>
                <w:kern w:val="24"/>
                <w:sz w:val="28"/>
                <w:szCs w:val="28"/>
              </w:rPr>
              <w:t>2.68</w:t>
            </w:r>
            <w:r w:rsidRPr="00165FD2">
              <w:rPr>
                <w:kern w:val="24"/>
                <w:sz w:val="28"/>
                <w:szCs w:val="28"/>
              </w:rPr>
              <w:t xml:space="preserve"> miles </w:t>
            </w:r>
            <w:r>
              <w:rPr>
                <w:kern w:val="24"/>
                <w:sz w:val="28"/>
                <w:szCs w:val="28"/>
              </w:rPr>
              <w:t>477 ACSR</w:t>
            </w:r>
          </w:p>
          <w:p w:rsidR="00D25B6B" w:rsidRDefault="00D25B6B" w:rsidP="008F0187">
            <w:pPr>
              <w:pStyle w:val="NormalWeb"/>
              <w:spacing w:before="0" w:beforeAutospacing="0" w:after="0" w:afterAutospacing="0"/>
              <w:jc w:val="center"/>
              <w:rPr>
                <w:kern w:val="24"/>
                <w:sz w:val="28"/>
                <w:szCs w:val="28"/>
              </w:rPr>
            </w:pPr>
            <w:r w:rsidRPr="00165FD2">
              <w:rPr>
                <w:kern w:val="24"/>
                <w:sz w:val="28"/>
                <w:szCs w:val="28"/>
              </w:rPr>
              <w:t>Reconductor</w:t>
            </w:r>
          </w:p>
          <w:p w:rsidR="00D25B6B" w:rsidRDefault="00D25B6B" w:rsidP="008F0187">
            <w:pPr>
              <w:pStyle w:val="NormalWeb"/>
              <w:spacing w:before="0" w:beforeAutospacing="0" w:after="0" w:afterAutospacing="0"/>
              <w:jc w:val="center"/>
              <w:rPr>
                <w:kern w:val="24"/>
                <w:sz w:val="28"/>
                <w:szCs w:val="28"/>
              </w:rPr>
            </w:pPr>
            <w:r w:rsidRPr="00165FD2">
              <w:rPr>
                <w:kern w:val="24"/>
                <w:sz w:val="28"/>
                <w:szCs w:val="28"/>
              </w:rPr>
              <w:t>[20</w:t>
            </w:r>
            <w:r>
              <w:rPr>
                <w:kern w:val="24"/>
                <w:sz w:val="28"/>
                <w:szCs w:val="28"/>
              </w:rPr>
              <w:t>27</w:t>
            </w:r>
            <w:r w:rsidRPr="00165FD2">
              <w:rPr>
                <w:kern w:val="24"/>
                <w:sz w:val="28"/>
                <w:szCs w:val="28"/>
              </w:rPr>
              <w:t>]</w:t>
            </w:r>
          </w:p>
          <w:p w:rsidR="00D25B6B" w:rsidRDefault="00D25B6B" w:rsidP="008F0187">
            <w:pPr>
              <w:pStyle w:val="NormalWeb"/>
              <w:spacing w:before="0" w:beforeAutospacing="0" w:after="0" w:afterAutospacing="0"/>
              <w:jc w:val="center"/>
              <w:rPr>
                <w:kern w:val="24"/>
                <w:sz w:val="28"/>
                <w:szCs w:val="28"/>
              </w:rPr>
            </w:pPr>
            <w:r>
              <w:rPr>
                <w:kern w:val="24"/>
                <w:sz w:val="28"/>
                <w:szCs w:val="28"/>
              </w:rPr>
              <w:t>Accelerated 4 Years</w:t>
            </w:r>
          </w:p>
          <w:p w:rsidR="00D25B6B" w:rsidRPr="00165FD2" w:rsidRDefault="00D25B6B" w:rsidP="00EC2B2F">
            <w:pPr>
              <w:pStyle w:val="NormalWeb"/>
              <w:spacing w:before="0" w:beforeAutospacing="0" w:after="0" w:afterAutospacing="0"/>
              <w:jc w:val="center"/>
              <w:rPr>
                <w:sz w:val="28"/>
                <w:szCs w:val="28"/>
              </w:rPr>
            </w:pPr>
            <w:r>
              <w:rPr>
                <w:kern w:val="24"/>
                <w:sz w:val="28"/>
                <w:szCs w:val="28"/>
              </w:rPr>
              <w:t>$370,000</w:t>
            </w:r>
          </w:p>
        </w:tc>
      </w:tr>
      <w:tr w:rsidR="00D25B6B" w:rsidTr="008F0187">
        <w:trPr>
          <w:trHeight w:val="1605"/>
        </w:trPr>
        <w:tc>
          <w:tcPr>
            <w:tcW w:w="3699" w:type="dxa"/>
            <w:tcBorders>
              <w:bottom w:val="single" w:sz="4" w:space="0" w:color="auto"/>
            </w:tcBorders>
            <w:shd w:val="clear" w:color="auto" w:fill="DBE5F1" w:themeFill="accent1" w:themeFillTint="33"/>
            <w:vAlign w:val="center"/>
          </w:tcPr>
          <w:p w:rsidR="00D25B6B" w:rsidRPr="00165FD2" w:rsidRDefault="00855582" w:rsidP="008F0187">
            <w:pPr>
              <w:pStyle w:val="NormalWeb"/>
              <w:spacing w:before="0" w:beforeAutospacing="0" w:after="0" w:afterAutospacing="0"/>
              <w:jc w:val="center"/>
              <w:rPr>
                <w:sz w:val="28"/>
                <w:szCs w:val="28"/>
              </w:rPr>
            </w:pPr>
            <w:r w:rsidRPr="00855582">
              <w:rPr>
                <w:noProof/>
                <w:kern w:val="24"/>
                <w:sz w:val="28"/>
                <w:szCs w:val="28"/>
              </w:rPr>
              <w:pict>
                <v:shape id="_x0000_s1242" type="#_x0000_t202" style="position:absolute;left:0;text-align:left;margin-left:-59.9pt;margin-top:14.05pt;width:51.5pt;height:40.15pt;z-index:251865088;mso-height-percent:200;mso-position-horizontal-relative:text;mso-position-vertical-relative:text;mso-height-percent:200;mso-width-relative:margin;mso-height-relative:margin" fillcolor="yellow" strokecolor="yellow">
                  <v:fill color2="yellow" rotate="t" focus="100%" type="gradient"/>
                  <v:textbox style="mso-next-textbox:#_x0000_s1242;mso-fit-shape-to-text:t">
                    <w:txbxContent>
                      <w:p w:rsidR="00C135EA" w:rsidRPr="00CD1B72" w:rsidRDefault="00C135EA" w:rsidP="008F0187">
                        <w:pPr>
                          <w:jc w:val="center"/>
                          <w:rPr>
                            <w:b/>
                            <w:color w:val="FF0000"/>
                            <w:sz w:val="28"/>
                            <w:szCs w:val="28"/>
                          </w:rPr>
                        </w:pPr>
                        <w:r>
                          <w:rPr>
                            <w:b/>
                            <w:color w:val="FF0000"/>
                            <w:sz w:val="28"/>
                            <w:szCs w:val="28"/>
                          </w:rPr>
                          <w:t>D07S</w:t>
                        </w:r>
                      </w:p>
                    </w:txbxContent>
                  </v:textbox>
                </v:shape>
              </w:pict>
            </w:r>
            <w:r w:rsidR="00D25B6B">
              <w:rPr>
                <w:kern w:val="24"/>
                <w:sz w:val="28"/>
                <w:szCs w:val="28"/>
              </w:rPr>
              <w:t>Central 230/100 kV Transformer 1</w:t>
            </w:r>
          </w:p>
        </w:tc>
        <w:tc>
          <w:tcPr>
            <w:tcW w:w="3699" w:type="dxa"/>
            <w:tcBorders>
              <w:bottom w:val="single" w:sz="4" w:space="0" w:color="auto"/>
            </w:tcBorders>
            <w:shd w:val="clear" w:color="auto" w:fill="DBE5F1" w:themeFill="accent1" w:themeFillTint="33"/>
            <w:vAlign w:val="center"/>
          </w:tcPr>
          <w:p w:rsidR="00D25B6B" w:rsidRPr="008D3606" w:rsidRDefault="00D25B6B" w:rsidP="008F0187">
            <w:pPr>
              <w:pStyle w:val="NormalWeb"/>
              <w:spacing w:before="0" w:beforeAutospacing="0" w:after="0" w:afterAutospacing="0"/>
              <w:jc w:val="center"/>
              <w:rPr>
                <w:sz w:val="28"/>
                <w:szCs w:val="28"/>
              </w:rPr>
            </w:pPr>
            <w:r>
              <w:rPr>
                <w:kern w:val="24"/>
                <w:sz w:val="28"/>
                <w:szCs w:val="28"/>
              </w:rPr>
              <w:t xml:space="preserve">Lee 3 </w:t>
            </w:r>
            <w:r w:rsidRPr="008D3606">
              <w:rPr>
                <w:kern w:val="24"/>
                <w:sz w:val="28"/>
                <w:szCs w:val="28"/>
              </w:rPr>
              <w:t>G</w:t>
            </w:r>
            <w:r>
              <w:rPr>
                <w:kern w:val="24"/>
                <w:sz w:val="28"/>
                <w:szCs w:val="28"/>
              </w:rPr>
              <w:t>m</w:t>
            </w:r>
          </w:p>
          <w:p w:rsidR="00D25B6B" w:rsidRPr="00165FD2" w:rsidRDefault="00D25B6B" w:rsidP="008F0187">
            <w:pPr>
              <w:pStyle w:val="NormalWeb"/>
              <w:spacing w:before="0" w:beforeAutospacing="0" w:after="0" w:afterAutospacing="0"/>
              <w:jc w:val="center"/>
              <w:rPr>
                <w:sz w:val="28"/>
                <w:szCs w:val="28"/>
              </w:rPr>
            </w:pPr>
            <w:r>
              <w:rPr>
                <w:kern w:val="24"/>
                <w:sz w:val="28"/>
                <w:szCs w:val="28"/>
              </w:rPr>
              <w:t>Central 230/100 kV Transformer 3</w:t>
            </w:r>
          </w:p>
        </w:tc>
        <w:tc>
          <w:tcPr>
            <w:tcW w:w="2484" w:type="dxa"/>
            <w:tcBorders>
              <w:bottom w:val="single" w:sz="4" w:space="0" w:color="auto"/>
            </w:tcBorders>
            <w:shd w:val="clear" w:color="auto" w:fill="DBE5F1" w:themeFill="accent1" w:themeFillTint="33"/>
            <w:vAlign w:val="center"/>
          </w:tcPr>
          <w:p w:rsidR="00D25B6B" w:rsidRPr="00165FD2" w:rsidRDefault="00D25B6B" w:rsidP="008F0187">
            <w:pPr>
              <w:pStyle w:val="NormalWeb"/>
              <w:spacing w:before="0" w:beforeAutospacing="0" w:after="0" w:afterAutospacing="0"/>
              <w:jc w:val="center"/>
              <w:rPr>
                <w:sz w:val="28"/>
                <w:szCs w:val="28"/>
              </w:rPr>
            </w:pPr>
            <w:r w:rsidRPr="00165FD2">
              <w:rPr>
                <w:kern w:val="24"/>
                <w:sz w:val="28"/>
                <w:szCs w:val="28"/>
              </w:rPr>
              <w:t>Loading</w:t>
            </w:r>
          </w:p>
          <w:p w:rsidR="00D25B6B" w:rsidRPr="00165FD2" w:rsidRDefault="00D25B6B" w:rsidP="00F0058E">
            <w:pPr>
              <w:pStyle w:val="NormalWeb"/>
              <w:spacing w:before="0" w:beforeAutospacing="0" w:after="0" w:afterAutospacing="0"/>
              <w:jc w:val="center"/>
              <w:rPr>
                <w:sz w:val="28"/>
                <w:szCs w:val="28"/>
              </w:rPr>
            </w:pPr>
            <w:r w:rsidRPr="00165FD2">
              <w:rPr>
                <w:kern w:val="24"/>
                <w:sz w:val="28"/>
                <w:szCs w:val="28"/>
              </w:rPr>
              <w:t>(</w:t>
            </w:r>
            <w:r>
              <w:rPr>
                <w:kern w:val="24"/>
                <w:sz w:val="28"/>
                <w:szCs w:val="28"/>
              </w:rPr>
              <w:t>100.9</w:t>
            </w:r>
            <w:r w:rsidRPr="00165FD2">
              <w:rPr>
                <w:kern w:val="24"/>
                <w:sz w:val="28"/>
                <w:szCs w:val="28"/>
              </w:rPr>
              <w:t xml:space="preserve"> %) </w:t>
            </w:r>
          </w:p>
        </w:tc>
        <w:tc>
          <w:tcPr>
            <w:tcW w:w="3294" w:type="dxa"/>
            <w:tcBorders>
              <w:bottom w:val="single" w:sz="4" w:space="0" w:color="auto"/>
            </w:tcBorders>
            <w:shd w:val="clear" w:color="auto" w:fill="DBE5F1" w:themeFill="accent1" w:themeFillTint="33"/>
            <w:vAlign w:val="center"/>
          </w:tcPr>
          <w:p w:rsidR="00D25B6B" w:rsidRDefault="00D25B6B" w:rsidP="008F0187">
            <w:pPr>
              <w:pStyle w:val="NormalWeb"/>
              <w:spacing w:before="0" w:beforeAutospacing="0" w:after="0" w:afterAutospacing="0"/>
              <w:jc w:val="center"/>
              <w:rPr>
                <w:kern w:val="24"/>
                <w:sz w:val="28"/>
                <w:szCs w:val="28"/>
              </w:rPr>
            </w:pPr>
            <w:r>
              <w:rPr>
                <w:kern w:val="24"/>
                <w:sz w:val="28"/>
                <w:szCs w:val="28"/>
              </w:rPr>
              <w:t>New Central</w:t>
            </w:r>
          </w:p>
          <w:p w:rsidR="00D25B6B" w:rsidRDefault="00D25B6B" w:rsidP="008F0187">
            <w:pPr>
              <w:pStyle w:val="NormalWeb"/>
              <w:spacing w:before="0" w:beforeAutospacing="0" w:after="0" w:afterAutospacing="0"/>
              <w:jc w:val="center"/>
              <w:rPr>
                <w:kern w:val="24"/>
                <w:sz w:val="28"/>
                <w:szCs w:val="28"/>
              </w:rPr>
            </w:pPr>
            <w:r>
              <w:rPr>
                <w:kern w:val="24"/>
                <w:sz w:val="28"/>
                <w:szCs w:val="28"/>
              </w:rPr>
              <w:t xml:space="preserve"> </w:t>
            </w:r>
            <w:r w:rsidRPr="008D3606">
              <w:rPr>
                <w:kern w:val="24"/>
                <w:sz w:val="28"/>
                <w:szCs w:val="28"/>
              </w:rPr>
              <w:t>Transformer Capacity [</w:t>
            </w:r>
            <w:r>
              <w:rPr>
                <w:kern w:val="24"/>
                <w:sz w:val="28"/>
                <w:szCs w:val="28"/>
              </w:rPr>
              <w:t>2025</w:t>
            </w:r>
            <w:r w:rsidRPr="008D3606">
              <w:rPr>
                <w:kern w:val="24"/>
                <w:sz w:val="28"/>
                <w:szCs w:val="28"/>
              </w:rPr>
              <w:t>]</w:t>
            </w:r>
          </w:p>
          <w:p w:rsidR="00D25B6B" w:rsidRDefault="00D25B6B" w:rsidP="008F0187">
            <w:pPr>
              <w:pStyle w:val="NormalWeb"/>
              <w:spacing w:before="0" w:beforeAutospacing="0" w:after="0" w:afterAutospacing="0"/>
              <w:jc w:val="center"/>
              <w:rPr>
                <w:kern w:val="24"/>
                <w:sz w:val="28"/>
                <w:szCs w:val="28"/>
              </w:rPr>
            </w:pPr>
            <w:r>
              <w:rPr>
                <w:kern w:val="24"/>
                <w:sz w:val="28"/>
                <w:szCs w:val="28"/>
              </w:rPr>
              <w:t>Accelerated 3 Years</w:t>
            </w:r>
          </w:p>
          <w:p w:rsidR="00D25B6B" w:rsidRPr="005D4BD9" w:rsidRDefault="00D25B6B" w:rsidP="008F0187">
            <w:pPr>
              <w:pStyle w:val="NormalWeb"/>
              <w:spacing w:before="0" w:beforeAutospacing="0" w:after="0" w:afterAutospacing="0"/>
              <w:jc w:val="center"/>
              <w:rPr>
                <w:kern w:val="24"/>
                <w:sz w:val="28"/>
                <w:szCs w:val="28"/>
              </w:rPr>
            </w:pPr>
            <w:r>
              <w:rPr>
                <w:kern w:val="24"/>
                <w:sz w:val="28"/>
                <w:szCs w:val="28"/>
              </w:rPr>
              <w:t>$520,000</w:t>
            </w:r>
          </w:p>
        </w:tc>
      </w:tr>
      <w:tr w:rsidR="00D25B6B" w:rsidRPr="00165FD2" w:rsidTr="008F0187">
        <w:trPr>
          <w:trHeight w:val="1605"/>
        </w:trPr>
        <w:tc>
          <w:tcPr>
            <w:tcW w:w="3699" w:type="dxa"/>
            <w:tcBorders>
              <w:bottom w:val="single" w:sz="4" w:space="0" w:color="auto"/>
            </w:tcBorders>
            <w:shd w:val="clear" w:color="auto" w:fill="B8CCE4" w:themeFill="accent1" w:themeFillTint="66"/>
            <w:vAlign w:val="center"/>
          </w:tcPr>
          <w:p w:rsidR="00D25B6B" w:rsidRDefault="00855582" w:rsidP="008F0187">
            <w:pPr>
              <w:pStyle w:val="NormalWeb"/>
              <w:spacing w:before="0" w:beforeAutospacing="0" w:after="0" w:afterAutospacing="0"/>
              <w:jc w:val="center"/>
              <w:rPr>
                <w:kern w:val="24"/>
                <w:sz w:val="28"/>
                <w:szCs w:val="28"/>
              </w:rPr>
            </w:pPr>
            <w:r>
              <w:rPr>
                <w:noProof/>
                <w:kern w:val="24"/>
                <w:sz w:val="28"/>
                <w:szCs w:val="28"/>
              </w:rPr>
              <w:pict>
                <v:shape id="_x0000_s1243" type="#_x0000_t202" style="position:absolute;left:0;text-align:left;margin-left:-59.9pt;margin-top:14.05pt;width:51.5pt;height:40.15pt;z-index:251866112;mso-height-percent:200;mso-position-horizontal-relative:text;mso-position-vertical-relative:text;mso-height-percent:200;mso-width-relative:margin;mso-height-relative:margin" fillcolor="yellow" strokecolor="yellow">
                  <v:fill color2="yellow" rotate="t" focus="100%" type="gradient"/>
                  <v:textbox style="mso-next-textbox:#_x0000_s1243;mso-fit-shape-to-text:t">
                    <w:txbxContent>
                      <w:p w:rsidR="00C135EA" w:rsidRPr="00CD1B72" w:rsidRDefault="00C135EA" w:rsidP="008F0187">
                        <w:pPr>
                          <w:jc w:val="center"/>
                          <w:rPr>
                            <w:b/>
                            <w:color w:val="FF0000"/>
                            <w:sz w:val="28"/>
                            <w:szCs w:val="28"/>
                          </w:rPr>
                        </w:pPr>
                        <w:r>
                          <w:rPr>
                            <w:b/>
                            <w:color w:val="FF0000"/>
                            <w:sz w:val="28"/>
                            <w:szCs w:val="28"/>
                          </w:rPr>
                          <w:t>D08S</w:t>
                        </w:r>
                      </w:p>
                    </w:txbxContent>
                  </v:textbox>
                </v:shape>
              </w:pict>
            </w:r>
            <w:r w:rsidR="00D25B6B">
              <w:rPr>
                <w:kern w:val="24"/>
                <w:sz w:val="28"/>
                <w:szCs w:val="28"/>
              </w:rPr>
              <w:t>Monroe-Roughedge-Mini Ranch White</w:t>
            </w:r>
          </w:p>
          <w:p w:rsidR="00D25B6B" w:rsidRDefault="00D25B6B" w:rsidP="008F0187">
            <w:pPr>
              <w:pStyle w:val="NormalWeb"/>
              <w:spacing w:before="0" w:beforeAutospacing="0" w:after="0" w:afterAutospacing="0"/>
              <w:jc w:val="center"/>
              <w:rPr>
                <w:kern w:val="24"/>
                <w:sz w:val="28"/>
                <w:szCs w:val="28"/>
              </w:rPr>
            </w:pPr>
            <w:r>
              <w:rPr>
                <w:kern w:val="24"/>
                <w:sz w:val="28"/>
                <w:szCs w:val="28"/>
              </w:rPr>
              <w:t>100 kV Line 1</w:t>
            </w:r>
          </w:p>
          <w:p w:rsidR="00D25B6B" w:rsidRPr="00165FD2" w:rsidRDefault="00D25B6B" w:rsidP="008F0187">
            <w:pPr>
              <w:pStyle w:val="NormalWeb"/>
              <w:spacing w:before="0" w:beforeAutospacing="0" w:after="0" w:afterAutospacing="0"/>
              <w:jc w:val="center"/>
              <w:rPr>
                <w:sz w:val="28"/>
                <w:szCs w:val="28"/>
              </w:rPr>
            </w:pPr>
            <w:r>
              <w:rPr>
                <w:kern w:val="24"/>
                <w:sz w:val="28"/>
                <w:szCs w:val="28"/>
              </w:rPr>
              <w:t>(Monroe)</w:t>
            </w:r>
          </w:p>
        </w:tc>
        <w:tc>
          <w:tcPr>
            <w:tcW w:w="3699" w:type="dxa"/>
            <w:tcBorders>
              <w:bottom w:val="single" w:sz="4" w:space="0" w:color="auto"/>
            </w:tcBorders>
            <w:shd w:val="clear" w:color="auto" w:fill="B8CCE4" w:themeFill="accent1" w:themeFillTint="66"/>
            <w:vAlign w:val="center"/>
          </w:tcPr>
          <w:p w:rsidR="00D25B6B" w:rsidRPr="008D3606" w:rsidRDefault="00D25B6B" w:rsidP="008F0187">
            <w:pPr>
              <w:pStyle w:val="NormalWeb"/>
              <w:spacing w:before="0" w:beforeAutospacing="0" w:after="0" w:afterAutospacing="0"/>
              <w:jc w:val="center"/>
              <w:rPr>
                <w:sz w:val="28"/>
                <w:szCs w:val="28"/>
              </w:rPr>
            </w:pPr>
            <w:r>
              <w:rPr>
                <w:bCs/>
                <w:kern w:val="24"/>
                <w:sz w:val="28"/>
                <w:szCs w:val="28"/>
              </w:rPr>
              <w:t>Harris Gd (TRM)</w:t>
            </w:r>
          </w:p>
          <w:p w:rsidR="00D25B6B" w:rsidRPr="008D3606" w:rsidRDefault="00D25B6B" w:rsidP="008F0187">
            <w:pPr>
              <w:pStyle w:val="NormalWeb"/>
              <w:spacing w:before="0" w:beforeAutospacing="0" w:after="0" w:afterAutospacing="0"/>
              <w:jc w:val="center"/>
              <w:rPr>
                <w:sz w:val="28"/>
                <w:szCs w:val="28"/>
              </w:rPr>
            </w:pPr>
            <w:r>
              <w:rPr>
                <w:kern w:val="24"/>
                <w:sz w:val="28"/>
                <w:szCs w:val="28"/>
              </w:rPr>
              <w:t>Morning Star</w:t>
            </w:r>
          </w:p>
          <w:p w:rsidR="00D25B6B" w:rsidRPr="008D3606" w:rsidRDefault="00D25B6B" w:rsidP="008F0187">
            <w:pPr>
              <w:pStyle w:val="NormalWeb"/>
              <w:spacing w:before="0" w:beforeAutospacing="0" w:after="0" w:afterAutospacing="0"/>
              <w:jc w:val="center"/>
              <w:rPr>
                <w:sz w:val="28"/>
                <w:szCs w:val="28"/>
              </w:rPr>
            </w:pPr>
            <w:r w:rsidRPr="008D3606">
              <w:rPr>
                <w:kern w:val="24"/>
                <w:sz w:val="28"/>
                <w:szCs w:val="28"/>
              </w:rPr>
              <w:t xml:space="preserve">230/100 kV Transformer </w:t>
            </w:r>
            <w:r>
              <w:rPr>
                <w:kern w:val="24"/>
                <w:sz w:val="28"/>
                <w:szCs w:val="28"/>
              </w:rPr>
              <w:t>and Morning Star-Newport 230 kV Line 1 (Sandy Ridge)</w:t>
            </w:r>
          </w:p>
        </w:tc>
        <w:tc>
          <w:tcPr>
            <w:tcW w:w="2484" w:type="dxa"/>
            <w:tcBorders>
              <w:bottom w:val="single" w:sz="4" w:space="0" w:color="auto"/>
            </w:tcBorders>
            <w:shd w:val="clear" w:color="auto" w:fill="B8CCE4" w:themeFill="accent1" w:themeFillTint="66"/>
            <w:vAlign w:val="center"/>
          </w:tcPr>
          <w:p w:rsidR="00D25B6B" w:rsidRPr="00165FD2" w:rsidRDefault="00D25B6B" w:rsidP="008F0187">
            <w:pPr>
              <w:pStyle w:val="NormalWeb"/>
              <w:spacing w:before="0" w:beforeAutospacing="0" w:after="0" w:afterAutospacing="0"/>
              <w:jc w:val="center"/>
              <w:rPr>
                <w:sz w:val="28"/>
                <w:szCs w:val="28"/>
              </w:rPr>
            </w:pPr>
            <w:r w:rsidRPr="00165FD2">
              <w:rPr>
                <w:kern w:val="24"/>
                <w:sz w:val="28"/>
                <w:szCs w:val="28"/>
              </w:rPr>
              <w:t>Loading</w:t>
            </w:r>
          </w:p>
          <w:p w:rsidR="00D25B6B" w:rsidRPr="00165FD2" w:rsidRDefault="00D25B6B" w:rsidP="00F0058E">
            <w:pPr>
              <w:pStyle w:val="NormalWeb"/>
              <w:spacing w:before="0" w:beforeAutospacing="0" w:after="0" w:afterAutospacing="0"/>
              <w:jc w:val="center"/>
              <w:rPr>
                <w:sz w:val="28"/>
                <w:szCs w:val="28"/>
              </w:rPr>
            </w:pPr>
            <w:r w:rsidRPr="00165FD2">
              <w:rPr>
                <w:kern w:val="24"/>
                <w:sz w:val="28"/>
                <w:szCs w:val="28"/>
              </w:rPr>
              <w:t>(</w:t>
            </w:r>
            <w:r>
              <w:rPr>
                <w:kern w:val="24"/>
                <w:sz w:val="28"/>
                <w:szCs w:val="28"/>
              </w:rPr>
              <w:t>101.9</w:t>
            </w:r>
            <w:r w:rsidRPr="00165FD2">
              <w:rPr>
                <w:kern w:val="24"/>
                <w:sz w:val="28"/>
                <w:szCs w:val="28"/>
              </w:rPr>
              <w:t xml:space="preserve"> %)</w:t>
            </w:r>
          </w:p>
        </w:tc>
        <w:tc>
          <w:tcPr>
            <w:tcW w:w="3294" w:type="dxa"/>
            <w:tcBorders>
              <w:bottom w:val="single" w:sz="4" w:space="0" w:color="auto"/>
            </w:tcBorders>
            <w:shd w:val="clear" w:color="auto" w:fill="B8CCE4" w:themeFill="accent1" w:themeFillTint="66"/>
            <w:vAlign w:val="center"/>
          </w:tcPr>
          <w:p w:rsidR="00D25B6B" w:rsidRPr="00165FD2" w:rsidRDefault="00D25B6B" w:rsidP="008F0187">
            <w:pPr>
              <w:pStyle w:val="NormalWeb"/>
              <w:spacing w:before="0" w:beforeAutospacing="0" w:after="0" w:afterAutospacing="0"/>
              <w:jc w:val="center"/>
              <w:rPr>
                <w:sz w:val="28"/>
                <w:szCs w:val="28"/>
              </w:rPr>
            </w:pPr>
            <w:r>
              <w:rPr>
                <w:kern w:val="24"/>
                <w:sz w:val="28"/>
                <w:szCs w:val="28"/>
              </w:rPr>
              <w:t>14.71</w:t>
            </w:r>
            <w:r w:rsidRPr="00165FD2">
              <w:rPr>
                <w:kern w:val="24"/>
                <w:sz w:val="28"/>
                <w:szCs w:val="28"/>
              </w:rPr>
              <w:t xml:space="preserve"> miles </w:t>
            </w:r>
            <w:r>
              <w:rPr>
                <w:kern w:val="24"/>
                <w:sz w:val="28"/>
                <w:szCs w:val="28"/>
              </w:rPr>
              <w:t>2/0 Cu</w:t>
            </w:r>
          </w:p>
          <w:p w:rsidR="00D25B6B" w:rsidRDefault="00D25B6B" w:rsidP="008F0187">
            <w:pPr>
              <w:pStyle w:val="NormalWeb"/>
              <w:spacing w:before="0" w:beforeAutospacing="0" w:after="0" w:afterAutospacing="0"/>
              <w:jc w:val="center"/>
              <w:rPr>
                <w:kern w:val="24"/>
                <w:sz w:val="28"/>
                <w:szCs w:val="28"/>
              </w:rPr>
            </w:pPr>
            <w:r w:rsidRPr="00165FD2">
              <w:rPr>
                <w:kern w:val="24"/>
                <w:sz w:val="28"/>
                <w:szCs w:val="28"/>
              </w:rPr>
              <w:t>Reconductor</w:t>
            </w:r>
          </w:p>
          <w:p w:rsidR="00D25B6B" w:rsidRDefault="00D25B6B" w:rsidP="008F0187">
            <w:pPr>
              <w:pStyle w:val="NormalWeb"/>
              <w:spacing w:before="0" w:beforeAutospacing="0" w:after="0" w:afterAutospacing="0"/>
              <w:jc w:val="center"/>
              <w:rPr>
                <w:kern w:val="24"/>
                <w:sz w:val="28"/>
                <w:szCs w:val="28"/>
              </w:rPr>
            </w:pPr>
            <w:r w:rsidRPr="00165FD2">
              <w:rPr>
                <w:kern w:val="24"/>
                <w:sz w:val="28"/>
                <w:szCs w:val="28"/>
              </w:rPr>
              <w:t>[20</w:t>
            </w:r>
            <w:r>
              <w:rPr>
                <w:kern w:val="24"/>
                <w:sz w:val="28"/>
                <w:szCs w:val="28"/>
              </w:rPr>
              <w:t>24</w:t>
            </w:r>
            <w:r w:rsidRPr="00165FD2">
              <w:rPr>
                <w:kern w:val="24"/>
                <w:sz w:val="28"/>
                <w:szCs w:val="28"/>
              </w:rPr>
              <w:t>]</w:t>
            </w:r>
          </w:p>
          <w:p w:rsidR="00D25B6B" w:rsidRDefault="00D25B6B" w:rsidP="00F0058E">
            <w:pPr>
              <w:pStyle w:val="NormalWeb"/>
              <w:spacing w:before="0" w:beforeAutospacing="0" w:after="0" w:afterAutospacing="0"/>
              <w:jc w:val="center"/>
              <w:rPr>
                <w:kern w:val="24"/>
                <w:sz w:val="28"/>
                <w:szCs w:val="28"/>
              </w:rPr>
            </w:pPr>
            <w:r>
              <w:rPr>
                <w:kern w:val="24"/>
                <w:sz w:val="28"/>
                <w:szCs w:val="28"/>
              </w:rPr>
              <w:t>Accelerated 3 Years</w:t>
            </w:r>
          </w:p>
          <w:p w:rsidR="00D25B6B" w:rsidRPr="00165FD2" w:rsidRDefault="00D25B6B" w:rsidP="00EC2B2F">
            <w:pPr>
              <w:pStyle w:val="NormalWeb"/>
              <w:spacing w:before="0" w:beforeAutospacing="0" w:after="0" w:afterAutospacing="0"/>
              <w:jc w:val="center"/>
              <w:rPr>
                <w:sz w:val="28"/>
                <w:szCs w:val="28"/>
              </w:rPr>
            </w:pPr>
            <w:r>
              <w:rPr>
                <w:kern w:val="24"/>
                <w:sz w:val="28"/>
                <w:szCs w:val="28"/>
              </w:rPr>
              <w:t>$1,871,000</w:t>
            </w:r>
          </w:p>
        </w:tc>
      </w:tr>
    </w:tbl>
    <w:p w:rsidR="0033726F" w:rsidRPr="0053473F" w:rsidRDefault="0033726F" w:rsidP="0033726F">
      <w:pPr>
        <w:jc w:val="center"/>
        <w:rPr>
          <w:b/>
          <w:sz w:val="28"/>
          <w:szCs w:val="28"/>
        </w:rPr>
      </w:pPr>
      <w:r w:rsidRPr="0053473F">
        <w:rPr>
          <w:b/>
          <w:sz w:val="28"/>
          <w:szCs w:val="28"/>
        </w:rPr>
        <w:lastRenderedPageBreak/>
        <w:t xml:space="preserve">TABLE </w:t>
      </w:r>
      <w:r>
        <w:rPr>
          <w:b/>
          <w:sz w:val="28"/>
          <w:szCs w:val="28"/>
        </w:rPr>
        <w:t>M</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 xml:space="preserve">DUKE ENERGY </w:t>
      </w:r>
      <w:r w:rsidRPr="0053473F">
        <w:rPr>
          <w:b/>
          <w:sz w:val="28"/>
          <w:szCs w:val="28"/>
        </w:rPr>
        <w:t>CAROLINAS</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sidRPr="0053473F">
        <w:rPr>
          <w:b/>
          <w:sz w:val="28"/>
          <w:szCs w:val="28"/>
        </w:rPr>
        <w:t>SUMMARY OF POTENTIAL RELIABILITY ISSUES</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r>
        <w:rPr>
          <w:b/>
          <w:sz w:val="28"/>
          <w:szCs w:val="28"/>
        </w:rPr>
        <w:t>2024</w:t>
      </w:r>
      <w:r w:rsidRPr="0053473F">
        <w:rPr>
          <w:b/>
          <w:sz w:val="28"/>
          <w:szCs w:val="28"/>
        </w:rPr>
        <w:t xml:space="preserve"> S</w:t>
      </w:r>
      <w:r>
        <w:rPr>
          <w:b/>
          <w:sz w:val="28"/>
          <w:szCs w:val="28"/>
        </w:rPr>
        <w:t>HOULDER - WS1</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tbl>
      <w:tblPr>
        <w:tblStyle w:val="TableGrid"/>
        <w:tblW w:w="0" w:type="auto"/>
        <w:tblLook w:val="04A0"/>
      </w:tblPr>
      <w:tblGrid>
        <w:gridCol w:w="3699"/>
        <w:gridCol w:w="3699"/>
        <w:gridCol w:w="2484"/>
        <w:gridCol w:w="3294"/>
      </w:tblGrid>
      <w:tr w:rsidR="00D25B6B" w:rsidTr="0033726F">
        <w:trPr>
          <w:trHeight w:val="1131"/>
        </w:trPr>
        <w:tc>
          <w:tcPr>
            <w:tcW w:w="3699"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Element </w:t>
            </w:r>
          </w:p>
        </w:tc>
        <w:tc>
          <w:tcPr>
            <w:tcW w:w="3699"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Contingency </w:t>
            </w:r>
          </w:p>
        </w:tc>
        <w:tc>
          <w:tcPr>
            <w:tcW w:w="2484"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Potential</w:t>
            </w:r>
          </w:p>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Issue </w:t>
            </w:r>
          </w:p>
        </w:tc>
        <w:tc>
          <w:tcPr>
            <w:tcW w:w="3294" w:type="dxa"/>
            <w:tcBorders>
              <w:bottom w:val="single" w:sz="4" w:space="0" w:color="auto"/>
            </w:tcBorders>
            <w:shd w:val="clear" w:color="auto" w:fill="4F81BD" w:themeFill="accent1"/>
            <w:vAlign w:val="center"/>
          </w:tcPr>
          <w:p w:rsidR="00D25B6B" w:rsidRDefault="00D25B6B" w:rsidP="006569C0">
            <w:pPr>
              <w:pStyle w:val="NormalWeb"/>
              <w:spacing w:before="0" w:beforeAutospacing="0" w:after="0" w:afterAutospacing="0"/>
              <w:jc w:val="center"/>
              <w:rPr>
                <w:b/>
                <w:bCs/>
                <w:color w:val="FFFFFF"/>
                <w:kern w:val="24"/>
                <w:sz w:val="28"/>
                <w:szCs w:val="28"/>
              </w:rPr>
            </w:pPr>
            <w:r>
              <w:rPr>
                <w:b/>
                <w:bCs/>
                <w:color w:val="FFFFFF"/>
                <w:kern w:val="24"/>
                <w:sz w:val="28"/>
                <w:szCs w:val="28"/>
              </w:rPr>
              <w:t>Potential</w:t>
            </w:r>
          </w:p>
          <w:p w:rsidR="00D25B6B" w:rsidRDefault="00D25B6B" w:rsidP="006569C0">
            <w:pPr>
              <w:pStyle w:val="NormalWeb"/>
              <w:spacing w:before="0" w:beforeAutospacing="0" w:after="0" w:afterAutospacing="0"/>
              <w:jc w:val="center"/>
              <w:rPr>
                <w:b/>
                <w:bCs/>
                <w:color w:val="FFFFFF"/>
                <w:kern w:val="24"/>
                <w:sz w:val="28"/>
                <w:szCs w:val="28"/>
              </w:rPr>
            </w:pPr>
            <w:r w:rsidRPr="0053473F">
              <w:rPr>
                <w:b/>
                <w:bCs/>
                <w:color w:val="FFFFFF"/>
                <w:kern w:val="24"/>
                <w:sz w:val="28"/>
                <w:szCs w:val="28"/>
              </w:rPr>
              <w:t>Solution</w:t>
            </w:r>
          </w:p>
          <w:p w:rsidR="00D25B6B" w:rsidRPr="0053473F" w:rsidRDefault="00D25B6B" w:rsidP="006569C0">
            <w:pPr>
              <w:pStyle w:val="NormalWeb"/>
              <w:spacing w:before="0" w:beforeAutospacing="0" w:after="0" w:afterAutospacing="0"/>
              <w:jc w:val="center"/>
              <w:rPr>
                <w:sz w:val="28"/>
                <w:szCs w:val="28"/>
              </w:rPr>
            </w:pPr>
            <w:r>
              <w:rPr>
                <w:b/>
                <w:bCs/>
                <w:color w:val="FFFFFF"/>
                <w:kern w:val="24"/>
                <w:sz w:val="28"/>
                <w:szCs w:val="28"/>
              </w:rPr>
              <w:t>(</w:t>
            </w:r>
            <w:r w:rsidR="006569C0">
              <w:rPr>
                <w:b/>
                <w:bCs/>
                <w:color w:val="FFFFFF"/>
                <w:kern w:val="24"/>
                <w:sz w:val="28"/>
                <w:szCs w:val="28"/>
              </w:rPr>
              <w:t>$2013</w:t>
            </w:r>
            <w:r>
              <w:rPr>
                <w:b/>
                <w:bCs/>
                <w:color w:val="FFFFFF"/>
                <w:kern w:val="24"/>
                <w:sz w:val="28"/>
                <w:szCs w:val="28"/>
              </w:rPr>
              <w:t>)</w:t>
            </w:r>
            <w:r w:rsidRPr="0053473F">
              <w:rPr>
                <w:b/>
                <w:bCs/>
                <w:color w:val="FFFFFF"/>
                <w:kern w:val="24"/>
                <w:sz w:val="28"/>
                <w:szCs w:val="28"/>
              </w:rPr>
              <w:t xml:space="preserve"> </w:t>
            </w:r>
          </w:p>
        </w:tc>
      </w:tr>
      <w:tr w:rsidR="00D25B6B" w:rsidTr="0033726F">
        <w:trPr>
          <w:trHeight w:val="1605"/>
        </w:trPr>
        <w:tc>
          <w:tcPr>
            <w:tcW w:w="3699" w:type="dxa"/>
            <w:tcBorders>
              <w:bottom w:val="single" w:sz="4" w:space="0" w:color="auto"/>
            </w:tcBorders>
            <w:shd w:val="clear" w:color="auto" w:fill="DBE5F1" w:themeFill="accent1" w:themeFillTint="33"/>
            <w:vAlign w:val="center"/>
          </w:tcPr>
          <w:p w:rsidR="00D25B6B" w:rsidRDefault="00855582" w:rsidP="00671B5F">
            <w:pPr>
              <w:pStyle w:val="NormalWeb"/>
              <w:spacing w:before="0" w:beforeAutospacing="0" w:after="0" w:afterAutospacing="0"/>
              <w:jc w:val="center"/>
              <w:rPr>
                <w:kern w:val="24"/>
                <w:sz w:val="28"/>
                <w:szCs w:val="28"/>
              </w:rPr>
            </w:pPr>
            <w:r>
              <w:rPr>
                <w:noProof/>
                <w:kern w:val="24"/>
                <w:sz w:val="28"/>
                <w:szCs w:val="28"/>
              </w:rPr>
              <w:pict>
                <v:shape id="_x0000_s1245" type="#_x0000_t202" style="position:absolute;left:0;text-align:left;margin-left:-59.9pt;margin-top:14.05pt;width:51.5pt;height:40.15pt;z-index:251869184;mso-height-percent:200;mso-position-horizontal-relative:text;mso-position-vertical-relative:text;mso-height-percent:200;mso-width-relative:margin;mso-height-relative:margin" fillcolor="yellow" strokecolor="yellow">
                  <v:fill color2="yellow" rotate="t" focus="100%" type="gradient"/>
                  <v:textbox style="mso-next-textbox:#_x0000_s1245;mso-fit-shape-to-text:t">
                    <w:txbxContent>
                      <w:p w:rsidR="00C135EA" w:rsidRPr="00CD1B72" w:rsidRDefault="00C135EA" w:rsidP="00671B5F">
                        <w:pPr>
                          <w:jc w:val="center"/>
                          <w:rPr>
                            <w:b/>
                            <w:color w:val="FF0000"/>
                            <w:sz w:val="28"/>
                            <w:szCs w:val="28"/>
                          </w:rPr>
                        </w:pPr>
                        <w:r>
                          <w:rPr>
                            <w:b/>
                            <w:color w:val="FF0000"/>
                            <w:sz w:val="28"/>
                            <w:szCs w:val="28"/>
                          </w:rPr>
                          <w:t>Y01H</w:t>
                        </w:r>
                      </w:p>
                    </w:txbxContent>
                  </v:textbox>
                </v:shape>
              </w:pict>
            </w:r>
            <w:r w:rsidR="00D25B6B">
              <w:rPr>
                <w:kern w:val="24"/>
                <w:sz w:val="28"/>
                <w:szCs w:val="28"/>
              </w:rPr>
              <w:t>High Rock-Tuckertown</w:t>
            </w:r>
          </w:p>
          <w:p w:rsidR="00D25B6B" w:rsidRDefault="00D25B6B" w:rsidP="0033726F">
            <w:pPr>
              <w:pStyle w:val="NormalWeb"/>
              <w:spacing w:before="0" w:beforeAutospacing="0" w:after="0" w:afterAutospacing="0"/>
              <w:jc w:val="center"/>
              <w:rPr>
                <w:kern w:val="24"/>
                <w:sz w:val="28"/>
                <w:szCs w:val="28"/>
              </w:rPr>
            </w:pPr>
            <w:r>
              <w:rPr>
                <w:kern w:val="24"/>
                <w:sz w:val="28"/>
                <w:szCs w:val="28"/>
              </w:rPr>
              <w:t>100 kV Line</w:t>
            </w:r>
          </w:p>
          <w:p w:rsidR="00D25B6B" w:rsidRPr="00165FD2" w:rsidRDefault="00D25B6B" w:rsidP="0033726F">
            <w:pPr>
              <w:pStyle w:val="NormalWeb"/>
              <w:spacing w:before="0" w:beforeAutospacing="0" w:after="0" w:afterAutospacing="0"/>
              <w:jc w:val="center"/>
              <w:rPr>
                <w:sz w:val="28"/>
                <w:szCs w:val="28"/>
              </w:rPr>
            </w:pPr>
            <w:r>
              <w:rPr>
                <w:kern w:val="24"/>
                <w:sz w:val="28"/>
                <w:szCs w:val="28"/>
              </w:rPr>
              <w:t>(Yadkin Facility)</w:t>
            </w:r>
          </w:p>
        </w:tc>
        <w:tc>
          <w:tcPr>
            <w:tcW w:w="3699" w:type="dxa"/>
            <w:tcBorders>
              <w:bottom w:val="single" w:sz="4" w:space="0" w:color="auto"/>
            </w:tcBorders>
            <w:shd w:val="clear" w:color="auto" w:fill="DBE5F1" w:themeFill="accent1" w:themeFillTint="33"/>
            <w:vAlign w:val="center"/>
          </w:tcPr>
          <w:p w:rsidR="00D25B6B" w:rsidRPr="008D3606" w:rsidRDefault="00D25B6B" w:rsidP="0033726F">
            <w:pPr>
              <w:pStyle w:val="NormalWeb"/>
              <w:spacing w:before="0" w:beforeAutospacing="0" w:after="0" w:afterAutospacing="0"/>
              <w:jc w:val="center"/>
              <w:rPr>
                <w:sz w:val="28"/>
                <w:szCs w:val="28"/>
              </w:rPr>
            </w:pPr>
            <w:r>
              <w:rPr>
                <w:kern w:val="24"/>
                <w:sz w:val="28"/>
                <w:szCs w:val="28"/>
              </w:rPr>
              <w:t>Belews Creek 1 Gm</w:t>
            </w:r>
          </w:p>
          <w:p w:rsidR="00D25B6B" w:rsidRDefault="00D25B6B" w:rsidP="0033726F">
            <w:pPr>
              <w:pStyle w:val="NormalWeb"/>
              <w:spacing w:before="0" w:beforeAutospacing="0" w:after="0" w:afterAutospacing="0"/>
              <w:jc w:val="center"/>
              <w:rPr>
                <w:kern w:val="24"/>
                <w:sz w:val="28"/>
                <w:szCs w:val="28"/>
              </w:rPr>
            </w:pPr>
            <w:r>
              <w:rPr>
                <w:kern w:val="24"/>
                <w:sz w:val="28"/>
                <w:szCs w:val="28"/>
              </w:rPr>
              <w:t>Woodleaf-Godbey Reactor-Pleasant Garden</w:t>
            </w:r>
          </w:p>
          <w:p w:rsidR="00D25B6B" w:rsidRDefault="00D25B6B" w:rsidP="0033726F">
            <w:pPr>
              <w:pStyle w:val="NormalWeb"/>
              <w:spacing w:before="0" w:beforeAutospacing="0" w:after="0" w:afterAutospacing="0"/>
              <w:jc w:val="center"/>
              <w:rPr>
                <w:kern w:val="24"/>
                <w:sz w:val="28"/>
                <w:szCs w:val="28"/>
              </w:rPr>
            </w:pPr>
            <w:r>
              <w:rPr>
                <w:kern w:val="24"/>
                <w:sz w:val="28"/>
                <w:szCs w:val="28"/>
              </w:rPr>
              <w:t>500 kV Line</w:t>
            </w:r>
          </w:p>
          <w:p w:rsidR="00D25B6B" w:rsidRPr="00165FD2" w:rsidRDefault="00D25B6B" w:rsidP="0033726F">
            <w:pPr>
              <w:pStyle w:val="NormalWeb"/>
              <w:spacing w:before="0" w:beforeAutospacing="0" w:after="0" w:afterAutospacing="0"/>
              <w:jc w:val="center"/>
              <w:rPr>
                <w:sz w:val="28"/>
                <w:szCs w:val="28"/>
              </w:rPr>
            </w:pPr>
            <w:r>
              <w:rPr>
                <w:kern w:val="24"/>
                <w:sz w:val="28"/>
                <w:szCs w:val="28"/>
              </w:rPr>
              <w:t>(Godbey)</w:t>
            </w:r>
          </w:p>
        </w:tc>
        <w:tc>
          <w:tcPr>
            <w:tcW w:w="2484" w:type="dxa"/>
            <w:tcBorders>
              <w:bottom w:val="single" w:sz="4" w:space="0" w:color="auto"/>
            </w:tcBorders>
            <w:shd w:val="clear" w:color="auto" w:fill="DBE5F1" w:themeFill="accent1" w:themeFillTint="33"/>
            <w:vAlign w:val="center"/>
          </w:tcPr>
          <w:p w:rsidR="00D25B6B" w:rsidRPr="00165FD2" w:rsidRDefault="00D25B6B" w:rsidP="0033726F">
            <w:pPr>
              <w:pStyle w:val="NormalWeb"/>
              <w:spacing w:before="0" w:beforeAutospacing="0" w:after="0" w:afterAutospacing="0"/>
              <w:jc w:val="center"/>
              <w:rPr>
                <w:sz w:val="28"/>
                <w:szCs w:val="28"/>
              </w:rPr>
            </w:pPr>
            <w:r w:rsidRPr="00165FD2">
              <w:rPr>
                <w:kern w:val="24"/>
                <w:sz w:val="28"/>
                <w:szCs w:val="28"/>
              </w:rPr>
              <w:t>Loading</w:t>
            </w:r>
          </w:p>
          <w:p w:rsidR="00D25B6B" w:rsidRPr="00165FD2" w:rsidRDefault="00D25B6B" w:rsidP="0033726F">
            <w:pPr>
              <w:pStyle w:val="NormalWeb"/>
              <w:spacing w:before="0" w:beforeAutospacing="0" w:after="0" w:afterAutospacing="0"/>
              <w:jc w:val="center"/>
              <w:rPr>
                <w:sz w:val="28"/>
                <w:szCs w:val="28"/>
              </w:rPr>
            </w:pPr>
            <w:r w:rsidRPr="00165FD2">
              <w:rPr>
                <w:kern w:val="24"/>
                <w:sz w:val="28"/>
                <w:szCs w:val="28"/>
              </w:rPr>
              <w:t>(</w:t>
            </w:r>
            <w:r>
              <w:rPr>
                <w:kern w:val="24"/>
                <w:sz w:val="28"/>
                <w:szCs w:val="28"/>
              </w:rPr>
              <w:t>104.9</w:t>
            </w:r>
            <w:r w:rsidRPr="00165FD2">
              <w:rPr>
                <w:kern w:val="24"/>
                <w:sz w:val="28"/>
                <w:szCs w:val="28"/>
              </w:rPr>
              <w:t xml:space="preserve"> %</w:t>
            </w:r>
            <w:r>
              <w:rPr>
                <w:kern w:val="24"/>
                <w:sz w:val="28"/>
                <w:szCs w:val="28"/>
              </w:rPr>
              <w:t>)</w:t>
            </w:r>
            <w:r w:rsidRPr="00165FD2">
              <w:rPr>
                <w:kern w:val="24"/>
                <w:sz w:val="28"/>
                <w:szCs w:val="28"/>
              </w:rPr>
              <w:t xml:space="preserve"> </w:t>
            </w:r>
          </w:p>
        </w:tc>
        <w:tc>
          <w:tcPr>
            <w:tcW w:w="3294" w:type="dxa"/>
            <w:tcBorders>
              <w:bottom w:val="single" w:sz="4" w:space="0" w:color="auto"/>
            </w:tcBorders>
            <w:shd w:val="clear" w:color="auto" w:fill="DBE5F1" w:themeFill="accent1" w:themeFillTint="33"/>
            <w:vAlign w:val="center"/>
          </w:tcPr>
          <w:p w:rsidR="00D25B6B" w:rsidRDefault="00D25B6B" w:rsidP="0033726F">
            <w:pPr>
              <w:pStyle w:val="NormalWeb"/>
              <w:spacing w:before="0" w:beforeAutospacing="0" w:after="0" w:afterAutospacing="0"/>
              <w:jc w:val="center"/>
              <w:rPr>
                <w:kern w:val="24"/>
                <w:sz w:val="28"/>
                <w:szCs w:val="28"/>
              </w:rPr>
            </w:pPr>
            <w:r>
              <w:rPr>
                <w:kern w:val="24"/>
                <w:sz w:val="28"/>
                <w:szCs w:val="28"/>
              </w:rPr>
              <w:t xml:space="preserve">Existing </w:t>
            </w:r>
            <w:r w:rsidRPr="008D3606">
              <w:rPr>
                <w:kern w:val="24"/>
                <w:sz w:val="28"/>
                <w:szCs w:val="28"/>
              </w:rPr>
              <w:t>Operating</w:t>
            </w:r>
          </w:p>
          <w:p w:rsidR="00D25B6B" w:rsidRDefault="00D25B6B" w:rsidP="0033726F">
            <w:pPr>
              <w:pStyle w:val="NormalWeb"/>
              <w:spacing w:before="0" w:beforeAutospacing="0" w:after="0" w:afterAutospacing="0"/>
              <w:jc w:val="center"/>
              <w:rPr>
                <w:kern w:val="24"/>
                <w:sz w:val="28"/>
                <w:szCs w:val="28"/>
              </w:rPr>
            </w:pPr>
            <w:r>
              <w:rPr>
                <w:sz w:val="28"/>
                <w:szCs w:val="28"/>
              </w:rPr>
              <w:t>Procedure</w:t>
            </w:r>
            <w:r>
              <w:rPr>
                <w:kern w:val="24"/>
                <w:sz w:val="28"/>
                <w:szCs w:val="28"/>
              </w:rPr>
              <w:t xml:space="preserve"> </w:t>
            </w:r>
            <w:r w:rsidRPr="008D3606">
              <w:rPr>
                <w:kern w:val="24"/>
                <w:sz w:val="28"/>
                <w:szCs w:val="28"/>
              </w:rPr>
              <w:t>[</w:t>
            </w:r>
            <w:r>
              <w:rPr>
                <w:kern w:val="24"/>
                <w:sz w:val="28"/>
                <w:szCs w:val="28"/>
              </w:rPr>
              <w:t>2024]</w:t>
            </w:r>
          </w:p>
          <w:p w:rsidR="00D25B6B" w:rsidRPr="00165FD2" w:rsidRDefault="00D25B6B" w:rsidP="0033726F">
            <w:pPr>
              <w:pStyle w:val="NormalWeb"/>
              <w:spacing w:before="0" w:beforeAutospacing="0" w:after="0" w:afterAutospacing="0"/>
              <w:jc w:val="center"/>
              <w:rPr>
                <w:sz w:val="28"/>
                <w:szCs w:val="28"/>
              </w:rPr>
            </w:pPr>
            <w:r>
              <w:rPr>
                <w:kern w:val="24"/>
                <w:sz w:val="28"/>
                <w:szCs w:val="28"/>
              </w:rPr>
              <w:t>Accelerated 2 Years</w:t>
            </w:r>
          </w:p>
        </w:tc>
      </w:tr>
      <w:tr w:rsidR="00D25B6B" w:rsidTr="0033726F">
        <w:trPr>
          <w:trHeight w:val="1605"/>
        </w:trPr>
        <w:tc>
          <w:tcPr>
            <w:tcW w:w="3699" w:type="dxa"/>
            <w:tcBorders>
              <w:bottom w:val="single" w:sz="4" w:space="0" w:color="auto"/>
            </w:tcBorders>
            <w:shd w:val="clear" w:color="auto" w:fill="B8CCE4" w:themeFill="accent1" w:themeFillTint="66"/>
            <w:vAlign w:val="center"/>
          </w:tcPr>
          <w:p w:rsidR="00D25B6B" w:rsidRDefault="00855582" w:rsidP="00671B5F">
            <w:pPr>
              <w:pStyle w:val="NormalWeb"/>
              <w:spacing w:before="0" w:beforeAutospacing="0" w:after="0" w:afterAutospacing="0"/>
              <w:jc w:val="center"/>
              <w:rPr>
                <w:kern w:val="24"/>
                <w:sz w:val="28"/>
                <w:szCs w:val="28"/>
              </w:rPr>
            </w:pPr>
            <w:r>
              <w:rPr>
                <w:noProof/>
                <w:kern w:val="24"/>
                <w:sz w:val="28"/>
                <w:szCs w:val="28"/>
              </w:rPr>
              <w:pict>
                <v:shape id="_x0000_s1246" type="#_x0000_t202" style="position:absolute;left:0;text-align:left;margin-left:-59.9pt;margin-top:14.05pt;width:51.5pt;height:40.15pt;z-index:251870208;mso-height-percent:200;mso-position-horizontal-relative:text;mso-position-vertical-relative:text;mso-height-percent:200;mso-width-relative:margin;mso-height-relative:margin" fillcolor="yellow" strokecolor="yellow">
                  <v:fill color2="yellow" rotate="t" focus="100%" type="gradient"/>
                  <v:textbox style="mso-next-textbox:#_x0000_s1246;mso-fit-shape-to-text:t">
                    <w:txbxContent>
                      <w:p w:rsidR="00C135EA" w:rsidRPr="00CD1B72" w:rsidRDefault="00C135EA" w:rsidP="00671B5F">
                        <w:pPr>
                          <w:jc w:val="center"/>
                          <w:rPr>
                            <w:b/>
                            <w:color w:val="FF0000"/>
                            <w:sz w:val="28"/>
                            <w:szCs w:val="28"/>
                          </w:rPr>
                        </w:pPr>
                        <w:r>
                          <w:rPr>
                            <w:b/>
                            <w:color w:val="FF0000"/>
                            <w:sz w:val="28"/>
                            <w:szCs w:val="28"/>
                          </w:rPr>
                          <w:t>Y02H</w:t>
                        </w:r>
                      </w:p>
                    </w:txbxContent>
                  </v:textbox>
                </v:shape>
              </w:pict>
            </w:r>
            <w:r w:rsidR="00D25B6B">
              <w:rPr>
                <w:kern w:val="24"/>
                <w:sz w:val="28"/>
                <w:szCs w:val="28"/>
              </w:rPr>
              <w:t>Badin-Tuckertown</w:t>
            </w:r>
          </w:p>
          <w:p w:rsidR="00D25B6B" w:rsidRDefault="00D25B6B" w:rsidP="00032562">
            <w:pPr>
              <w:pStyle w:val="NormalWeb"/>
              <w:spacing w:before="0" w:beforeAutospacing="0" w:after="0" w:afterAutospacing="0"/>
              <w:jc w:val="center"/>
              <w:rPr>
                <w:kern w:val="24"/>
                <w:sz w:val="28"/>
                <w:szCs w:val="28"/>
              </w:rPr>
            </w:pPr>
            <w:r>
              <w:rPr>
                <w:kern w:val="24"/>
                <w:sz w:val="28"/>
                <w:szCs w:val="28"/>
              </w:rPr>
              <w:t>100 kV Line</w:t>
            </w:r>
          </w:p>
          <w:p w:rsidR="00D25B6B" w:rsidRPr="00165FD2" w:rsidRDefault="00D25B6B" w:rsidP="00032562">
            <w:pPr>
              <w:pStyle w:val="NormalWeb"/>
              <w:spacing w:before="0" w:beforeAutospacing="0" w:after="0" w:afterAutospacing="0"/>
              <w:jc w:val="center"/>
              <w:rPr>
                <w:sz w:val="28"/>
                <w:szCs w:val="28"/>
              </w:rPr>
            </w:pPr>
            <w:r>
              <w:rPr>
                <w:kern w:val="24"/>
                <w:sz w:val="28"/>
                <w:szCs w:val="28"/>
              </w:rPr>
              <w:t>(Yadkin Facility)</w:t>
            </w:r>
          </w:p>
        </w:tc>
        <w:tc>
          <w:tcPr>
            <w:tcW w:w="3699" w:type="dxa"/>
            <w:tcBorders>
              <w:bottom w:val="single" w:sz="4" w:space="0" w:color="auto"/>
            </w:tcBorders>
            <w:shd w:val="clear" w:color="auto" w:fill="B8CCE4" w:themeFill="accent1" w:themeFillTint="66"/>
            <w:vAlign w:val="center"/>
          </w:tcPr>
          <w:p w:rsidR="00D25B6B" w:rsidRPr="008D3606" w:rsidRDefault="00D25B6B" w:rsidP="0033726F">
            <w:pPr>
              <w:pStyle w:val="NormalWeb"/>
              <w:spacing w:before="0" w:beforeAutospacing="0" w:after="0" w:afterAutospacing="0"/>
              <w:jc w:val="center"/>
              <w:rPr>
                <w:sz w:val="28"/>
                <w:szCs w:val="28"/>
              </w:rPr>
            </w:pPr>
            <w:r>
              <w:rPr>
                <w:kern w:val="24"/>
                <w:sz w:val="28"/>
                <w:szCs w:val="28"/>
              </w:rPr>
              <w:t>Belews Creek 1 Gm</w:t>
            </w:r>
          </w:p>
          <w:p w:rsidR="00D25B6B" w:rsidRDefault="00D25B6B" w:rsidP="0033726F">
            <w:pPr>
              <w:pStyle w:val="NormalWeb"/>
              <w:spacing w:before="0" w:beforeAutospacing="0" w:after="0" w:afterAutospacing="0"/>
              <w:jc w:val="center"/>
              <w:rPr>
                <w:kern w:val="24"/>
                <w:sz w:val="28"/>
                <w:szCs w:val="28"/>
              </w:rPr>
            </w:pPr>
            <w:r>
              <w:rPr>
                <w:kern w:val="24"/>
                <w:sz w:val="28"/>
                <w:szCs w:val="28"/>
              </w:rPr>
              <w:t>Woodleaf-Godbey Reactor-Pleasant Garden</w:t>
            </w:r>
          </w:p>
          <w:p w:rsidR="00D25B6B" w:rsidRDefault="00D25B6B" w:rsidP="0033726F">
            <w:pPr>
              <w:pStyle w:val="NormalWeb"/>
              <w:spacing w:before="0" w:beforeAutospacing="0" w:after="0" w:afterAutospacing="0"/>
              <w:jc w:val="center"/>
              <w:rPr>
                <w:kern w:val="24"/>
                <w:sz w:val="28"/>
                <w:szCs w:val="28"/>
              </w:rPr>
            </w:pPr>
            <w:r>
              <w:rPr>
                <w:kern w:val="24"/>
                <w:sz w:val="28"/>
                <w:szCs w:val="28"/>
              </w:rPr>
              <w:t>500 kV Line</w:t>
            </w:r>
          </w:p>
          <w:p w:rsidR="00D25B6B" w:rsidRPr="00165FD2" w:rsidRDefault="00D25B6B" w:rsidP="0033726F">
            <w:pPr>
              <w:pStyle w:val="NormalWeb"/>
              <w:spacing w:before="0" w:beforeAutospacing="0" w:after="0" w:afterAutospacing="0"/>
              <w:jc w:val="center"/>
              <w:rPr>
                <w:sz w:val="28"/>
                <w:szCs w:val="28"/>
              </w:rPr>
            </w:pPr>
            <w:r>
              <w:rPr>
                <w:kern w:val="24"/>
                <w:sz w:val="28"/>
                <w:szCs w:val="28"/>
              </w:rPr>
              <w:t>(Godbey)</w:t>
            </w:r>
          </w:p>
        </w:tc>
        <w:tc>
          <w:tcPr>
            <w:tcW w:w="2484" w:type="dxa"/>
            <w:tcBorders>
              <w:bottom w:val="single" w:sz="4" w:space="0" w:color="auto"/>
            </w:tcBorders>
            <w:shd w:val="clear" w:color="auto" w:fill="B8CCE4" w:themeFill="accent1" w:themeFillTint="66"/>
            <w:vAlign w:val="center"/>
          </w:tcPr>
          <w:p w:rsidR="00D25B6B" w:rsidRPr="00165FD2" w:rsidRDefault="00D25B6B" w:rsidP="0033726F">
            <w:pPr>
              <w:pStyle w:val="NormalWeb"/>
              <w:spacing w:before="0" w:beforeAutospacing="0" w:after="0" w:afterAutospacing="0"/>
              <w:jc w:val="center"/>
              <w:rPr>
                <w:sz w:val="28"/>
                <w:szCs w:val="28"/>
              </w:rPr>
            </w:pPr>
            <w:r w:rsidRPr="00165FD2">
              <w:rPr>
                <w:kern w:val="24"/>
                <w:sz w:val="28"/>
                <w:szCs w:val="28"/>
              </w:rPr>
              <w:t>Loading</w:t>
            </w:r>
          </w:p>
          <w:p w:rsidR="00D25B6B" w:rsidRPr="00165FD2" w:rsidRDefault="00D25B6B" w:rsidP="0033726F">
            <w:pPr>
              <w:pStyle w:val="NormalWeb"/>
              <w:spacing w:before="0" w:beforeAutospacing="0" w:after="0" w:afterAutospacing="0"/>
              <w:jc w:val="center"/>
              <w:rPr>
                <w:sz w:val="28"/>
                <w:szCs w:val="28"/>
              </w:rPr>
            </w:pPr>
            <w:r w:rsidRPr="00165FD2">
              <w:rPr>
                <w:kern w:val="24"/>
                <w:sz w:val="28"/>
                <w:szCs w:val="28"/>
              </w:rPr>
              <w:t>(</w:t>
            </w:r>
            <w:r>
              <w:rPr>
                <w:kern w:val="24"/>
                <w:sz w:val="28"/>
                <w:szCs w:val="28"/>
              </w:rPr>
              <w:t>93.3</w:t>
            </w:r>
            <w:r w:rsidRPr="00165FD2">
              <w:rPr>
                <w:kern w:val="24"/>
                <w:sz w:val="28"/>
                <w:szCs w:val="28"/>
              </w:rPr>
              <w:t xml:space="preserve"> %</w:t>
            </w:r>
            <w:r>
              <w:rPr>
                <w:kern w:val="24"/>
                <w:sz w:val="28"/>
                <w:szCs w:val="28"/>
              </w:rPr>
              <w:t>)</w:t>
            </w:r>
            <w:r w:rsidRPr="00165FD2">
              <w:rPr>
                <w:kern w:val="24"/>
                <w:sz w:val="28"/>
                <w:szCs w:val="28"/>
              </w:rPr>
              <w:t xml:space="preserve"> </w:t>
            </w:r>
          </w:p>
        </w:tc>
        <w:tc>
          <w:tcPr>
            <w:tcW w:w="3294" w:type="dxa"/>
            <w:tcBorders>
              <w:bottom w:val="single" w:sz="4" w:space="0" w:color="auto"/>
            </w:tcBorders>
            <w:shd w:val="clear" w:color="auto" w:fill="B8CCE4" w:themeFill="accent1" w:themeFillTint="66"/>
            <w:vAlign w:val="center"/>
          </w:tcPr>
          <w:p w:rsidR="00D25B6B" w:rsidRDefault="00D25B6B" w:rsidP="0033726F">
            <w:pPr>
              <w:pStyle w:val="NormalWeb"/>
              <w:spacing w:before="0" w:beforeAutospacing="0" w:after="0" w:afterAutospacing="0"/>
              <w:jc w:val="center"/>
              <w:rPr>
                <w:kern w:val="24"/>
                <w:sz w:val="28"/>
                <w:szCs w:val="28"/>
              </w:rPr>
            </w:pPr>
            <w:r>
              <w:rPr>
                <w:kern w:val="24"/>
                <w:sz w:val="28"/>
                <w:szCs w:val="28"/>
              </w:rPr>
              <w:t xml:space="preserve">Existing </w:t>
            </w:r>
            <w:r w:rsidRPr="008D3606">
              <w:rPr>
                <w:kern w:val="24"/>
                <w:sz w:val="28"/>
                <w:szCs w:val="28"/>
              </w:rPr>
              <w:t>Operating</w:t>
            </w:r>
          </w:p>
          <w:p w:rsidR="00D25B6B" w:rsidRDefault="00D25B6B" w:rsidP="0033726F">
            <w:pPr>
              <w:pStyle w:val="NormalWeb"/>
              <w:spacing w:before="0" w:beforeAutospacing="0" w:after="0" w:afterAutospacing="0"/>
              <w:jc w:val="center"/>
              <w:rPr>
                <w:kern w:val="24"/>
                <w:sz w:val="28"/>
                <w:szCs w:val="28"/>
              </w:rPr>
            </w:pPr>
            <w:r>
              <w:rPr>
                <w:sz w:val="28"/>
                <w:szCs w:val="28"/>
              </w:rPr>
              <w:t>Procedure</w:t>
            </w:r>
            <w:r>
              <w:rPr>
                <w:kern w:val="24"/>
                <w:sz w:val="28"/>
                <w:szCs w:val="28"/>
              </w:rPr>
              <w:t xml:space="preserve"> </w:t>
            </w:r>
            <w:r w:rsidRPr="008D3606">
              <w:rPr>
                <w:kern w:val="24"/>
                <w:sz w:val="28"/>
                <w:szCs w:val="28"/>
              </w:rPr>
              <w:t>[</w:t>
            </w:r>
            <w:r>
              <w:rPr>
                <w:kern w:val="24"/>
                <w:sz w:val="28"/>
                <w:szCs w:val="28"/>
              </w:rPr>
              <w:t>2029]</w:t>
            </w:r>
          </w:p>
          <w:p w:rsidR="00D25B6B" w:rsidRPr="00165FD2" w:rsidRDefault="00D25B6B" w:rsidP="0033726F">
            <w:pPr>
              <w:pStyle w:val="NormalWeb"/>
              <w:spacing w:before="0" w:beforeAutospacing="0" w:after="0" w:afterAutospacing="0"/>
              <w:jc w:val="center"/>
              <w:rPr>
                <w:sz w:val="28"/>
                <w:szCs w:val="28"/>
              </w:rPr>
            </w:pPr>
            <w:r>
              <w:rPr>
                <w:kern w:val="24"/>
                <w:sz w:val="28"/>
                <w:szCs w:val="28"/>
              </w:rPr>
              <w:t>Accelerated 4 Years</w:t>
            </w:r>
          </w:p>
        </w:tc>
      </w:tr>
      <w:tr w:rsidR="00D25B6B" w:rsidTr="00032562">
        <w:trPr>
          <w:trHeight w:val="1605"/>
        </w:trPr>
        <w:tc>
          <w:tcPr>
            <w:tcW w:w="3699" w:type="dxa"/>
            <w:shd w:val="clear" w:color="auto" w:fill="DBE5F1" w:themeFill="accent1" w:themeFillTint="33"/>
            <w:vAlign w:val="center"/>
          </w:tcPr>
          <w:p w:rsidR="00D25B6B" w:rsidRDefault="00855582" w:rsidP="00032562">
            <w:pPr>
              <w:pStyle w:val="NormalWeb"/>
              <w:spacing w:before="0" w:beforeAutospacing="0" w:after="0" w:afterAutospacing="0"/>
              <w:jc w:val="center"/>
              <w:rPr>
                <w:kern w:val="24"/>
                <w:sz w:val="28"/>
                <w:szCs w:val="28"/>
              </w:rPr>
            </w:pPr>
            <w:r>
              <w:rPr>
                <w:noProof/>
                <w:kern w:val="24"/>
                <w:sz w:val="28"/>
                <w:szCs w:val="28"/>
              </w:rPr>
              <w:pict>
                <v:shape id="_x0000_s1244" type="#_x0000_t202" style="position:absolute;left:0;text-align:left;margin-left:-59.9pt;margin-top:14.05pt;width:51.5pt;height:40.15pt;z-index:251868160;mso-height-percent:200;mso-position-horizontal-relative:text;mso-position-vertical-relative:text;mso-height-percent:200;mso-width-relative:margin;mso-height-relative:margin" fillcolor="yellow" strokecolor="yellow">
                  <v:fill color2="yellow" rotate="t" focus="100%" type="gradient"/>
                  <v:textbox style="mso-next-textbox:#_x0000_s1244;mso-fit-shape-to-text:t">
                    <w:txbxContent>
                      <w:p w:rsidR="00C135EA" w:rsidRPr="00CD1B72" w:rsidRDefault="00C135EA" w:rsidP="00E12DFA">
                        <w:pPr>
                          <w:jc w:val="center"/>
                          <w:rPr>
                            <w:b/>
                            <w:color w:val="FF0000"/>
                            <w:sz w:val="28"/>
                            <w:szCs w:val="28"/>
                          </w:rPr>
                        </w:pPr>
                        <w:r>
                          <w:rPr>
                            <w:b/>
                            <w:color w:val="FF0000"/>
                            <w:sz w:val="28"/>
                            <w:szCs w:val="28"/>
                          </w:rPr>
                          <w:t>D01H</w:t>
                        </w:r>
                      </w:p>
                    </w:txbxContent>
                  </v:textbox>
                </v:shape>
              </w:pict>
            </w:r>
            <w:r w:rsidR="00D25B6B">
              <w:rPr>
                <w:kern w:val="24"/>
                <w:sz w:val="28"/>
                <w:szCs w:val="28"/>
              </w:rPr>
              <w:t>Lawsons Fork-Pinewood</w:t>
            </w:r>
          </w:p>
          <w:p w:rsidR="00D25B6B" w:rsidRDefault="00D25B6B" w:rsidP="00032562">
            <w:pPr>
              <w:pStyle w:val="NormalWeb"/>
              <w:spacing w:before="0" w:beforeAutospacing="0" w:after="0" w:afterAutospacing="0"/>
              <w:jc w:val="center"/>
              <w:rPr>
                <w:kern w:val="24"/>
                <w:sz w:val="28"/>
                <w:szCs w:val="28"/>
              </w:rPr>
            </w:pPr>
            <w:r>
              <w:rPr>
                <w:kern w:val="24"/>
                <w:sz w:val="28"/>
                <w:szCs w:val="28"/>
              </w:rPr>
              <w:t>B/W 100 kV Line 1</w:t>
            </w:r>
          </w:p>
          <w:p w:rsidR="00D25B6B" w:rsidRPr="00165FD2" w:rsidRDefault="00D25B6B" w:rsidP="00032562">
            <w:pPr>
              <w:pStyle w:val="NormalWeb"/>
              <w:spacing w:before="0" w:beforeAutospacing="0" w:after="0" w:afterAutospacing="0"/>
              <w:jc w:val="center"/>
              <w:rPr>
                <w:sz w:val="28"/>
                <w:szCs w:val="28"/>
              </w:rPr>
            </w:pPr>
            <w:r>
              <w:rPr>
                <w:kern w:val="24"/>
                <w:sz w:val="28"/>
                <w:szCs w:val="28"/>
              </w:rPr>
              <w:t>(Pinewood)</w:t>
            </w:r>
          </w:p>
        </w:tc>
        <w:tc>
          <w:tcPr>
            <w:tcW w:w="3699" w:type="dxa"/>
            <w:shd w:val="clear" w:color="auto" w:fill="DBE5F1" w:themeFill="accent1" w:themeFillTint="33"/>
            <w:vAlign w:val="center"/>
          </w:tcPr>
          <w:p w:rsidR="00D25B6B" w:rsidRPr="008D3606" w:rsidRDefault="00D25B6B" w:rsidP="0033726F">
            <w:pPr>
              <w:pStyle w:val="NormalWeb"/>
              <w:spacing w:before="0" w:beforeAutospacing="0" w:after="0" w:afterAutospacing="0"/>
              <w:jc w:val="center"/>
              <w:rPr>
                <w:sz w:val="28"/>
                <w:szCs w:val="28"/>
              </w:rPr>
            </w:pPr>
            <w:r>
              <w:rPr>
                <w:kern w:val="24"/>
                <w:sz w:val="28"/>
                <w:szCs w:val="28"/>
              </w:rPr>
              <w:t>Oconee 1 Gm</w:t>
            </w:r>
          </w:p>
          <w:p w:rsidR="00D1462C" w:rsidRDefault="00D25B6B" w:rsidP="0033726F">
            <w:pPr>
              <w:pStyle w:val="NormalWeb"/>
              <w:spacing w:before="0" w:beforeAutospacing="0" w:after="0" w:afterAutospacing="0"/>
              <w:jc w:val="center"/>
              <w:rPr>
                <w:kern w:val="24"/>
                <w:sz w:val="28"/>
                <w:szCs w:val="28"/>
              </w:rPr>
            </w:pPr>
            <w:r>
              <w:rPr>
                <w:kern w:val="24"/>
                <w:sz w:val="28"/>
                <w:szCs w:val="28"/>
              </w:rPr>
              <w:t>Lawsons Fork-</w:t>
            </w:r>
          </w:p>
          <w:p w:rsidR="00D1462C" w:rsidRDefault="00D1462C" w:rsidP="0033726F">
            <w:pPr>
              <w:pStyle w:val="NormalWeb"/>
              <w:spacing w:before="0" w:beforeAutospacing="0" w:after="0" w:afterAutospacing="0"/>
              <w:jc w:val="center"/>
              <w:rPr>
                <w:kern w:val="24"/>
                <w:sz w:val="28"/>
                <w:szCs w:val="28"/>
              </w:rPr>
            </w:pPr>
            <w:r>
              <w:rPr>
                <w:kern w:val="24"/>
                <w:sz w:val="28"/>
                <w:szCs w:val="28"/>
              </w:rPr>
              <w:t>West Spartanburg</w:t>
            </w:r>
          </w:p>
          <w:p w:rsidR="00D25B6B" w:rsidRDefault="00D25B6B" w:rsidP="0033726F">
            <w:pPr>
              <w:pStyle w:val="NormalWeb"/>
              <w:spacing w:before="0" w:beforeAutospacing="0" w:after="0" w:afterAutospacing="0"/>
              <w:jc w:val="center"/>
              <w:rPr>
                <w:kern w:val="24"/>
                <w:sz w:val="28"/>
                <w:szCs w:val="28"/>
              </w:rPr>
            </w:pPr>
            <w:r>
              <w:rPr>
                <w:kern w:val="24"/>
                <w:sz w:val="28"/>
                <w:szCs w:val="28"/>
              </w:rPr>
              <w:t>W/B 100 kV Line 1</w:t>
            </w:r>
          </w:p>
          <w:p w:rsidR="00D25B6B" w:rsidRPr="00165FD2" w:rsidRDefault="00D25B6B" w:rsidP="0033726F">
            <w:pPr>
              <w:pStyle w:val="NormalWeb"/>
              <w:spacing w:before="0" w:beforeAutospacing="0" w:after="0" w:afterAutospacing="0"/>
              <w:jc w:val="center"/>
              <w:rPr>
                <w:sz w:val="28"/>
                <w:szCs w:val="28"/>
              </w:rPr>
            </w:pPr>
            <w:r>
              <w:rPr>
                <w:kern w:val="24"/>
                <w:sz w:val="28"/>
                <w:szCs w:val="28"/>
              </w:rPr>
              <w:t>(Pinewood)</w:t>
            </w:r>
          </w:p>
        </w:tc>
        <w:tc>
          <w:tcPr>
            <w:tcW w:w="2484" w:type="dxa"/>
            <w:shd w:val="clear" w:color="auto" w:fill="DBE5F1" w:themeFill="accent1" w:themeFillTint="33"/>
            <w:vAlign w:val="center"/>
          </w:tcPr>
          <w:p w:rsidR="00D25B6B" w:rsidRPr="00165FD2" w:rsidRDefault="00D25B6B" w:rsidP="0033726F">
            <w:pPr>
              <w:pStyle w:val="NormalWeb"/>
              <w:spacing w:before="0" w:beforeAutospacing="0" w:after="0" w:afterAutospacing="0"/>
              <w:jc w:val="center"/>
              <w:rPr>
                <w:sz w:val="28"/>
                <w:szCs w:val="28"/>
              </w:rPr>
            </w:pPr>
            <w:r w:rsidRPr="00165FD2">
              <w:rPr>
                <w:kern w:val="24"/>
                <w:sz w:val="28"/>
                <w:szCs w:val="28"/>
              </w:rPr>
              <w:t>Loading</w:t>
            </w:r>
          </w:p>
          <w:p w:rsidR="00D25B6B" w:rsidRPr="00165FD2" w:rsidRDefault="00D25B6B" w:rsidP="0033726F">
            <w:pPr>
              <w:pStyle w:val="NormalWeb"/>
              <w:spacing w:before="0" w:beforeAutospacing="0" w:after="0" w:afterAutospacing="0"/>
              <w:jc w:val="center"/>
              <w:rPr>
                <w:sz w:val="28"/>
                <w:szCs w:val="28"/>
              </w:rPr>
            </w:pPr>
            <w:r w:rsidRPr="00165FD2">
              <w:rPr>
                <w:kern w:val="24"/>
                <w:sz w:val="28"/>
                <w:szCs w:val="28"/>
              </w:rPr>
              <w:t>(</w:t>
            </w:r>
            <w:r>
              <w:rPr>
                <w:kern w:val="24"/>
                <w:sz w:val="28"/>
                <w:szCs w:val="28"/>
              </w:rPr>
              <w:t>91.1</w:t>
            </w:r>
            <w:r w:rsidRPr="00165FD2">
              <w:rPr>
                <w:kern w:val="24"/>
                <w:sz w:val="28"/>
                <w:szCs w:val="28"/>
              </w:rPr>
              <w:t xml:space="preserve"> %</w:t>
            </w:r>
            <w:r>
              <w:rPr>
                <w:kern w:val="24"/>
                <w:sz w:val="28"/>
                <w:szCs w:val="28"/>
              </w:rPr>
              <w:t>)</w:t>
            </w:r>
            <w:r w:rsidRPr="00165FD2">
              <w:rPr>
                <w:kern w:val="24"/>
                <w:sz w:val="28"/>
                <w:szCs w:val="28"/>
              </w:rPr>
              <w:t xml:space="preserve"> </w:t>
            </w:r>
          </w:p>
        </w:tc>
        <w:tc>
          <w:tcPr>
            <w:tcW w:w="3294" w:type="dxa"/>
            <w:shd w:val="clear" w:color="auto" w:fill="DBE5F1" w:themeFill="accent1" w:themeFillTint="33"/>
            <w:vAlign w:val="center"/>
          </w:tcPr>
          <w:p w:rsidR="00D25B6B" w:rsidRPr="00165FD2" w:rsidRDefault="00D25B6B" w:rsidP="0033726F">
            <w:pPr>
              <w:pStyle w:val="NormalWeb"/>
              <w:spacing w:before="0" w:beforeAutospacing="0" w:after="0" w:afterAutospacing="0"/>
              <w:jc w:val="center"/>
              <w:rPr>
                <w:sz w:val="28"/>
                <w:szCs w:val="28"/>
              </w:rPr>
            </w:pPr>
            <w:r>
              <w:rPr>
                <w:kern w:val="24"/>
                <w:sz w:val="28"/>
                <w:szCs w:val="28"/>
              </w:rPr>
              <w:t>1.08</w:t>
            </w:r>
            <w:r w:rsidRPr="00165FD2">
              <w:rPr>
                <w:kern w:val="24"/>
                <w:sz w:val="28"/>
                <w:szCs w:val="28"/>
              </w:rPr>
              <w:t xml:space="preserve"> miles </w:t>
            </w:r>
            <w:r>
              <w:rPr>
                <w:kern w:val="24"/>
                <w:sz w:val="28"/>
                <w:szCs w:val="28"/>
              </w:rPr>
              <w:t>477 ACSR</w:t>
            </w:r>
            <w:r w:rsidRPr="00165FD2">
              <w:rPr>
                <w:kern w:val="24"/>
                <w:sz w:val="28"/>
                <w:szCs w:val="28"/>
              </w:rPr>
              <w:t xml:space="preserve"> </w:t>
            </w:r>
          </w:p>
          <w:p w:rsidR="00D25B6B" w:rsidRDefault="00D25B6B" w:rsidP="0033726F">
            <w:pPr>
              <w:pStyle w:val="NormalWeb"/>
              <w:spacing w:before="0" w:beforeAutospacing="0" w:after="0" w:afterAutospacing="0"/>
              <w:jc w:val="center"/>
              <w:rPr>
                <w:kern w:val="24"/>
                <w:sz w:val="28"/>
                <w:szCs w:val="28"/>
              </w:rPr>
            </w:pPr>
            <w:r w:rsidRPr="00165FD2">
              <w:rPr>
                <w:kern w:val="24"/>
                <w:sz w:val="28"/>
                <w:szCs w:val="28"/>
              </w:rPr>
              <w:t>Reconductor</w:t>
            </w:r>
          </w:p>
          <w:p w:rsidR="00D25B6B" w:rsidRDefault="00D25B6B" w:rsidP="0033726F">
            <w:pPr>
              <w:pStyle w:val="NormalWeb"/>
              <w:spacing w:before="0" w:beforeAutospacing="0" w:after="0" w:afterAutospacing="0"/>
              <w:jc w:val="center"/>
              <w:rPr>
                <w:kern w:val="24"/>
                <w:sz w:val="28"/>
                <w:szCs w:val="28"/>
              </w:rPr>
            </w:pPr>
            <w:r w:rsidRPr="00165FD2">
              <w:rPr>
                <w:kern w:val="24"/>
                <w:sz w:val="28"/>
                <w:szCs w:val="28"/>
              </w:rPr>
              <w:t>[20</w:t>
            </w:r>
            <w:r>
              <w:rPr>
                <w:kern w:val="24"/>
                <w:sz w:val="28"/>
                <w:szCs w:val="28"/>
              </w:rPr>
              <w:t>30</w:t>
            </w:r>
            <w:r w:rsidRPr="00165FD2">
              <w:rPr>
                <w:kern w:val="24"/>
                <w:sz w:val="28"/>
                <w:szCs w:val="28"/>
              </w:rPr>
              <w:t>]</w:t>
            </w:r>
          </w:p>
          <w:p w:rsidR="00D25B6B" w:rsidRDefault="00D25B6B" w:rsidP="0033726F">
            <w:pPr>
              <w:pStyle w:val="NormalWeb"/>
              <w:spacing w:before="0" w:beforeAutospacing="0" w:after="0" w:afterAutospacing="0"/>
              <w:jc w:val="center"/>
              <w:rPr>
                <w:kern w:val="24"/>
                <w:sz w:val="28"/>
                <w:szCs w:val="28"/>
              </w:rPr>
            </w:pPr>
            <w:r>
              <w:rPr>
                <w:kern w:val="24"/>
                <w:sz w:val="28"/>
                <w:szCs w:val="28"/>
              </w:rPr>
              <w:t>Accelerated 4 Years</w:t>
            </w:r>
          </w:p>
          <w:p w:rsidR="00D25B6B" w:rsidRPr="00165FD2" w:rsidRDefault="00D25B6B" w:rsidP="0033726F">
            <w:pPr>
              <w:pStyle w:val="NormalWeb"/>
              <w:spacing w:before="0" w:beforeAutospacing="0" w:after="0" w:afterAutospacing="0"/>
              <w:jc w:val="center"/>
              <w:rPr>
                <w:sz w:val="28"/>
                <w:szCs w:val="28"/>
              </w:rPr>
            </w:pPr>
            <w:r>
              <w:rPr>
                <w:kern w:val="24"/>
                <w:sz w:val="28"/>
                <w:szCs w:val="28"/>
              </w:rPr>
              <w:t>$125,000</w:t>
            </w:r>
          </w:p>
        </w:tc>
      </w:tr>
    </w:tbl>
    <w:p w:rsidR="00032562" w:rsidRDefault="00032562" w:rsidP="0033726F">
      <w:pPr>
        <w:jc w:val="center"/>
        <w:rPr>
          <w:b/>
          <w:sz w:val="28"/>
          <w:szCs w:val="28"/>
        </w:rPr>
      </w:pPr>
    </w:p>
    <w:p w:rsidR="00032562" w:rsidRDefault="00032562">
      <w:pPr>
        <w:rPr>
          <w:b/>
          <w:sz w:val="28"/>
          <w:szCs w:val="28"/>
        </w:rPr>
      </w:pPr>
      <w:r>
        <w:rPr>
          <w:b/>
          <w:sz w:val="28"/>
          <w:szCs w:val="28"/>
        </w:rPr>
        <w:br w:type="page"/>
      </w:r>
    </w:p>
    <w:p w:rsidR="0033726F" w:rsidRPr="0053473F" w:rsidRDefault="0033726F" w:rsidP="0033726F">
      <w:pPr>
        <w:jc w:val="center"/>
        <w:rPr>
          <w:b/>
          <w:sz w:val="28"/>
          <w:szCs w:val="28"/>
        </w:rPr>
      </w:pPr>
      <w:r>
        <w:rPr>
          <w:b/>
          <w:sz w:val="28"/>
          <w:szCs w:val="28"/>
        </w:rPr>
        <w:lastRenderedPageBreak/>
        <w:t xml:space="preserve"> </w:t>
      </w:r>
      <w:r w:rsidRPr="0053473F">
        <w:rPr>
          <w:b/>
          <w:sz w:val="28"/>
          <w:szCs w:val="28"/>
        </w:rPr>
        <w:t xml:space="preserve">TABLE </w:t>
      </w:r>
      <w:r>
        <w:rPr>
          <w:b/>
          <w:sz w:val="28"/>
          <w:szCs w:val="28"/>
        </w:rPr>
        <w:t>N</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 xml:space="preserve">DUKE ENERGY </w:t>
      </w:r>
      <w:r w:rsidRPr="0053473F">
        <w:rPr>
          <w:b/>
          <w:sz w:val="28"/>
          <w:szCs w:val="28"/>
        </w:rPr>
        <w:t>CAROLINAS</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sidRPr="0053473F">
        <w:rPr>
          <w:b/>
          <w:sz w:val="28"/>
          <w:szCs w:val="28"/>
        </w:rPr>
        <w:t>SUMMARY OF POTENTIAL RELIABILITY ISSUES</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r>
        <w:rPr>
          <w:b/>
          <w:sz w:val="28"/>
          <w:szCs w:val="28"/>
        </w:rPr>
        <w:t>2024</w:t>
      </w:r>
      <w:r w:rsidRPr="0053473F">
        <w:rPr>
          <w:b/>
          <w:sz w:val="28"/>
          <w:szCs w:val="28"/>
        </w:rPr>
        <w:t xml:space="preserve"> S</w:t>
      </w:r>
      <w:r>
        <w:rPr>
          <w:b/>
          <w:sz w:val="28"/>
          <w:szCs w:val="28"/>
        </w:rPr>
        <w:t>HOULDER - WS2</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tbl>
      <w:tblPr>
        <w:tblStyle w:val="TableGrid"/>
        <w:tblW w:w="0" w:type="auto"/>
        <w:tblLook w:val="04A0"/>
      </w:tblPr>
      <w:tblGrid>
        <w:gridCol w:w="3699"/>
        <w:gridCol w:w="3699"/>
        <w:gridCol w:w="2484"/>
        <w:gridCol w:w="3294"/>
      </w:tblGrid>
      <w:tr w:rsidR="00D25B6B" w:rsidTr="0033726F">
        <w:trPr>
          <w:trHeight w:val="1131"/>
        </w:trPr>
        <w:tc>
          <w:tcPr>
            <w:tcW w:w="3699"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Element </w:t>
            </w:r>
          </w:p>
        </w:tc>
        <w:tc>
          <w:tcPr>
            <w:tcW w:w="3699"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Contingency </w:t>
            </w:r>
          </w:p>
        </w:tc>
        <w:tc>
          <w:tcPr>
            <w:tcW w:w="2484"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Potential</w:t>
            </w:r>
          </w:p>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Issue </w:t>
            </w:r>
          </w:p>
        </w:tc>
        <w:tc>
          <w:tcPr>
            <w:tcW w:w="3294" w:type="dxa"/>
            <w:tcBorders>
              <w:bottom w:val="single" w:sz="4" w:space="0" w:color="auto"/>
            </w:tcBorders>
            <w:shd w:val="clear" w:color="auto" w:fill="4F81BD" w:themeFill="accent1"/>
            <w:vAlign w:val="center"/>
          </w:tcPr>
          <w:p w:rsidR="00D25B6B" w:rsidRDefault="00D25B6B" w:rsidP="006569C0">
            <w:pPr>
              <w:pStyle w:val="NormalWeb"/>
              <w:spacing w:before="0" w:beforeAutospacing="0" w:after="0" w:afterAutospacing="0"/>
              <w:jc w:val="center"/>
              <w:rPr>
                <w:b/>
                <w:bCs/>
                <w:color w:val="FFFFFF"/>
                <w:kern w:val="24"/>
                <w:sz w:val="28"/>
                <w:szCs w:val="28"/>
              </w:rPr>
            </w:pPr>
            <w:r>
              <w:rPr>
                <w:b/>
                <w:bCs/>
                <w:color w:val="FFFFFF"/>
                <w:kern w:val="24"/>
                <w:sz w:val="28"/>
                <w:szCs w:val="28"/>
              </w:rPr>
              <w:t>Potential</w:t>
            </w:r>
          </w:p>
          <w:p w:rsidR="00D25B6B" w:rsidRDefault="00D25B6B" w:rsidP="006569C0">
            <w:pPr>
              <w:pStyle w:val="NormalWeb"/>
              <w:spacing w:before="0" w:beforeAutospacing="0" w:after="0" w:afterAutospacing="0"/>
              <w:jc w:val="center"/>
              <w:rPr>
                <w:b/>
                <w:bCs/>
                <w:color w:val="FFFFFF"/>
                <w:kern w:val="24"/>
                <w:sz w:val="28"/>
                <w:szCs w:val="28"/>
              </w:rPr>
            </w:pPr>
            <w:r w:rsidRPr="0053473F">
              <w:rPr>
                <w:b/>
                <w:bCs/>
                <w:color w:val="FFFFFF"/>
                <w:kern w:val="24"/>
                <w:sz w:val="28"/>
                <w:szCs w:val="28"/>
              </w:rPr>
              <w:t>Solution</w:t>
            </w:r>
          </w:p>
          <w:p w:rsidR="00D25B6B" w:rsidRPr="0053473F" w:rsidRDefault="00D25B6B" w:rsidP="006569C0">
            <w:pPr>
              <w:pStyle w:val="NormalWeb"/>
              <w:spacing w:before="0" w:beforeAutospacing="0" w:after="0" w:afterAutospacing="0"/>
              <w:jc w:val="center"/>
              <w:rPr>
                <w:sz w:val="28"/>
                <w:szCs w:val="28"/>
              </w:rPr>
            </w:pPr>
            <w:r>
              <w:rPr>
                <w:b/>
                <w:bCs/>
                <w:color w:val="FFFFFF"/>
                <w:kern w:val="24"/>
                <w:sz w:val="28"/>
                <w:szCs w:val="28"/>
              </w:rPr>
              <w:t>(</w:t>
            </w:r>
            <w:r w:rsidR="006569C0">
              <w:rPr>
                <w:b/>
                <w:bCs/>
                <w:color w:val="FFFFFF"/>
                <w:kern w:val="24"/>
                <w:sz w:val="28"/>
                <w:szCs w:val="28"/>
              </w:rPr>
              <w:t>$2013</w:t>
            </w:r>
            <w:r>
              <w:rPr>
                <w:b/>
                <w:bCs/>
                <w:color w:val="FFFFFF"/>
                <w:kern w:val="24"/>
                <w:sz w:val="28"/>
                <w:szCs w:val="28"/>
              </w:rPr>
              <w:t>)</w:t>
            </w:r>
            <w:r w:rsidRPr="0053473F">
              <w:rPr>
                <w:b/>
                <w:bCs/>
                <w:color w:val="FFFFFF"/>
                <w:kern w:val="24"/>
                <w:sz w:val="28"/>
                <w:szCs w:val="28"/>
              </w:rPr>
              <w:t xml:space="preserve"> </w:t>
            </w:r>
          </w:p>
        </w:tc>
      </w:tr>
      <w:tr w:rsidR="00D25B6B" w:rsidTr="0033726F">
        <w:trPr>
          <w:trHeight w:val="1605"/>
        </w:trPr>
        <w:tc>
          <w:tcPr>
            <w:tcW w:w="3699" w:type="dxa"/>
            <w:tcBorders>
              <w:bottom w:val="single" w:sz="4" w:space="0" w:color="auto"/>
            </w:tcBorders>
            <w:shd w:val="clear" w:color="auto" w:fill="DBE5F1" w:themeFill="accent1" w:themeFillTint="33"/>
            <w:vAlign w:val="center"/>
          </w:tcPr>
          <w:p w:rsidR="00D25B6B" w:rsidRDefault="00855582" w:rsidP="00671B5F">
            <w:pPr>
              <w:pStyle w:val="NormalWeb"/>
              <w:spacing w:before="0" w:beforeAutospacing="0" w:after="0" w:afterAutospacing="0"/>
              <w:jc w:val="center"/>
              <w:rPr>
                <w:kern w:val="24"/>
                <w:sz w:val="28"/>
                <w:szCs w:val="28"/>
              </w:rPr>
            </w:pPr>
            <w:r>
              <w:rPr>
                <w:noProof/>
                <w:kern w:val="24"/>
                <w:sz w:val="28"/>
                <w:szCs w:val="28"/>
              </w:rPr>
              <w:pict>
                <v:shape id="_x0000_s1249" type="#_x0000_t202" style="position:absolute;left:0;text-align:left;margin-left:-59.9pt;margin-top:14.05pt;width:51.5pt;height:40.15pt;z-index:251874304;mso-height-percent:200;mso-position-horizontal-relative:text;mso-position-vertical-relative:text;mso-height-percent:200;mso-width-relative:margin;mso-height-relative:margin" fillcolor="yellow" strokecolor="yellow">
                  <v:fill color2="yellow" rotate="t" focus="100%" type="gradient"/>
                  <v:textbox style="mso-next-textbox:#_x0000_s1249;mso-fit-shape-to-text:t">
                    <w:txbxContent>
                      <w:p w:rsidR="00C135EA" w:rsidRPr="00CD1B72" w:rsidRDefault="00C135EA" w:rsidP="00671B5F">
                        <w:pPr>
                          <w:jc w:val="center"/>
                          <w:rPr>
                            <w:b/>
                            <w:color w:val="FF0000"/>
                            <w:sz w:val="28"/>
                            <w:szCs w:val="28"/>
                          </w:rPr>
                        </w:pPr>
                        <w:r>
                          <w:rPr>
                            <w:b/>
                            <w:color w:val="FF0000"/>
                            <w:sz w:val="28"/>
                            <w:szCs w:val="28"/>
                          </w:rPr>
                          <w:t>Y01H</w:t>
                        </w:r>
                      </w:p>
                    </w:txbxContent>
                  </v:textbox>
                </v:shape>
              </w:pict>
            </w:r>
            <w:r w:rsidR="00D25B6B">
              <w:rPr>
                <w:kern w:val="24"/>
                <w:sz w:val="28"/>
                <w:szCs w:val="28"/>
              </w:rPr>
              <w:t>High Rock-Tuckertown</w:t>
            </w:r>
          </w:p>
          <w:p w:rsidR="00D25B6B" w:rsidRDefault="00D25B6B" w:rsidP="00032562">
            <w:pPr>
              <w:pStyle w:val="NormalWeb"/>
              <w:spacing w:before="0" w:beforeAutospacing="0" w:after="0" w:afterAutospacing="0"/>
              <w:jc w:val="center"/>
              <w:rPr>
                <w:kern w:val="24"/>
                <w:sz w:val="28"/>
                <w:szCs w:val="28"/>
              </w:rPr>
            </w:pPr>
            <w:r>
              <w:rPr>
                <w:kern w:val="24"/>
                <w:sz w:val="28"/>
                <w:szCs w:val="28"/>
              </w:rPr>
              <w:t>100 kV Line</w:t>
            </w:r>
          </w:p>
          <w:p w:rsidR="00D25B6B" w:rsidRPr="00165FD2" w:rsidRDefault="00D25B6B" w:rsidP="00032562">
            <w:pPr>
              <w:pStyle w:val="NormalWeb"/>
              <w:spacing w:before="0" w:beforeAutospacing="0" w:after="0" w:afterAutospacing="0"/>
              <w:jc w:val="center"/>
              <w:rPr>
                <w:sz w:val="28"/>
                <w:szCs w:val="28"/>
              </w:rPr>
            </w:pPr>
            <w:r>
              <w:rPr>
                <w:kern w:val="24"/>
                <w:sz w:val="28"/>
                <w:szCs w:val="28"/>
              </w:rPr>
              <w:t>(Yadkin Facility)</w:t>
            </w:r>
          </w:p>
        </w:tc>
        <w:tc>
          <w:tcPr>
            <w:tcW w:w="3699" w:type="dxa"/>
            <w:tcBorders>
              <w:bottom w:val="single" w:sz="4" w:space="0" w:color="auto"/>
            </w:tcBorders>
            <w:shd w:val="clear" w:color="auto" w:fill="DBE5F1" w:themeFill="accent1" w:themeFillTint="33"/>
            <w:vAlign w:val="center"/>
          </w:tcPr>
          <w:p w:rsidR="00D25B6B" w:rsidRPr="008D3606" w:rsidRDefault="00D25B6B" w:rsidP="00032562">
            <w:pPr>
              <w:pStyle w:val="NormalWeb"/>
              <w:spacing w:before="0" w:beforeAutospacing="0" w:after="0" w:afterAutospacing="0"/>
              <w:jc w:val="center"/>
              <w:rPr>
                <w:sz w:val="28"/>
                <w:szCs w:val="28"/>
              </w:rPr>
            </w:pPr>
            <w:r>
              <w:rPr>
                <w:kern w:val="24"/>
                <w:sz w:val="28"/>
                <w:szCs w:val="28"/>
              </w:rPr>
              <w:t>Belews Creek 1 Gm</w:t>
            </w:r>
          </w:p>
          <w:p w:rsidR="00D25B6B" w:rsidRDefault="00D25B6B" w:rsidP="00032562">
            <w:pPr>
              <w:pStyle w:val="NormalWeb"/>
              <w:spacing w:before="0" w:beforeAutospacing="0" w:after="0" w:afterAutospacing="0"/>
              <w:jc w:val="center"/>
              <w:rPr>
                <w:kern w:val="24"/>
                <w:sz w:val="28"/>
                <w:szCs w:val="28"/>
              </w:rPr>
            </w:pPr>
            <w:r>
              <w:rPr>
                <w:kern w:val="24"/>
                <w:sz w:val="28"/>
                <w:szCs w:val="28"/>
              </w:rPr>
              <w:t>Woodleaf-Godbey Reactor-Pleasant Garden</w:t>
            </w:r>
          </w:p>
          <w:p w:rsidR="00D25B6B" w:rsidRDefault="00D25B6B" w:rsidP="00032562">
            <w:pPr>
              <w:pStyle w:val="NormalWeb"/>
              <w:spacing w:before="0" w:beforeAutospacing="0" w:after="0" w:afterAutospacing="0"/>
              <w:jc w:val="center"/>
              <w:rPr>
                <w:kern w:val="24"/>
                <w:sz w:val="28"/>
                <w:szCs w:val="28"/>
              </w:rPr>
            </w:pPr>
            <w:r>
              <w:rPr>
                <w:kern w:val="24"/>
                <w:sz w:val="28"/>
                <w:szCs w:val="28"/>
              </w:rPr>
              <w:t>500 kV Line</w:t>
            </w:r>
          </w:p>
          <w:p w:rsidR="00D25B6B" w:rsidRPr="00165FD2" w:rsidRDefault="00D25B6B" w:rsidP="00032562">
            <w:pPr>
              <w:pStyle w:val="NormalWeb"/>
              <w:spacing w:before="0" w:beforeAutospacing="0" w:after="0" w:afterAutospacing="0"/>
              <w:jc w:val="center"/>
              <w:rPr>
                <w:sz w:val="28"/>
                <w:szCs w:val="28"/>
              </w:rPr>
            </w:pPr>
            <w:r>
              <w:rPr>
                <w:kern w:val="24"/>
                <w:sz w:val="28"/>
                <w:szCs w:val="28"/>
              </w:rPr>
              <w:t>(Godbey)</w:t>
            </w:r>
          </w:p>
        </w:tc>
        <w:tc>
          <w:tcPr>
            <w:tcW w:w="2484" w:type="dxa"/>
            <w:tcBorders>
              <w:bottom w:val="single" w:sz="4" w:space="0" w:color="auto"/>
            </w:tcBorders>
            <w:shd w:val="clear" w:color="auto" w:fill="DBE5F1" w:themeFill="accent1" w:themeFillTint="33"/>
            <w:vAlign w:val="center"/>
          </w:tcPr>
          <w:p w:rsidR="00D25B6B" w:rsidRPr="00165FD2" w:rsidRDefault="00D25B6B" w:rsidP="00032562">
            <w:pPr>
              <w:pStyle w:val="NormalWeb"/>
              <w:spacing w:before="0" w:beforeAutospacing="0" w:after="0" w:afterAutospacing="0"/>
              <w:jc w:val="center"/>
              <w:rPr>
                <w:sz w:val="28"/>
                <w:szCs w:val="28"/>
              </w:rPr>
            </w:pPr>
            <w:r w:rsidRPr="00165FD2">
              <w:rPr>
                <w:kern w:val="24"/>
                <w:sz w:val="28"/>
                <w:szCs w:val="28"/>
              </w:rPr>
              <w:t>Loading</w:t>
            </w:r>
          </w:p>
          <w:p w:rsidR="00D25B6B" w:rsidRPr="00165FD2" w:rsidRDefault="00D25B6B" w:rsidP="00032562">
            <w:pPr>
              <w:pStyle w:val="NormalWeb"/>
              <w:spacing w:before="0" w:beforeAutospacing="0" w:after="0" w:afterAutospacing="0"/>
              <w:jc w:val="center"/>
              <w:rPr>
                <w:sz w:val="28"/>
                <w:szCs w:val="28"/>
              </w:rPr>
            </w:pPr>
            <w:r w:rsidRPr="00165FD2">
              <w:rPr>
                <w:kern w:val="24"/>
                <w:sz w:val="28"/>
                <w:szCs w:val="28"/>
              </w:rPr>
              <w:t>(</w:t>
            </w:r>
            <w:r>
              <w:rPr>
                <w:kern w:val="24"/>
                <w:sz w:val="28"/>
                <w:szCs w:val="28"/>
              </w:rPr>
              <w:t>102.5</w:t>
            </w:r>
            <w:r w:rsidRPr="00165FD2">
              <w:rPr>
                <w:kern w:val="24"/>
                <w:sz w:val="28"/>
                <w:szCs w:val="28"/>
              </w:rPr>
              <w:t xml:space="preserve"> %</w:t>
            </w:r>
            <w:r>
              <w:rPr>
                <w:kern w:val="24"/>
                <w:sz w:val="28"/>
                <w:szCs w:val="28"/>
              </w:rPr>
              <w:t>)</w:t>
            </w:r>
            <w:r w:rsidRPr="00165FD2">
              <w:rPr>
                <w:kern w:val="24"/>
                <w:sz w:val="28"/>
                <w:szCs w:val="28"/>
              </w:rPr>
              <w:t xml:space="preserve"> </w:t>
            </w:r>
          </w:p>
        </w:tc>
        <w:tc>
          <w:tcPr>
            <w:tcW w:w="3294" w:type="dxa"/>
            <w:tcBorders>
              <w:bottom w:val="single" w:sz="4" w:space="0" w:color="auto"/>
            </w:tcBorders>
            <w:shd w:val="clear" w:color="auto" w:fill="DBE5F1" w:themeFill="accent1" w:themeFillTint="33"/>
            <w:vAlign w:val="center"/>
          </w:tcPr>
          <w:p w:rsidR="00D25B6B" w:rsidRDefault="00D25B6B" w:rsidP="00032562">
            <w:pPr>
              <w:pStyle w:val="NormalWeb"/>
              <w:spacing w:before="0" w:beforeAutospacing="0" w:after="0" w:afterAutospacing="0"/>
              <w:jc w:val="center"/>
              <w:rPr>
                <w:kern w:val="24"/>
                <w:sz w:val="28"/>
                <w:szCs w:val="28"/>
              </w:rPr>
            </w:pPr>
            <w:r>
              <w:rPr>
                <w:kern w:val="24"/>
                <w:sz w:val="28"/>
                <w:szCs w:val="28"/>
              </w:rPr>
              <w:t xml:space="preserve">Existing </w:t>
            </w:r>
            <w:r w:rsidRPr="008D3606">
              <w:rPr>
                <w:kern w:val="24"/>
                <w:sz w:val="28"/>
                <w:szCs w:val="28"/>
              </w:rPr>
              <w:t>Operating</w:t>
            </w:r>
          </w:p>
          <w:p w:rsidR="00D25B6B" w:rsidRDefault="00D25B6B" w:rsidP="00032562">
            <w:pPr>
              <w:pStyle w:val="NormalWeb"/>
              <w:spacing w:before="0" w:beforeAutospacing="0" w:after="0" w:afterAutospacing="0"/>
              <w:jc w:val="center"/>
              <w:rPr>
                <w:kern w:val="24"/>
                <w:sz w:val="28"/>
                <w:szCs w:val="28"/>
              </w:rPr>
            </w:pPr>
            <w:r>
              <w:rPr>
                <w:sz w:val="28"/>
                <w:szCs w:val="28"/>
              </w:rPr>
              <w:t>Procedure</w:t>
            </w:r>
            <w:r>
              <w:rPr>
                <w:kern w:val="24"/>
                <w:sz w:val="28"/>
                <w:szCs w:val="28"/>
              </w:rPr>
              <w:t xml:space="preserve"> </w:t>
            </w:r>
            <w:r w:rsidRPr="008D3606">
              <w:rPr>
                <w:kern w:val="24"/>
                <w:sz w:val="28"/>
                <w:szCs w:val="28"/>
              </w:rPr>
              <w:t>[</w:t>
            </w:r>
            <w:r>
              <w:rPr>
                <w:kern w:val="24"/>
                <w:sz w:val="28"/>
                <w:szCs w:val="28"/>
              </w:rPr>
              <w:t>2024]</w:t>
            </w:r>
          </w:p>
          <w:p w:rsidR="00D25B6B" w:rsidRPr="00165FD2" w:rsidRDefault="00D25B6B" w:rsidP="00032562">
            <w:pPr>
              <w:pStyle w:val="NormalWeb"/>
              <w:spacing w:before="0" w:beforeAutospacing="0" w:after="0" w:afterAutospacing="0"/>
              <w:jc w:val="center"/>
              <w:rPr>
                <w:sz w:val="28"/>
                <w:szCs w:val="28"/>
              </w:rPr>
            </w:pPr>
            <w:r>
              <w:rPr>
                <w:kern w:val="24"/>
                <w:sz w:val="28"/>
                <w:szCs w:val="28"/>
              </w:rPr>
              <w:t>Accelerated 2 Years</w:t>
            </w:r>
          </w:p>
        </w:tc>
      </w:tr>
      <w:tr w:rsidR="00D25B6B" w:rsidTr="00032562">
        <w:trPr>
          <w:trHeight w:val="1605"/>
        </w:trPr>
        <w:tc>
          <w:tcPr>
            <w:tcW w:w="3699" w:type="dxa"/>
            <w:tcBorders>
              <w:bottom w:val="single" w:sz="4" w:space="0" w:color="auto"/>
            </w:tcBorders>
            <w:shd w:val="clear" w:color="auto" w:fill="B8CCE4" w:themeFill="accent1" w:themeFillTint="66"/>
            <w:vAlign w:val="center"/>
          </w:tcPr>
          <w:p w:rsidR="00D25B6B" w:rsidRDefault="00855582" w:rsidP="00032562">
            <w:pPr>
              <w:pStyle w:val="NormalWeb"/>
              <w:spacing w:before="0" w:beforeAutospacing="0" w:after="0" w:afterAutospacing="0"/>
              <w:jc w:val="center"/>
              <w:rPr>
                <w:kern w:val="24"/>
                <w:sz w:val="28"/>
                <w:szCs w:val="28"/>
              </w:rPr>
            </w:pPr>
            <w:r>
              <w:rPr>
                <w:noProof/>
                <w:kern w:val="24"/>
                <w:sz w:val="28"/>
                <w:szCs w:val="28"/>
              </w:rPr>
              <w:pict>
                <v:shape id="_x0000_s1247" type="#_x0000_t202" style="position:absolute;left:0;text-align:left;margin-left:-59.9pt;margin-top:14.05pt;width:51.5pt;height:40.15pt;z-index:251872256;mso-height-percent:200;mso-position-horizontal-relative:text;mso-position-vertical-relative:text;mso-height-percent:200;mso-width-relative:margin;mso-height-relative:margin" fillcolor="yellow" strokecolor="yellow">
                  <v:fill color2="yellow" rotate="t" focus="100%" type="gradient"/>
                  <v:textbox style="mso-next-textbox:#_x0000_s1247;mso-fit-shape-to-text:t">
                    <w:txbxContent>
                      <w:p w:rsidR="00C135EA" w:rsidRPr="00CD1B72" w:rsidRDefault="00C135EA" w:rsidP="00E12DFA">
                        <w:pPr>
                          <w:jc w:val="center"/>
                          <w:rPr>
                            <w:b/>
                            <w:color w:val="FF0000"/>
                            <w:sz w:val="28"/>
                            <w:szCs w:val="28"/>
                          </w:rPr>
                        </w:pPr>
                        <w:r>
                          <w:rPr>
                            <w:b/>
                            <w:color w:val="FF0000"/>
                            <w:sz w:val="28"/>
                            <w:szCs w:val="28"/>
                          </w:rPr>
                          <w:t>D02H</w:t>
                        </w:r>
                      </w:p>
                    </w:txbxContent>
                  </v:textbox>
                </v:shape>
              </w:pict>
            </w:r>
            <w:r w:rsidR="00D25B6B">
              <w:rPr>
                <w:kern w:val="24"/>
                <w:sz w:val="28"/>
                <w:szCs w:val="28"/>
              </w:rPr>
              <w:t>Allen 230/100 kV</w:t>
            </w:r>
          </w:p>
          <w:p w:rsidR="00D25B6B" w:rsidRPr="00165FD2" w:rsidRDefault="00D25B6B" w:rsidP="00032562">
            <w:pPr>
              <w:pStyle w:val="NormalWeb"/>
              <w:spacing w:before="0" w:beforeAutospacing="0" w:after="0" w:afterAutospacing="0"/>
              <w:jc w:val="center"/>
              <w:rPr>
                <w:sz w:val="28"/>
                <w:szCs w:val="28"/>
              </w:rPr>
            </w:pPr>
            <w:r>
              <w:rPr>
                <w:kern w:val="24"/>
                <w:sz w:val="28"/>
                <w:szCs w:val="28"/>
              </w:rPr>
              <w:t>Transformer 6</w:t>
            </w:r>
          </w:p>
        </w:tc>
        <w:tc>
          <w:tcPr>
            <w:tcW w:w="3699" w:type="dxa"/>
            <w:tcBorders>
              <w:bottom w:val="single" w:sz="4" w:space="0" w:color="auto"/>
            </w:tcBorders>
            <w:shd w:val="clear" w:color="auto" w:fill="B8CCE4" w:themeFill="accent1" w:themeFillTint="66"/>
            <w:vAlign w:val="center"/>
          </w:tcPr>
          <w:p w:rsidR="00D25B6B" w:rsidRPr="008D3606" w:rsidRDefault="00D25B6B" w:rsidP="0033726F">
            <w:pPr>
              <w:pStyle w:val="NormalWeb"/>
              <w:spacing w:before="0" w:beforeAutospacing="0" w:after="0" w:afterAutospacing="0"/>
              <w:jc w:val="center"/>
              <w:rPr>
                <w:sz w:val="28"/>
                <w:szCs w:val="28"/>
              </w:rPr>
            </w:pPr>
            <w:r>
              <w:rPr>
                <w:kern w:val="24"/>
                <w:sz w:val="28"/>
                <w:szCs w:val="28"/>
              </w:rPr>
              <w:t xml:space="preserve">Allen 5 </w:t>
            </w:r>
            <w:r w:rsidRPr="008D3606">
              <w:rPr>
                <w:kern w:val="24"/>
                <w:sz w:val="28"/>
                <w:szCs w:val="28"/>
              </w:rPr>
              <w:t>G</w:t>
            </w:r>
            <w:r>
              <w:rPr>
                <w:kern w:val="24"/>
                <w:sz w:val="28"/>
                <w:szCs w:val="28"/>
              </w:rPr>
              <w:t>m</w:t>
            </w:r>
          </w:p>
          <w:p w:rsidR="00D25B6B" w:rsidRDefault="00D25B6B" w:rsidP="0033726F">
            <w:pPr>
              <w:pStyle w:val="NormalWeb"/>
              <w:spacing w:before="0" w:beforeAutospacing="0" w:after="0" w:afterAutospacing="0"/>
              <w:jc w:val="center"/>
              <w:rPr>
                <w:kern w:val="24"/>
                <w:sz w:val="28"/>
                <w:szCs w:val="28"/>
              </w:rPr>
            </w:pPr>
            <w:r>
              <w:rPr>
                <w:kern w:val="24"/>
                <w:sz w:val="28"/>
                <w:szCs w:val="28"/>
              </w:rPr>
              <w:t xml:space="preserve">Allen </w:t>
            </w:r>
            <w:r w:rsidRPr="008D3606">
              <w:rPr>
                <w:kern w:val="24"/>
                <w:sz w:val="28"/>
                <w:szCs w:val="28"/>
              </w:rPr>
              <w:t>230/100 kV</w:t>
            </w:r>
          </w:p>
          <w:p w:rsidR="00D25B6B" w:rsidRPr="00165FD2" w:rsidRDefault="00D25B6B" w:rsidP="0033726F">
            <w:pPr>
              <w:pStyle w:val="NormalWeb"/>
              <w:spacing w:before="0" w:beforeAutospacing="0" w:after="0" w:afterAutospacing="0"/>
              <w:jc w:val="center"/>
              <w:rPr>
                <w:sz w:val="28"/>
                <w:szCs w:val="28"/>
              </w:rPr>
            </w:pPr>
            <w:r w:rsidRPr="008D3606">
              <w:rPr>
                <w:kern w:val="24"/>
                <w:sz w:val="28"/>
                <w:szCs w:val="28"/>
              </w:rPr>
              <w:t xml:space="preserve"> Transformer</w:t>
            </w:r>
            <w:r>
              <w:rPr>
                <w:kern w:val="24"/>
                <w:sz w:val="28"/>
                <w:szCs w:val="28"/>
              </w:rPr>
              <w:t xml:space="preserve"> 2</w:t>
            </w:r>
          </w:p>
        </w:tc>
        <w:tc>
          <w:tcPr>
            <w:tcW w:w="2484" w:type="dxa"/>
            <w:tcBorders>
              <w:bottom w:val="single" w:sz="4" w:space="0" w:color="auto"/>
            </w:tcBorders>
            <w:shd w:val="clear" w:color="auto" w:fill="B8CCE4" w:themeFill="accent1" w:themeFillTint="66"/>
            <w:vAlign w:val="center"/>
          </w:tcPr>
          <w:p w:rsidR="00D25B6B" w:rsidRPr="00165FD2" w:rsidRDefault="00D25B6B" w:rsidP="0033726F">
            <w:pPr>
              <w:pStyle w:val="NormalWeb"/>
              <w:spacing w:before="0" w:beforeAutospacing="0" w:after="0" w:afterAutospacing="0"/>
              <w:jc w:val="center"/>
              <w:rPr>
                <w:sz w:val="28"/>
                <w:szCs w:val="28"/>
              </w:rPr>
            </w:pPr>
            <w:r w:rsidRPr="00165FD2">
              <w:rPr>
                <w:kern w:val="24"/>
                <w:sz w:val="28"/>
                <w:szCs w:val="28"/>
              </w:rPr>
              <w:t>Loading</w:t>
            </w:r>
          </w:p>
          <w:p w:rsidR="00D25B6B" w:rsidRPr="00165FD2" w:rsidRDefault="00D25B6B" w:rsidP="0033726F">
            <w:pPr>
              <w:pStyle w:val="NormalWeb"/>
              <w:spacing w:before="0" w:beforeAutospacing="0" w:after="0" w:afterAutospacing="0"/>
              <w:jc w:val="center"/>
              <w:rPr>
                <w:sz w:val="28"/>
                <w:szCs w:val="28"/>
              </w:rPr>
            </w:pPr>
            <w:r w:rsidRPr="00165FD2">
              <w:rPr>
                <w:kern w:val="24"/>
                <w:sz w:val="28"/>
                <w:szCs w:val="28"/>
              </w:rPr>
              <w:t>(</w:t>
            </w:r>
            <w:r>
              <w:rPr>
                <w:kern w:val="24"/>
                <w:sz w:val="28"/>
                <w:szCs w:val="28"/>
              </w:rPr>
              <w:t>90.1</w:t>
            </w:r>
            <w:r w:rsidRPr="00165FD2">
              <w:rPr>
                <w:kern w:val="24"/>
                <w:sz w:val="28"/>
                <w:szCs w:val="28"/>
              </w:rPr>
              <w:t xml:space="preserve"> %) </w:t>
            </w:r>
          </w:p>
        </w:tc>
        <w:tc>
          <w:tcPr>
            <w:tcW w:w="3294" w:type="dxa"/>
            <w:tcBorders>
              <w:bottom w:val="single" w:sz="4" w:space="0" w:color="auto"/>
            </w:tcBorders>
            <w:shd w:val="clear" w:color="auto" w:fill="B8CCE4" w:themeFill="accent1" w:themeFillTint="66"/>
            <w:vAlign w:val="center"/>
          </w:tcPr>
          <w:p w:rsidR="00D25B6B" w:rsidRDefault="00D25B6B" w:rsidP="0033726F">
            <w:pPr>
              <w:pStyle w:val="NormalWeb"/>
              <w:spacing w:before="0" w:beforeAutospacing="0" w:after="0" w:afterAutospacing="0"/>
              <w:jc w:val="center"/>
              <w:rPr>
                <w:kern w:val="24"/>
                <w:sz w:val="28"/>
                <w:szCs w:val="28"/>
              </w:rPr>
            </w:pPr>
            <w:r>
              <w:rPr>
                <w:kern w:val="24"/>
                <w:sz w:val="28"/>
                <w:szCs w:val="28"/>
              </w:rPr>
              <w:t>New Allen</w:t>
            </w:r>
          </w:p>
          <w:p w:rsidR="00D25B6B" w:rsidRDefault="00D25B6B" w:rsidP="0033726F">
            <w:pPr>
              <w:pStyle w:val="NormalWeb"/>
              <w:spacing w:before="0" w:beforeAutospacing="0" w:after="0" w:afterAutospacing="0"/>
              <w:jc w:val="center"/>
              <w:rPr>
                <w:kern w:val="24"/>
                <w:sz w:val="28"/>
                <w:szCs w:val="28"/>
              </w:rPr>
            </w:pPr>
            <w:r>
              <w:rPr>
                <w:kern w:val="24"/>
                <w:sz w:val="28"/>
                <w:szCs w:val="28"/>
              </w:rPr>
              <w:t xml:space="preserve"> </w:t>
            </w:r>
            <w:r w:rsidRPr="008D3606">
              <w:rPr>
                <w:kern w:val="24"/>
                <w:sz w:val="28"/>
                <w:szCs w:val="28"/>
              </w:rPr>
              <w:t>Transformer Capacity [</w:t>
            </w:r>
            <w:r>
              <w:rPr>
                <w:kern w:val="24"/>
                <w:sz w:val="28"/>
                <w:szCs w:val="28"/>
              </w:rPr>
              <w:t>2032</w:t>
            </w:r>
            <w:r w:rsidRPr="008D3606">
              <w:rPr>
                <w:kern w:val="24"/>
                <w:sz w:val="28"/>
                <w:szCs w:val="28"/>
              </w:rPr>
              <w:t>]</w:t>
            </w:r>
          </w:p>
          <w:p w:rsidR="00D25B6B" w:rsidRDefault="00D25B6B" w:rsidP="0033726F">
            <w:pPr>
              <w:pStyle w:val="NormalWeb"/>
              <w:spacing w:before="0" w:beforeAutospacing="0" w:after="0" w:afterAutospacing="0"/>
              <w:jc w:val="center"/>
              <w:rPr>
                <w:kern w:val="24"/>
                <w:sz w:val="28"/>
                <w:szCs w:val="28"/>
              </w:rPr>
            </w:pPr>
            <w:r>
              <w:rPr>
                <w:kern w:val="24"/>
                <w:sz w:val="28"/>
                <w:szCs w:val="28"/>
              </w:rPr>
              <w:t>Accelerated 10 Years</w:t>
            </w:r>
          </w:p>
          <w:p w:rsidR="00D25B6B" w:rsidRPr="005D4BD9" w:rsidRDefault="00D25B6B" w:rsidP="0033726F">
            <w:pPr>
              <w:pStyle w:val="NormalWeb"/>
              <w:spacing w:before="0" w:beforeAutospacing="0" w:after="0" w:afterAutospacing="0"/>
              <w:jc w:val="center"/>
              <w:rPr>
                <w:kern w:val="24"/>
                <w:sz w:val="28"/>
                <w:szCs w:val="28"/>
              </w:rPr>
            </w:pPr>
            <w:r>
              <w:rPr>
                <w:kern w:val="24"/>
                <w:sz w:val="28"/>
                <w:szCs w:val="28"/>
              </w:rPr>
              <w:t>$1,464,000 (Full Cost)</w:t>
            </w:r>
          </w:p>
        </w:tc>
      </w:tr>
      <w:tr w:rsidR="00D25B6B" w:rsidTr="00032562">
        <w:trPr>
          <w:trHeight w:val="1605"/>
        </w:trPr>
        <w:tc>
          <w:tcPr>
            <w:tcW w:w="3699" w:type="dxa"/>
            <w:shd w:val="clear" w:color="auto" w:fill="DBE5F1" w:themeFill="accent1" w:themeFillTint="33"/>
            <w:vAlign w:val="center"/>
          </w:tcPr>
          <w:p w:rsidR="00D25B6B" w:rsidRDefault="00855582" w:rsidP="00032562">
            <w:pPr>
              <w:pStyle w:val="NormalWeb"/>
              <w:spacing w:before="0" w:beforeAutospacing="0" w:after="0" w:afterAutospacing="0"/>
              <w:jc w:val="center"/>
              <w:rPr>
                <w:kern w:val="24"/>
                <w:sz w:val="28"/>
                <w:szCs w:val="28"/>
              </w:rPr>
            </w:pPr>
            <w:r>
              <w:rPr>
                <w:noProof/>
                <w:kern w:val="24"/>
                <w:sz w:val="28"/>
                <w:szCs w:val="28"/>
              </w:rPr>
              <w:pict>
                <v:shape id="_x0000_s1248" type="#_x0000_t202" style="position:absolute;left:0;text-align:left;margin-left:-59.9pt;margin-top:14.05pt;width:51.5pt;height:40.15pt;z-index:251873280;mso-height-percent:200;mso-position-horizontal-relative:text;mso-position-vertical-relative:text;mso-height-percent:200;mso-width-relative:margin;mso-height-relative:margin" fillcolor="yellow" strokecolor="yellow">
                  <v:fill color2="yellow" rotate="t" focus="100%" type="gradient"/>
                  <v:textbox style="mso-next-textbox:#_x0000_s1248;mso-fit-shape-to-text:t">
                    <w:txbxContent>
                      <w:p w:rsidR="00C135EA" w:rsidRPr="00CD1B72" w:rsidRDefault="00C135EA" w:rsidP="00E12DFA">
                        <w:pPr>
                          <w:jc w:val="center"/>
                          <w:rPr>
                            <w:b/>
                            <w:color w:val="FF0000"/>
                            <w:sz w:val="28"/>
                            <w:szCs w:val="28"/>
                          </w:rPr>
                        </w:pPr>
                        <w:r>
                          <w:rPr>
                            <w:b/>
                            <w:color w:val="FF0000"/>
                            <w:sz w:val="28"/>
                            <w:szCs w:val="28"/>
                          </w:rPr>
                          <w:t>D03H</w:t>
                        </w:r>
                      </w:p>
                    </w:txbxContent>
                  </v:textbox>
                </v:shape>
              </w:pict>
            </w:r>
            <w:r w:rsidR="00D25B6B">
              <w:rPr>
                <w:kern w:val="24"/>
                <w:sz w:val="28"/>
                <w:szCs w:val="28"/>
              </w:rPr>
              <w:t>McGuire-Riverbend</w:t>
            </w:r>
          </w:p>
          <w:p w:rsidR="00D25B6B" w:rsidRDefault="00D25B6B" w:rsidP="00032562">
            <w:pPr>
              <w:pStyle w:val="NormalWeb"/>
              <w:spacing w:before="0" w:beforeAutospacing="0" w:after="0" w:afterAutospacing="0"/>
              <w:jc w:val="center"/>
              <w:rPr>
                <w:kern w:val="24"/>
                <w:sz w:val="28"/>
                <w:szCs w:val="28"/>
              </w:rPr>
            </w:pPr>
            <w:r>
              <w:rPr>
                <w:kern w:val="24"/>
                <w:sz w:val="28"/>
                <w:szCs w:val="28"/>
              </w:rPr>
              <w:t>B/W 230 kV Lines 1/2</w:t>
            </w:r>
          </w:p>
          <w:p w:rsidR="00D25B6B" w:rsidRPr="00165FD2" w:rsidRDefault="00D25B6B" w:rsidP="00C77DC0">
            <w:pPr>
              <w:pStyle w:val="NormalWeb"/>
              <w:spacing w:before="0" w:beforeAutospacing="0" w:after="0" w:afterAutospacing="0"/>
              <w:jc w:val="center"/>
              <w:rPr>
                <w:sz w:val="28"/>
                <w:szCs w:val="28"/>
              </w:rPr>
            </w:pPr>
            <w:r>
              <w:rPr>
                <w:kern w:val="24"/>
                <w:sz w:val="28"/>
                <w:szCs w:val="28"/>
              </w:rPr>
              <w:t>(Norman)</w:t>
            </w:r>
          </w:p>
        </w:tc>
        <w:tc>
          <w:tcPr>
            <w:tcW w:w="3699" w:type="dxa"/>
            <w:shd w:val="clear" w:color="auto" w:fill="DBE5F1" w:themeFill="accent1" w:themeFillTint="33"/>
            <w:vAlign w:val="center"/>
          </w:tcPr>
          <w:p w:rsidR="00D25B6B" w:rsidRPr="008D3606" w:rsidRDefault="00D25B6B" w:rsidP="0033726F">
            <w:pPr>
              <w:pStyle w:val="NormalWeb"/>
              <w:spacing w:before="0" w:beforeAutospacing="0" w:after="0" w:afterAutospacing="0"/>
              <w:jc w:val="center"/>
              <w:rPr>
                <w:sz w:val="28"/>
                <w:szCs w:val="28"/>
              </w:rPr>
            </w:pPr>
            <w:r>
              <w:rPr>
                <w:kern w:val="24"/>
                <w:sz w:val="28"/>
                <w:szCs w:val="28"/>
              </w:rPr>
              <w:t>Cliffside 5 Gm</w:t>
            </w:r>
          </w:p>
          <w:p w:rsidR="00D25B6B" w:rsidRDefault="00D25B6B" w:rsidP="0033726F">
            <w:pPr>
              <w:pStyle w:val="NormalWeb"/>
              <w:spacing w:before="0" w:beforeAutospacing="0" w:after="0" w:afterAutospacing="0"/>
              <w:jc w:val="center"/>
              <w:rPr>
                <w:kern w:val="24"/>
                <w:sz w:val="28"/>
                <w:szCs w:val="28"/>
              </w:rPr>
            </w:pPr>
            <w:r>
              <w:rPr>
                <w:kern w:val="24"/>
                <w:sz w:val="28"/>
                <w:szCs w:val="28"/>
              </w:rPr>
              <w:t>McGuire-Riverbend</w:t>
            </w:r>
          </w:p>
          <w:p w:rsidR="00D25B6B" w:rsidRDefault="00D25B6B" w:rsidP="0033726F">
            <w:pPr>
              <w:pStyle w:val="NormalWeb"/>
              <w:spacing w:before="0" w:beforeAutospacing="0" w:after="0" w:afterAutospacing="0"/>
              <w:jc w:val="center"/>
              <w:rPr>
                <w:kern w:val="24"/>
                <w:sz w:val="28"/>
                <w:szCs w:val="28"/>
              </w:rPr>
            </w:pPr>
            <w:r>
              <w:rPr>
                <w:kern w:val="24"/>
                <w:sz w:val="28"/>
                <w:szCs w:val="28"/>
              </w:rPr>
              <w:t>W/B 230 kV Lines 2/1</w:t>
            </w:r>
          </w:p>
          <w:p w:rsidR="00D25B6B" w:rsidRPr="00165FD2" w:rsidRDefault="00D25B6B" w:rsidP="0033726F">
            <w:pPr>
              <w:pStyle w:val="NormalWeb"/>
              <w:spacing w:before="0" w:beforeAutospacing="0" w:after="0" w:afterAutospacing="0"/>
              <w:jc w:val="center"/>
              <w:rPr>
                <w:sz w:val="28"/>
                <w:szCs w:val="28"/>
              </w:rPr>
            </w:pPr>
            <w:r>
              <w:rPr>
                <w:kern w:val="24"/>
                <w:sz w:val="28"/>
                <w:szCs w:val="28"/>
              </w:rPr>
              <w:t>(Norman)</w:t>
            </w:r>
          </w:p>
        </w:tc>
        <w:tc>
          <w:tcPr>
            <w:tcW w:w="2484" w:type="dxa"/>
            <w:shd w:val="clear" w:color="auto" w:fill="DBE5F1" w:themeFill="accent1" w:themeFillTint="33"/>
            <w:vAlign w:val="center"/>
          </w:tcPr>
          <w:p w:rsidR="00D25B6B" w:rsidRPr="00165FD2" w:rsidRDefault="00D25B6B" w:rsidP="0033726F">
            <w:pPr>
              <w:pStyle w:val="NormalWeb"/>
              <w:spacing w:before="0" w:beforeAutospacing="0" w:after="0" w:afterAutospacing="0"/>
              <w:jc w:val="center"/>
              <w:rPr>
                <w:sz w:val="28"/>
                <w:szCs w:val="28"/>
              </w:rPr>
            </w:pPr>
            <w:r w:rsidRPr="00165FD2">
              <w:rPr>
                <w:kern w:val="24"/>
                <w:sz w:val="28"/>
                <w:szCs w:val="28"/>
              </w:rPr>
              <w:t>Loading</w:t>
            </w:r>
          </w:p>
          <w:p w:rsidR="00D25B6B" w:rsidRPr="00165FD2" w:rsidRDefault="00D25B6B" w:rsidP="0033726F">
            <w:pPr>
              <w:pStyle w:val="NormalWeb"/>
              <w:spacing w:before="0" w:beforeAutospacing="0" w:after="0" w:afterAutospacing="0"/>
              <w:jc w:val="center"/>
              <w:rPr>
                <w:sz w:val="28"/>
                <w:szCs w:val="28"/>
              </w:rPr>
            </w:pPr>
            <w:r w:rsidRPr="00165FD2">
              <w:rPr>
                <w:kern w:val="24"/>
                <w:sz w:val="28"/>
                <w:szCs w:val="28"/>
              </w:rPr>
              <w:t>(</w:t>
            </w:r>
            <w:r>
              <w:rPr>
                <w:kern w:val="24"/>
                <w:sz w:val="28"/>
                <w:szCs w:val="28"/>
              </w:rPr>
              <w:t>91.9</w:t>
            </w:r>
            <w:r w:rsidRPr="00165FD2">
              <w:rPr>
                <w:kern w:val="24"/>
                <w:sz w:val="28"/>
                <w:szCs w:val="28"/>
              </w:rPr>
              <w:t xml:space="preserve"> %</w:t>
            </w:r>
            <w:r>
              <w:rPr>
                <w:kern w:val="24"/>
                <w:sz w:val="28"/>
                <w:szCs w:val="28"/>
              </w:rPr>
              <w:t>)</w:t>
            </w:r>
            <w:r w:rsidRPr="00165FD2">
              <w:rPr>
                <w:kern w:val="24"/>
                <w:sz w:val="28"/>
                <w:szCs w:val="28"/>
              </w:rPr>
              <w:t xml:space="preserve"> </w:t>
            </w:r>
          </w:p>
        </w:tc>
        <w:tc>
          <w:tcPr>
            <w:tcW w:w="3294" w:type="dxa"/>
            <w:shd w:val="clear" w:color="auto" w:fill="DBE5F1" w:themeFill="accent1" w:themeFillTint="33"/>
            <w:vAlign w:val="center"/>
          </w:tcPr>
          <w:p w:rsidR="00D25B6B" w:rsidRPr="00165FD2" w:rsidRDefault="00D25B6B" w:rsidP="0033726F">
            <w:pPr>
              <w:pStyle w:val="NormalWeb"/>
              <w:spacing w:before="0" w:beforeAutospacing="0" w:after="0" w:afterAutospacing="0"/>
              <w:jc w:val="center"/>
              <w:rPr>
                <w:sz w:val="28"/>
                <w:szCs w:val="28"/>
              </w:rPr>
            </w:pPr>
            <w:r>
              <w:rPr>
                <w:kern w:val="24"/>
                <w:sz w:val="28"/>
                <w:szCs w:val="28"/>
              </w:rPr>
              <w:t>5.61</w:t>
            </w:r>
            <w:r w:rsidRPr="00165FD2">
              <w:rPr>
                <w:kern w:val="24"/>
                <w:sz w:val="28"/>
                <w:szCs w:val="28"/>
              </w:rPr>
              <w:t xml:space="preserve"> miles </w:t>
            </w:r>
            <w:r>
              <w:rPr>
                <w:kern w:val="24"/>
                <w:sz w:val="28"/>
                <w:szCs w:val="28"/>
              </w:rPr>
              <w:t>1272 ACSR</w:t>
            </w:r>
            <w:r w:rsidRPr="00165FD2">
              <w:rPr>
                <w:kern w:val="24"/>
                <w:sz w:val="28"/>
                <w:szCs w:val="28"/>
              </w:rPr>
              <w:t xml:space="preserve"> </w:t>
            </w:r>
          </w:p>
          <w:p w:rsidR="00D25B6B" w:rsidRDefault="00D25B6B" w:rsidP="0033726F">
            <w:pPr>
              <w:pStyle w:val="NormalWeb"/>
              <w:spacing w:before="0" w:beforeAutospacing="0" w:after="0" w:afterAutospacing="0"/>
              <w:jc w:val="center"/>
              <w:rPr>
                <w:kern w:val="24"/>
                <w:sz w:val="28"/>
                <w:szCs w:val="28"/>
              </w:rPr>
            </w:pPr>
            <w:r w:rsidRPr="00165FD2">
              <w:rPr>
                <w:kern w:val="24"/>
                <w:sz w:val="28"/>
                <w:szCs w:val="28"/>
              </w:rPr>
              <w:t>Reconductor</w:t>
            </w:r>
          </w:p>
          <w:p w:rsidR="00D25B6B" w:rsidRDefault="00D25B6B" w:rsidP="0033726F">
            <w:pPr>
              <w:pStyle w:val="NormalWeb"/>
              <w:spacing w:before="0" w:beforeAutospacing="0" w:after="0" w:afterAutospacing="0"/>
              <w:jc w:val="center"/>
              <w:rPr>
                <w:kern w:val="24"/>
                <w:sz w:val="28"/>
                <w:szCs w:val="28"/>
              </w:rPr>
            </w:pPr>
            <w:r w:rsidRPr="00165FD2">
              <w:rPr>
                <w:kern w:val="24"/>
                <w:sz w:val="28"/>
                <w:szCs w:val="28"/>
              </w:rPr>
              <w:t>[20</w:t>
            </w:r>
            <w:r>
              <w:rPr>
                <w:kern w:val="24"/>
                <w:sz w:val="28"/>
                <w:szCs w:val="28"/>
              </w:rPr>
              <w:t>30</w:t>
            </w:r>
            <w:r w:rsidRPr="00165FD2">
              <w:rPr>
                <w:kern w:val="24"/>
                <w:sz w:val="28"/>
                <w:szCs w:val="28"/>
              </w:rPr>
              <w:t>]</w:t>
            </w:r>
          </w:p>
          <w:p w:rsidR="00D25B6B" w:rsidRDefault="00D25B6B" w:rsidP="0033726F">
            <w:pPr>
              <w:pStyle w:val="NormalWeb"/>
              <w:spacing w:before="0" w:beforeAutospacing="0" w:after="0" w:afterAutospacing="0"/>
              <w:jc w:val="center"/>
              <w:rPr>
                <w:kern w:val="24"/>
                <w:sz w:val="28"/>
                <w:szCs w:val="28"/>
              </w:rPr>
            </w:pPr>
            <w:r>
              <w:rPr>
                <w:kern w:val="24"/>
                <w:sz w:val="28"/>
                <w:szCs w:val="28"/>
              </w:rPr>
              <w:t>Accelerated 5 Years</w:t>
            </w:r>
          </w:p>
          <w:p w:rsidR="00D25B6B" w:rsidRPr="00165FD2" w:rsidRDefault="00D25B6B" w:rsidP="00EC2B2F">
            <w:pPr>
              <w:pStyle w:val="NormalWeb"/>
              <w:spacing w:before="0" w:beforeAutospacing="0" w:after="0" w:afterAutospacing="0"/>
              <w:jc w:val="center"/>
              <w:rPr>
                <w:sz w:val="28"/>
                <w:szCs w:val="28"/>
              </w:rPr>
            </w:pPr>
            <w:r>
              <w:rPr>
                <w:kern w:val="24"/>
                <w:sz w:val="28"/>
                <w:szCs w:val="28"/>
              </w:rPr>
              <w:t>$1,267,000</w:t>
            </w:r>
          </w:p>
        </w:tc>
      </w:tr>
    </w:tbl>
    <w:p w:rsidR="00032562" w:rsidRDefault="00032562" w:rsidP="0033726F">
      <w:pPr>
        <w:jc w:val="center"/>
        <w:rPr>
          <w:b/>
          <w:sz w:val="28"/>
          <w:szCs w:val="28"/>
        </w:rPr>
      </w:pPr>
    </w:p>
    <w:p w:rsidR="00032562" w:rsidRDefault="00032562">
      <w:pPr>
        <w:rPr>
          <w:b/>
          <w:sz w:val="28"/>
          <w:szCs w:val="28"/>
        </w:rPr>
      </w:pPr>
      <w:r>
        <w:rPr>
          <w:b/>
          <w:sz w:val="28"/>
          <w:szCs w:val="28"/>
        </w:rPr>
        <w:br w:type="page"/>
      </w:r>
    </w:p>
    <w:p w:rsidR="0033726F" w:rsidRPr="0053473F" w:rsidRDefault="0033726F" w:rsidP="0033726F">
      <w:pPr>
        <w:jc w:val="center"/>
        <w:rPr>
          <w:b/>
          <w:sz w:val="28"/>
          <w:szCs w:val="28"/>
        </w:rPr>
      </w:pPr>
      <w:r>
        <w:rPr>
          <w:b/>
          <w:sz w:val="28"/>
          <w:szCs w:val="28"/>
        </w:rPr>
        <w:lastRenderedPageBreak/>
        <w:t xml:space="preserve"> </w:t>
      </w:r>
      <w:r w:rsidRPr="0053473F">
        <w:rPr>
          <w:b/>
          <w:sz w:val="28"/>
          <w:szCs w:val="28"/>
        </w:rPr>
        <w:t xml:space="preserve">TABLE </w:t>
      </w:r>
      <w:r>
        <w:rPr>
          <w:b/>
          <w:sz w:val="28"/>
          <w:szCs w:val="28"/>
        </w:rPr>
        <w:t>O</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 xml:space="preserve">DUKE ENERGY </w:t>
      </w:r>
      <w:r w:rsidRPr="0053473F">
        <w:rPr>
          <w:b/>
          <w:sz w:val="28"/>
          <w:szCs w:val="28"/>
        </w:rPr>
        <w:t>CAROLINAS</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sidRPr="0053473F">
        <w:rPr>
          <w:b/>
          <w:sz w:val="28"/>
          <w:szCs w:val="28"/>
        </w:rPr>
        <w:t>SUMMARY OF POTENTIAL RELIABILITY ISSUES</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r>
        <w:rPr>
          <w:b/>
          <w:sz w:val="28"/>
          <w:szCs w:val="28"/>
        </w:rPr>
        <w:t>2024</w:t>
      </w:r>
      <w:r w:rsidRPr="0053473F">
        <w:rPr>
          <w:b/>
          <w:sz w:val="28"/>
          <w:szCs w:val="28"/>
        </w:rPr>
        <w:t xml:space="preserve"> S</w:t>
      </w:r>
      <w:r>
        <w:rPr>
          <w:b/>
          <w:sz w:val="28"/>
          <w:szCs w:val="28"/>
        </w:rPr>
        <w:t>HOULDER - WS3</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tbl>
      <w:tblPr>
        <w:tblStyle w:val="TableGrid"/>
        <w:tblW w:w="0" w:type="auto"/>
        <w:tblLook w:val="04A0"/>
      </w:tblPr>
      <w:tblGrid>
        <w:gridCol w:w="3699"/>
        <w:gridCol w:w="3699"/>
        <w:gridCol w:w="2484"/>
        <w:gridCol w:w="3294"/>
      </w:tblGrid>
      <w:tr w:rsidR="00D25B6B" w:rsidTr="0033726F">
        <w:trPr>
          <w:trHeight w:val="1131"/>
        </w:trPr>
        <w:tc>
          <w:tcPr>
            <w:tcW w:w="3699"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Element </w:t>
            </w:r>
          </w:p>
        </w:tc>
        <w:tc>
          <w:tcPr>
            <w:tcW w:w="3699"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Contingency </w:t>
            </w:r>
          </w:p>
        </w:tc>
        <w:tc>
          <w:tcPr>
            <w:tcW w:w="2484"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Potential</w:t>
            </w:r>
          </w:p>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Issue </w:t>
            </w:r>
          </w:p>
        </w:tc>
        <w:tc>
          <w:tcPr>
            <w:tcW w:w="3294" w:type="dxa"/>
            <w:tcBorders>
              <w:bottom w:val="single" w:sz="4" w:space="0" w:color="auto"/>
            </w:tcBorders>
            <w:shd w:val="clear" w:color="auto" w:fill="4F81BD" w:themeFill="accent1"/>
            <w:vAlign w:val="center"/>
          </w:tcPr>
          <w:p w:rsidR="00D25B6B" w:rsidRDefault="00D25B6B" w:rsidP="006569C0">
            <w:pPr>
              <w:pStyle w:val="NormalWeb"/>
              <w:spacing w:before="0" w:beforeAutospacing="0" w:after="0" w:afterAutospacing="0"/>
              <w:jc w:val="center"/>
              <w:rPr>
                <w:b/>
                <w:bCs/>
                <w:color w:val="FFFFFF"/>
                <w:kern w:val="24"/>
                <w:sz w:val="28"/>
                <w:szCs w:val="28"/>
              </w:rPr>
            </w:pPr>
            <w:r>
              <w:rPr>
                <w:b/>
                <w:bCs/>
                <w:color w:val="FFFFFF"/>
                <w:kern w:val="24"/>
                <w:sz w:val="28"/>
                <w:szCs w:val="28"/>
              </w:rPr>
              <w:t>Potential</w:t>
            </w:r>
          </w:p>
          <w:p w:rsidR="00D25B6B" w:rsidRDefault="00D25B6B" w:rsidP="006569C0">
            <w:pPr>
              <w:pStyle w:val="NormalWeb"/>
              <w:spacing w:before="0" w:beforeAutospacing="0" w:after="0" w:afterAutospacing="0"/>
              <w:jc w:val="center"/>
              <w:rPr>
                <w:b/>
                <w:bCs/>
                <w:color w:val="FFFFFF"/>
                <w:kern w:val="24"/>
                <w:sz w:val="28"/>
                <w:szCs w:val="28"/>
              </w:rPr>
            </w:pPr>
            <w:r w:rsidRPr="0053473F">
              <w:rPr>
                <w:b/>
                <w:bCs/>
                <w:color w:val="FFFFFF"/>
                <w:kern w:val="24"/>
                <w:sz w:val="28"/>
                <w:szCs w:val="28"/>
              </w:rPr>
              <w:t>Solution</w:t>
            </w:r>
          </w:p>
          <w:p w:rsidR="00D25B6B" w:rsidRPr="0053473F" w:rsidRDefault="00D25B6B" w:rsidP="006569C0">
            <w:pPr>
              <w:pStyle w:val="NormalWeb"/>
              <w:spacing w:before="0" w:beforeAutospacing="0" w:after="0" w:afterAutospacing="0"/>
              <w:jc w:val="center"/>
              <w:rPr>
                <w:sz w:val="28"/>
                <w:szCs w:val="28"/>
              </w:rPr>
            </w:pPr>
            <w:r>
              <w:rPr>
                <w:b/>
                <w:bCs/>
                <w:color w:val="FFFFFF"/>
                <w:kern w:val="24"/>
                <w:sz w:val="28"/>
                <w:szCs w:val="28"/>
              </w:rPr>
              <w:t>(</w:t>
            </w:r>
            <w:r w:rsidR="006569C0">
              <w:rPr>
                <w:b/>
                <w:bCs/>
                <w:color w:val="FFFFFF"/>
                <w:kern w:val="24"/>
                <w:sz w:val="28"/>
                <w:szCs w:val="28"/>
              </w:rPr>
              <w:t>$2013</w:t>
            </w:r>
            <w:r>
              <w:rPr>
                <w:b/>
                <w:bCs/>
                <w:color w:val="FFFFFF"/>
                <w:kern w:val="24"/>
                <w:sz w:val="28"/>
                <w:szCs w:val="28"/>
              </w:rPr>
              <w:t>)</w:t>
            </w:r>
            <w:r w:rsidRPr="0053473F">
              <w:rPr>
                <w:b/>
                <w:bCs/>
                <w:color w:val="FFFFFF"/>
                <w:kern w:val="24"/>
                <w:sz w:val="28"/>
                <w:szCs w:val="28"/>
              </w:rPr>
              <w:t xml:space="preserve"> </w:t>
            </w:r>
          </w:p>
        </w:tc>
      </w:tr>
      <w:tr w:rsidR="00D25B6B" w:rsidTr="0033726F">
        <w:trPr>
          <w:trHeight w:val="1605"/>
        </w:trPr>
        <w:tc>
          <w:tcPr>
            <w:tcW w:w="3699" w:type="dxa"/>
            <w:tcBorders>
              <w:bottom w:val="single" w:sz="4" w:space="0" w:color="auto"/>
            </w:tcBorders>
            <w:shd w:val="clear" w:color="auto" w:fill="DBE5F1" w:themeFill="accent1" w:themeFillTint="33"/>
            <w:vAlign w:val="center"/>
          </w:tcPr>
          <w:p w:rsidR="00D25B6B" w:rsidRDefault="00855582" w:rsidP="00671B5F">
            <w:pPr>
              <w:pStyle w:val="NormalWeb"/>
              <w:spacing w:before="0" w:beforeAutospacing="0" w:after="0" w:afterAutospacing="0"/>
              <w:jc w:val="center"/>
              <w:rPr>
                <w:kern w:val="24"/>
                <w:sz w:val="28"/>
                <w:szCs w:val="28"/>
              </w:rPr>
            </w:pPr>
            <w:r>
              <w:rPr>
                <w:noProof/>
                <w:kern w:val="24"/>
                <w:sz w:val="28"/>
                <w:szCs w:val="28"/>
              </w:rPr>
              <w:pict>
                <v:shape id="_x0000_s1252" type="#_x0000_t202" style="position:absolute;left:0;text-align:left;margin-left:-59.9pt;margin-top:14.05pt;width:51.5pt;height:40.15pt;z-index:251878400;mso-height-percent:200;mso-position-horizontal-relative:text;mso-position-vertical-relative:text;mso-height-percent:200;mso-width-relative:margin;mso-height-relative:margin" fillcolor="yellow" strokecolor="yellow">
                  <v:fill color2="yellow" rotate="t" focus="100%" type="gradient"/>
                  <v:textbox style="mso-next-textbox:#_x0000_s1252;mso-fit-shape-to-text:t">
                    <w:txbxContent>
                      <w:p w:rsidR="00C135EA" w:rsidRPr="00CD1B72" w:rsidRDefault="00C135EA" w:rsidP="00671B5F">
                        <w:pPr>
                          <w:jc w:val="center"/>
                          <w:rPr>
                            <w:b/>
                            <w:color w:val="FF0000"/>
                            <w:sz w:val="28"/>
                            <w:szCs w:val="28"/>
                          </w:rPr>
                        </w:pPr>
                        <w:r>
                          <w:rPr>
                            <w:b/>
                            <w:color w:val="FF0000"/>
                            <w:sz w:val="28"/>
                            <w:szCs w:val="28"/>
                          </w:rPr>
                          <w:t>Y01H</w:t>
                        </w:r>
                      </w:p>
                    </w:txbxContent>
                  </v:textbox>
                </v:shape>
              </w:pict>
            </w:r>
            <w:r w:rsidR="00D25B6B">
              <w:rPr>
                <w:kern w:val="24"/>
                <w:sz w:val="28"/>
                <w:szCs w:val="28"/>
              </w:rPr>
              <w:t>High Rock-Tuckertown</w:t>
            </w:r>
          </w:p>
          <w:p w:rsidR="00D25B6B" w:rsidRDefault="00D25B6B" w:rsidP="00671B5F">
            <w:pPr>
              <w:pStyle w:val="NormalWeb"/>
              <w:spacing w:before="0" w:beforeAutospacing="0" w:after="0" w:afterAutospacing="0"/>
              <w:jc w:val="center"/>
              <w:rPr>
                <w:kern w:val="24"/>
                <w:sz w:val="28"/>
                <w:szCs w:val="28"/>
              </w:rPr>
            </w:pPr>
            <w:r>
              <w:rPr>
                <w:kern w:val="24"/>
                <w:sz w:val="28"/>
                <w:szCs w:val="28"/>
              </w:rPr>
              <w:t>100 kV Line</w:t>
            </w:r>
          </w:p>
          <w:p w:rsidR="00D25B6B" w:rsidRPr="00165FD2" w:rsidRDefault="00D25B6B" w:rsidP="00671B5F">
            <w:pPr>
              <w:pStyle w:val="NormalWeb"/>
              <w:spacing w:before="0" w:beforeAutospacing="0" w:after="0" w:afterAutospacing="0"/>
              <w:jc w:val="center"/>
              <w:rPr>
                <w:sz w:val="28"/>
                <w:szCs w:val="28"/>
              </w:rPr>
            </w:pPr>
            <w:r>
              <w:rPr>
                <w:kern w:val="24"/>
                <w:sz w:val="28"/>
                <w:szCs w:val="28"/>
              </w:rPr>
              <w:t>(Yadkin Facility)</w:t>
            </w:r>
          </w:p>
        </w:tc>
        <w:tc>
          <w:tcPr>
            <w:tcW w:w="3699" w:type="dxa"/>
            <w:tcBorders>
              <w:bottom w:val="single" w:sz="4" w:space="0" w:color="auto"/>
            </w:tcBorders>
            <w:shd w:val="clear" w:color="auto" w:fill="DBE5F1" w:themeFill="accent1" w:themeFillTint="33"/>
            <w:vAlign w:val="center"/>
          </w:tcPr>
          <w:p w:rsidR="00D25B6B" w:rsidRPr="008D3606" w:rsidRDefault="00D25B6B" w:rsidP="00C77DC0">
            <w:pPr>
              <w:pStyle w:val="NormalWeb"/>
              <w:spacing w:before="0" w:beforeAutospacing="0" w:after="0" w:afterAutospacing="0"/>
              <w:jc w:val="center"/>
              <w:rPr>
                <w:sz w:val="28"/>
                <w:szCs w:val="28"/>
              </w:rPr>
            </w:pPr>
            <w:r>
              <w:rPr>
                <w:kern w:val="24"/>
                <w:sz w:val="28"/>
                <w:szCs w:val="28"/>
              </w:rPr>
              <w:t>Belews Creek 1 Gm</w:t>
            </w:r>
          </w:p>
          <w:p w:rsidR="00D25B6B" w:rsidRDefault="00D25B6B" w:rsidP="00C77DC0">
            <w:pPr>
              <w:pStyle w:val="NormalWeb"/>
              <w:spacing w:before="0" w:beforeAutospacing="0" w:after="0" w:afterAutospacing="0"/>
              <w:jc w:val="center"/>
              <w:rPr>
                <w:kern w:val="24"/>
                <w:sz w:val="28"/>
                <w:szCs w:val="28"/>
              </w:rPr>
            </w:pPr>
            <w:r>
              <w:rPr>
                <w:kern w:val="24"/>
                <w:sz w:val="28"/>
                <w:szCs w:val="28"/>
              </w:rPr>
              <w:t>Woodleaf-Godbey Reactor-Pleasant Garden</w:t>
            </w:r>
          </w:p>
          <w:p w:rsidR="00D25B6B" w:rsidRDefault="00D25B6B" w:rsidP="00C77DC0">
            <w:pPr>
              <w:pStyle w:val="NormalWeb"/>
              <w:spacing w:before="0" w:beforeAutospacing="0" w:after="0" w:afterAutospacing="0"/>
              <w:jc w:val="center"/>
              <w:rPr>
                <w:kern w:val="24"/>
                <w:sz w:val="28"/>
                <w:szCs w:val="28"/>
              </w:rPr>
            </w:pPr>
            <w:r>
              <w:rPr>
                <w:kern w:val="24"/>
                <w:sz w:val="28"/>
                <w:szCs w:val="28"/>
              </w:rPr>
              <w:t>500 kV Line</w:t>
            </w:r>
          </w:p>
          <w:p w:rsidR="00D25B6B" w:rsidRPr="00165FD2" w:rsidRDefault="00D25B6B" w:rsidP="00C77DC0">
            <w:pPr>
              <w:pStyle w:val="NormalWeb"/>
              <w:spacing w:before="0" w:beforeAutospacing="0" w:after="0" w:afterAutospacing="0"/>
              <w:jc w:val="center"/>
              <w:rPr>
                <w:sz w:val="28"/>
                <w:szCs w:val="28"/>
              </w:rPr>
            </w:pPr>
            <w:r>
              <w:rPr>
                <w:kern w:val="24"/>
                <w:sz w:val="28"/>
                <w:szCs w:val="28"/>
              </w:rPr>
              <w:t>(Godbey)</w:t>
            </w:r>
          </w:p>
        </w:tc>
        <w:tc>
          <w:tcPr>
            <w:tcW w:w="2484" w:type="dxa"/>
            <w:tcBorders>
              <w:bottom w:val="single" w:sz="4" w:space="0" w:color="auto"/>
            </w:tcBorders>
            <w:shd w:val="clear" w:color="auto" w:fill="DBE5F1" w:themeFill="accent1" w:themeFillTint="33"/>
            <w:vAlign w:val="center"/>
          </w:tcPr>
          <w:p w:rsidR="00D25B6B" w:rsidRPr="00165FD2" w:rsidRDefault="00D25B6B" w:rsidP="00C77DC0">
            <w:pPr>
              <w:pStyle w:val="NormalWeb"/>
              <w:spacing w:before="0" w:beforeAutospacing="0" w:after="0" w:afterAutospacing="0"/>
              <w:jc w:val="center"/>
              <w:rPr>
                <w:sz w:val="28"/>
                <w:szCs w:val="28"/>
              </w:rPr>
            </w:pPr>
            <w:r w:rsidRPr="00165FD2">
              <w:rPr>
                <w:kern w:val="24"/>
                <w:sz w:val="28"/>
                <w:szCs w:val="28"/>
              </w:rPr>
              <w:t>Loading</w:t>
            </w:r>
          </w:p>
          <w:p w:rsidR="00D25B6B" w:rsidRPr="00165FD2" w:rsidRDefault="00D25B6B" w:rsidP="00C77DC0">
            <w:pPr>
              <w:pStyle w:val="NormalWeb"/>
              <w:spacing w:before="0" w:beforeAutospacing="0" w:after="0" w:afterAutospacing="0"/>
              <w:jc w:val="center"/>
              <w:rPr>
                <w:sz w:val="28"/>
                <w:szCs w:val="28"/>
              </w:rPr>
            </w:pPr>
            <w:r w:rsidRPr="00165FD2">
              <w:rPr>
                <w:kern w:val="24"/>
                <w:sz w:val="28"/>
                <w:szCs w:val="28"/>
              </w:rPr>
              <w:t>(</w:t>
            </w:r>
            <w:r>
              <w:rPr>
                <w:kern w:val="24"/>
                <w:sz w:val="28"/>
                <w:szCs w:val="28"/>
              </w:rPr>
              <w:t>107.6</w:t>
            </w:r>
            <w:r w:rsidRPr="00165FD2">
              <w:rPr>
                <w:kern w:val="24"/>
                <w:sz w:val="28"/>
                <w:szCs w:val="28"/>
              </w:rPr>
              <w:t xml:space="preserve"> %</w:t>
            </w:r>
            <w:r>
              <w:rPr>
                <w:kern w:val="24"/>
                <w:sz w:val="28"/>
                <w:szCs w:val="28"/>
              </w:rPr>
              <w:t>)</w:t>
            </w:r>
            <w:r w:rsidRPr="00165FD2">
              <w:rPr>
                <w:kern w:val="24"/>
                <w:sz w:val="28"/>
                <w:szCs w:val="28"/>
              </w:rPr>
              <w:t xml:space="preserve"> </w:t>
            </w:r>
          </w:p>
        </w:tc>
        <w:tc>
          <w:tcPr>
            <w:tcW w:w="3294" w:type="dxa"/>
            <w:tcBorders>
              <w:bottom w:val="single" w:sz="4" w:space="0" w:color="auto"/>
            </w:tcBorders>
            <w:shd w:val="clear" w:color="auto" w:fill="DBE5F1" w:themeFill="accent1" w:themeFillTint="33"/>
            <w:vAlign w:val="center"/>
          </w:tcPr>
          <w:p w:rsidR="00D25B6B" w:rsidRDefault="00D25B6B" w:rsidP="00C77DC0">
            <w:pPr>
              <w:pStyle w:val="NormalWeb"/>
              <w:spacing w:before="0" w:beforeAutospacing="0" w:after="0" w:afterAutospacing="0"/>
              <w:jc w:val="center"/>
              <w:rPr>
                <w:kern w:val="24"/>
                <w:sz w:val="28"/>
                <w:szCs w:val="28"/>
              </w:rPr>
            </w:pPr>
            <w:r>
              <w:rPr>
                <w:kern w:val="24"/>
                <w:sz w:val="28"/>
                <w:szCs w:val="28"/>
              </w:rPr>
              <w:t xml:space="preserve">Existing </w:t>
            </w:r>
            <w:r w:rsidRPr="008D3606">
              <w:rPr>
                <w:kern w:val="24"/>
                <w:sz w:val="28"/>
                <w:szCs w:val="28"/>
              </w:rPr>
              <w:t>Operating</w:t>
            </w:r>
          </w:p>
          <w:p w:rsidR="00D25B6B" w:rsidRDefault="00D25B6B" w:rsidP="00C77DC0">
            <w:pPr>
              <w:pStyle w:val="NormalWeb"/>
              <w:spacing w:before="0" w:beforeAutospacing="0" w:after="0" w:afterAutospacing="0"/>
              <w:jc w:val="center"/>
              <w:rPr>
                <w:kern w:val="24"/>
                <w:sz w:val="28"/>
                <w:szCs w:val="28"/>
              </w:rPr>
            </w:pPr>
            <w:r>
              <w:rPr>
                <w:sz w:val="28"/>
                <w:szCs w:val="28"/>
              </w:rPr>
              <w:t>Procedure</w:t>
            </w:r>
            <w:r>
              <w:rPr>
                <w:kern w:val="24"/>
                <w:sz w:val="28"/>
                <w:szCs w:val="28"/>
              </w:rPr>
              <w:t xml:space="preserve"> </w:t>
            </w:r>
            <w:r w:rsidRPr="008D3606">
              <w:rPr>
                <w:kern w:val="24"/>
                <w:sz w:val="28"/>
                <w:szCs w:val="28"/>
              </w:rPr>
              <w:t>[</w:t>
            </w:r>
            <w:r>
              <w:rPr>
                <w:kern w:val="24"/>
                <w:sz w:val="28"/>
                <w:szCs w:val="28"/>
              </w:rPr>
              <w:t>2024]</w:t>
            </w:r>
          </w:p>
          <w:p w:rsidR="00D25B6B" w:rsidRPr="00165FD2" w:rsidRDefault="00D25B6B" w:rsidP="00C77DC0">
            <w:pPr>
              <w:pStyle w:val="NormalWeb"/>
              <w:spacing w:before="0" w:beforeAutospacing="0" w:after="0" w:afterAutospacing="0"/>
              <w:jc w:val="center"/>
              <w:rPr>
                <w:sz w:val="28"/>
                <w:szCs w:val="28"/>
              </w:rPr>
            </w:pPr>
            <w:r>
              <w:rPr>
                <w:kern w:val="24"/>
                <w:sz w:val="28"/>
                <w:szCs w:val="28"/>
              </w:rPr>
              <w:t>Accelerated 2 Years</w:t>
            </w:r>
          </w:p>
        </w:tc>
      </w:tr>
      <w:tr w:rsidR="00D25B6B" w:rsidTr="0033726F">
        <w:trPr>
          <w:trHeight w:val="1605"/>
        </w:trPr>
        <w:tc>
          <w:tcPr>
            <w:tcW w:w="3699" w:type="dxa"/>
            <w:tcBorders>
              <w:bottom w:val="single" w:sz="4" w:space="0" w:color="auto"/>
            </w:tcBorders>
            <w:shd w:val="clear" w:color="auto" w:fill="B8CCE4" w:themeFill="accent1" w:themeFillTint="66"/>
            <w:vAlign w:val="center"/>
          </w:tcPr>
          <w:p w:rsidR="00D25B6B" w:rsidRDefault="00855582" w:rsidP="00671B5F">
            <w:pPr>
              <w:pStyle w:val="NormalWeb"/>
              <w:spacing w:before="0" w:beforeAutospacing="0" w:after="0" w:afterAutospacing="0"/>
              <w:jc w:val="center"/>
              <w:rPr>
                <w:kern w:val="24"/>
                <w:sz w:val="28"/>
                <w:szCs w:val="28"/>
              </w:rPr>
            </w:pPr>
            <w:r>
              <w:rPr>
                <w:noProof/>
                <w:kern w:val="24"/>
                <w:sz w:val="28"/>
                <w:szCs w:val="28"/>
              </w:rPr>
              <w:pict>
                <v:shape id="_x0000_s1253" type="#_x0000_t202" style="position:absolute;left:0;text-align:left;margin-left:-59.9pt;margin-top:14.05pt;width:51.5pt;height:40.15pt;z-index:251879424;mso-height-percent:200;mso-position-horizontal-relative:text;mso-position-vertical-relative:text;mso-height-percent:200;mso-width-relative:margin;mso-height-relative:margin" fillcolor="yellow" strokecolor="yellow">
                  <v:fill color2="yellow" rotate="t" focus="100%" type="gradient"/>
                  <v:textbox style="mso-next-textbox:#_x0000_s1253;mso-fit-shape-to-text:t">
                    <w:txbxContent>
                      <w:p w:rsidR="00C135EA" w:rsidRPr="00CD1B72" w:rsidRDefault="00C135EA" w:rsidP="00671B5F">
                        <w:pPr>
                          <w:jc w:val="center"/>
                          <w:rPr>
                            <w:b/>
                            <w:color w:val="FF0000"/>
                            <w:sz w:val="28"/>
                            <w:szCs w:val="28"/>
                          </w:rPr>
                        </w:pPr>
                        <w:r>
                          <w:rPr>
                            <w:b/>
                            <w:color w:val="FF0000"/>
                            <w:sz w:val="28"/>
                            <w:szCs w:val="28"/>
                          </w:rPr>
                          <w:t>Y02H</w:t>
                        </w:r>
                      </w:p>
                    </w:txbxContent>
                  </v:textbox>
                </v:shape>
              </w:pict>
            </w:r>
            <w:r w:rsidR="00D25B6B">
              <w:rPr>
                <w:kern w:val="24"/>
                <w:sz w:val="28"/>
                <w:szCs w:val="28"/>
              </w:rPr>
              <w:t>Badin-Tuckertown</w:t>
            </w:r>
          </w:p>
          <w:p w:rsidR="00D25B6B" w:rsidRDefault="00D25B6B" w:rsidP="00671B5F">
            <w:pPr>
              <w:pStyle w:val="NormalWeb"/>
              <w:spacing w:before="0" w:beforeAutospacing="0" w:after="0" w:afterAutospacing="0"/>
              <w:jc w:val="center"/>
              <w:rPr>
                <w:kern w:val="24"/>
                <w:sz w:val="28"/>
                <w:szCs w:val="28"/>
              </w:rPr>
            </w:pPr>
            <w:r>
              <w:rPr>
                <w:kern w:val="24"/>
                <w:sz w:val="28"/>
                <w:szCs w:val="28"/>
              </w:rPr>
              <w:t>100 kV Line</w:t>
            </w:r>
          </w:p>
          <w:p w:rsidR="00D25B6B" w:rsidRPr="00165FD2" w:rsidRDefault="00D25B6B" w:rsidP="00671B5F">
            <w:pPr>
              <w:pStyle w:val="NormalWeb"/>
              <w:spacing w:before="0" w:beforeAutospacing="0" w:after="0" w:afterAutospacing="0"/>
              <w:jc w:val="center"/>
              <w:rPr>
                <w:sz w:val="28"/>
                <w:szCs w:val="28"/>
              </w:rPr>
            </w:pPr>
            <w:r>
              <w:rPr>
                <w:kern w:val="24"/>
                <w:sz w:val="28"/>
                <w:szCs w:val="28"/>
              </w:rPr>
              <w:t>(Yadkin Facility)</w:t>
            </w:r>
          </w:p>
        </w:tc>
        <w:tc>
          <w:tcPr>
            <w:tcW w:w="3699" w:type="dxa"/>
            <w:tcBorders>
              <w:bottom w:val="single" w:sz="4" w:space="0" w:color="auto"/>
            </w:tcBorders>
            <w:shd w:val="clear" w:color="auto" w:fill="B8CCE4" w:themeFill="accent1" w:themeFillTint="66"/>
            <w:vAlign w:val="center"/>
          </w:tcPr>
          <w:p w:rsidR="00D25B6B" w:rsidRPr="008D3606" w:rsidRDefault="00D25B6B" w:rsidP="00C77DC0">
            <w:pPr>
              <w:pStyle w:val="NormalWeb"/>
              <w:spacing w:before="0" w:beforeAutospacing="0" w:after="0" w:afterAutospacing="0"/>
              <w:jc w:val="center"/>
              <w:rPr>
                <w:sz w:val="28"/>
                <w:szCs w:val="28"/>
              </w:rPr>
            </w:pPr>
            <w:r>
              <w:rPr>
                <w:kern w:val="24"/>
                <w:sz w:val="28"/>
                <w:szCs w:val="28"/>
              </w:rPr>
              <w:t>Belews Creek 1 Gm</w:t>
            </w:r>
          </w:p>
          <w:p w:rsidR="00D25B6B" w:rsidRDefault="00D25B6B" w:rsidP="00C77DC0">
            <w:pPr>
              <w:pStyle w:val="NormalWeb"/>
              <w:spacing w:before="0" w:beforeAutospacing="0" w:after="0" w:afterAutospacing="0"/>
              <w:jc w:val="center"/>
              <w:rPr>
                <w:kern w:val="24"/>
                <w:sz w:val="28"/>
                <w:szCs w:val="28"/>
              </w:rPr>
            </w:pPr>
            <w:r>
              <w:rPr>
                <w:kern w:val="24"/>
                <w:sz w:val="28"/>
                <w:szCs w:val="28"/>
              </w:rPr>
              <w:t>Woodleaf-Godbey Reactor-Pleasant Garden</w:t>
            </w:r>
          </w:p>
          <w:p w:rsidR="00D25B6B" w:rsidRDefault="00D25B6B" w:rsidP="00C77DC0">
            <w:pPr>
              <w:pStyle w:val="NormalWeb"/>
              <w:spacing w:before="0" w:beforeAutospacing="0" w:after="0" w:afterAutospacing="0"/>
              <w:jc w:val="center"/>
              <w:rPr>
                <w:kern w:val="24"/>
                <w:sz w:val="28"/>
                <w:szCs w:val="28"/>
              </w:rPr>
            </w:pPr>
            <w:r>
              <w:rPr>
                <w:kern w:val="24"/>
                <w:sz w:val="28"/>
                <w:szCs w:val="28"/>
              </w:rPr>
              <w:t>500 kV Line</w:t>
            </w:r>
          </w:p>
          <w:p w:rsidR="00D25B6B" w:rsidRPr="00165FD2" w:rsidRDefault="00D25B6B" w:rsidP="00C77DC0">
            <w:pPr>
              <w:pStyle w:val="NormalWeb"/>
              <w:spacing w:before="0" w:beforeAutospacing="0" w:after="0" w:afterAutospacing="0"/>
              <w:jc w:val="center"/>
              <w:rPr>
                <w:sz w:val="28"/>
                <w:szCs w:val="28"/>
              </w:rPr>
            </w:pPr>
            <w:r>
              <w:rPr>
                <w:kern w:val="24"/>
                <w:sz w:val="28"/>
                <w:szCs w:val="28"/>
              </w:rPr>
              <w:t>(Godbey)</w:t>
            </w:r>
          </w:p>
        </w:tc>
        <w:tc>
          <w:tcPr>
            <w:tcW w:w="2484" w:type="dxa"/>
            <w:tcBorders>
              <w:bottom w:val="single" w:sz="4" w:space="0" w:color="auto"/>
            </w:tcBorders>
            <w:shd w:val="clear" w:color="auto" w:fill="B8CCE4" w:themeFill="accent1" w:themeFillTint="66"/>
            <w:vAlign w:val="center"/>
          </w:tcPr>
          <w:p w:rsidR="00D25B6B" w:rsidRPr="00165FD2" w:rsidRDefault="00D25B6B" w:rsidP="00C77DC0">
            <w:pPr>
              <w:pStyle w:val="NormalWeb"/>
              <w:spacing w:before="0" w:beforeAutospacing="0" w:after="0" w:afterAutospacing="0"/>
              <w:jc w:val="center"/>
              <w:rPr>
                <w:sz w:val="28"/>
                <w:szCs w:val="28"/>
              </w:rPr>
            </w:pPr>
            <w:r w:rsidRPr="00165FD2">
              <w:rPr>
                <w:kern w:val="24"/>
                <w:sz w:val="28"/>
                <w:szCs w:val="28"/>
              </w:rPr>
              <w:t>Loading</w:t>
            </w:r>
          </w:p>
          <w:p w:rsidR="00D25B6B" w:rsidRPr="00165FD2" w:rsidRDefault="00D25B6B" w:rsidP="00C77DC0">
            <w:pPr>
              <w:pStyle w:val="NormalWeb"/>
              <w:spacing w:before="0" w:beforeAutospacing="0" w:after="0" w:afterAutospacing="0"/>
              <w:jc w:val="center"/>
              <w:rPr>
                <w:sz w:val="28"/>
                <w:szCs w:val="28"/>
              </w:rPr>
            </w:pPr>
            <w:r w:rsidRPr="00165FD2">
              <w:rPr>
                <w:kern w:val="24"/>
                <w:sz w:val="28"/>
                <w:szCs w:val="28"/>
              </w:rPr>
              <w:t>(</w:t>
            </w:r>
            <w:r>
              <w:rPr>
                <w:kern w:val="24"/>
                <w:sz w:val="28"/>
                <w:szCs w:val="28"/>
              </w:rPr>
              <w:t>95.7</w:t>
            </w:r>
            <w:r w:rsidRPr="00165FD2">
              <w:rPr>
                <w:kern w:val="24"/>
                <w:sz w:val="28"/>
                <w:szCs w:val="28"/>
              </w:rPr>
              <w:t xml:space="preserve"> %</w:t>
            </w:r>
            <w:r>
              <w:rPr>
                <w:kern w:val="24"/>
                <w:sz w:val="28"/>
                <w:szCs w:val="28"/>
              </w:rPr>
              <w:t>)</w:t>
            </w:r>
            <w:r w:rsidRPr="00165FD2">
              <w:rPr>
                <w:kern w:val="24"/>
                <w:sz w:val="28"/>
                <w:szCs w:val="28"/>
              </w:rPr>
              <w:t xml:space="preserve"> </w:t>
            </w:r>
          </w:p>
        </w:tc>
        <w:tc>
          <w:tcPr>
            <w:tcW w:w="3294" w:type="dxa"/>
            <w:tcBorders>
              <w:bottom w:val="single" w:sz="4" w:space="0" w:color="auto"/>
            </w:tcBorders>
            <w:shd w:val="clear" w:color="auto" w:fill="B8CCE4" w:themeFill="accent1" w:themeFillTint="66"/>
            <w:vAlign w:val="center"/>
          </w:tcPr>
          <w:p w:rsidR="00D25B6B" w:rsidRDefault="00D25B6B" w:rsidP="00C77DC0">
            <w:pPr>
              <w:pStyle w:val="NormalWeb"/>
              <w:spacing w:before="0" w:beforeAutospacing="0" w:after="0" w:afterAutospacing="0"/>
              <w:jc w:val="center"/>
              <w:rPr>
                <w:kern w:val="24"/>
                <w:sz w:val="28"/>
                <w:szCs w:val="28"/>
              </w:rPr>
            </w:pPr>
            <w:r>
              <w:rPr>
                <w:kern w:val="24"/>
                <w:sz w:val="28"/>
                <w:szCs w:val="28"/>
              </w:rPr>
              <w:t xml:space="preserve">Existing </w:t>
            </w:r>
            <w:r w:rsidRPr="008D3606">
              <w:rPr>
                <w:kern w:val="24"/>
                <w:sz w:val="28"/>
                <w:szCs w:val="28"/>
              </w:rPr>
              <w:t>Operating</w:t>
            </w:r>
          </w:p>
          <w:p w:rsidR="00D25B6B" w:rsidRDefault="00D25B6B" w:rsidP="00C77DC0">
            <w:pPr>
              <w:pStyle w:val="NormalWeb"/>
              <w:spacing w:before="0" w:beforeAutospacing="0" w:after="0" w:afterAutospacing="0"/>
              <w:jc w:val="center"/>
              <w:rPr>
                <w:kern w:val="24"/>
                <w:sz w:val="28"/>
                <w:szCs w:val="28"/>
              </w:rPr>
            </w:pPr>
            <w:r>
              <w:rPr>
                <w:sz w:val="28"/>
                <w:szCs w:val="28"/>
              </w:rPr>
              <w:t>Procedure</w:t>
            </w:r>
            <w:r>
              <w:rPr>
                <w:kern w:val="24"/>
                <w:sz w:val="28"/>
                <w:szCs w:val="28"/>
              </w:rPr>
              <w:t xml:space="preserve"> </w:t>
            </w:r>
            <w:r w:rsidRPr="008D3606">
              <w:rPr>
                <w:kern w:val="24"/>
                <w:sz w:val="28"/>
                <w:szCs w:val="28"/>
              </w:rPr>
              <w:t>[</w:t>
            </w:r>
            <w:r>
              <w:rPr>
                <w:kern w:val="24"/>
                <w:sz w:val="28"/>
                <w:szCs w:val="28"/>
              </w:rPr>
              <w:t>2027]</w:t>
            </w:r>
          </w:p>
          <w:p w:rsidR="00D25B6B" w:rsidRPr="00165FD2" w:rsidRDefault="00D25B6B" w:rsidP="00C77DC0">
            <w:pPr>
              <w:pStyle w:val="NormalWeb"/>
              <w:spacing w:before="0" w:beforeAutospacing="0" w:after="0" w:afterAutospacing="0"/>
              <w:jc w:val="center"/>
              <w:rPr>
                <w:sz w:val="28"/>
                <w:szCs w:val="28"/>
              </w:rPr>
            </w:pPr>
            <w:r>
              <w:rPr>
                <w:kern w:val="24"/>
                <w:sz w:val="28"/>
                <w:szCs w:val="28"/>
              </w:rPr>
              <w:t>Accelerated 6 Years</w:t>
            </w:r>
          </w:p>
        </w:tc>
      </w:tr>
      <w:tr w:rsidR="00D25B6B" w:rsidTr="0033726F">
        <w:trPr>
          <w:trHeight w:val="1605"/>
        </w:trPr>
        <w:tc>
          <w:tcPr>
            <w:tcW w:w="3699" w:type="dxa"/>
            <w:tcBorders>
              <w:bottom w:val="single" w:sz="4" w:space="0" w:color="auto"/>
            </w:tcBorders>
            <w:shd w:val="clear" w:color="auto" w:fill="DBE5F1" w:themeFill="accent1" w:themeFillTint="33"/>
            <w:vAlign w:val="center"/>
          </w:tcPr>
          <w:p w:rsidR="00D25B6B" w:rsidRDefault="00855582" w:rsidP="00C77DC0">
            <w:pPr>
              <w:pStyle w:val="NormalWeb"/>
              <w:spacing w:before="0" w:beforeAutospacing="0" w:after="0" w:afterAutospacing="0"/>
              <w:jc w:val="center"/>
              <w:rPr>
                <w:kern w:val="24"/>
                <w:sz w:val="28"/>
                <w:szCs w:val="28"/>
              </w:rPr>
            </w:pPr>
            <w:r>
              <w:rPr>
                <w:noProof/>
                <w:kern w:val="24"/>
                <w:sz w:val="28"/>
                <w:szCs w:val="28"/>
              </w:rPr>
              <w:pict>
                <v:shape id="_x0000_s1250" type="#_x0000_t202" style="position:absolute;left:0;text-align:left;margin-left:-59.9pt;margin-top:14.05pt;width:51.5pt;height:40.15pt;z-index:251876352;mso-height-percent:200;mso-position-horizontal-relative:text;mso-position-vertical-relative:text;mso-height-percent:200;mso-width-relative:margin;mso-height-relative:margin" fillcolor="yellow" strokecolor="yellow">
                  <v:fill color2="yellow" rotate="t" focus="100%" type="gradient"/>
                  <v:textbox style="mso-next-textbox:#_x0000_s1250;mso-fit-shape-to-text:t">
                    <w:txbxContent>
                      <w:p w:rsidR="00C135EA" w:rsidRPr="00CD1B72" w:rsidRDefault="00C135EA" w:rsidP="00E12DFA">
                        <w:pPr>
                          <w:jc w:val="center"/>
                          <w:rPr>
                            <w:b/>
                            <w:color w:val="FF0000"/>
                            <w:sz w:val="28"/>
                            <w:szCs w:val="28"/>
                          </w:rPr>
                        </w:pPr>
                        <w:r>
                          <w:rPr>
                            <w:b/>
                            <w:color w:val="FF0000"/>
                            <w:sz w:val="28"/>
                            <w:szCs w:val="28"/>
                          </w:rPr>
                          <w:t>D04H</w:t>
                        </w:r>
                      </w:p>
                    </w:txbxContent>
                  </v:textbox>
                </v:shape>
              </w:pict>
            </w:r>
            <w:r w:rsidR="00D25B6B">
              <w:rPr>
                <w:kern w:val="24"/>
                <w:sz w:val="28"/>
                <w:szCs w:val="28"/>
              </w:rPr>
              <w:t>Great Falls-Wateree</w:t>
            </w:r>
          </w:p>
          <w:p w:rsidR="00D25B6B" w:rsidRDefault="00D25B6B" w:rsidP="00C77DC0">
            <w:pPr>
              <w:pStyle w:val="NormalWeb"/>
              <w:spacing w:before="0" w:beforeAutospacing="0" w:after="0" w:afterAutospacing="0"/>
              <w:jc w:val="center"/>
              <w:rPr>
                <w:kern w:val="24"/>
                <w:sz w:val="28"/>
                <w:szCs w:val="28"/>
              </w:rPr>
            </w:pPr>
            <w:r>
              <w:rPr>
                <w:kern w:val="24"/>
                <w:sz w:val="28"/>
                <w:szCs w:val="28"/>
              </w:rPr>
              <w:t>B/W 100 kV Lines 1/2</w:t>
            </w:r>
          </w:p>
          <w:p w:rsidR="00D25B6B" w:rsidRPr="00165FD2" w:rsidRDefault="00D25B6B" w:rsidP="00C77DC0">
            <w:pPr>
              <w:pStyle w:val="NormalWeb"/>
              <w:spacing w:before="0" w:beforeAutospacing="0" w:after="0" w:afterAutospacing="0"/>
              <w:jc w:val="center"/>
              <w:rPr>
                <w:sz w:val="28"/>
                <w:szCs w:val="28"/>
              </w:rPr>
            </w:pPr>
            <w:r>
              <w:rPr>
                <w:kern w:val="24"/>
                <w:sz w:val="28"/>
                <w:szCs w:val="28"/>
              </w:rPr>
              <w:t>(Wateree)</w:t>
            </w:r>
          </w:p>
        </w:tc>
        <w:tc>
          <w:tcPr>
            <w:tcW w:w="3699" w:type="dxa"/>
            <w:tcBorders>
              <w:bottom w:val="single" w:sz="4" w:space="0" w:color="auto"/>
            </w:tcBorders>
            <w:shd w:val="clear" w:color="auto" w:fill="DBE5F1" w:themeFill="accent1" w:themeFillTint="33"/>
            <w:vAlign w:val="center"/>
          </w:tcPr>
          <w:p w:rsidR="00D25B6B" w:rsidRPr="008D3606" w:rsidRDefault="00D25B6B" w:rsidP="00C77DC0">
            <w:pPr>
              <w:pStyle w:val="NormalWeb"/>
              <w:spacing w:before="0" w:beforeAutospacing="0" w:after="0" w:afterAutospacing="0"/>
              <w:jc w:val="center"/>
              <w:rPr>
                <w:sz w:val="28"/>
                <w:szCs w:val="28"/>
              </w:rPr>
            </w:pPr>
            <w:r>
              <w:rPr>
                <w:kern w:val="24"/>
                <w:sz w:val="28"/>
                <w:szCs w:val="28"/>
              </w:rPr>
              <w:t>Fishing Creek Gm</w:t>
            </w:r>
          </w:p>
          <w:p w:rsidR="00D25B6B" w:rsidRDefault="00D25B6B" w:rsidP="00C77DC0">
            <w:pPr>
              <w:pStyle w:val="NormalWeb"/>
              <w:spacing w:before="0" w:beforeAutospacing="0" w:after="0" w:afterAutospacing="0"/>
              <w:jc w:val="center"/>
              <w:rPr>
                <w:kern w:val="24"/>
                <w:sz w:val="28"/>
                <w:szCs w:val="28"/>
              </w:rPr>
            </w:pPr>
            <w:r>
              <w:rPr>
                <w:kern w:val="24"/>
                <w:sz w:val="28"/>
                <w:szCs w:val="28"/>
              </w:rPr>
              <w:t>Great Falls-Wateree</w:t>
            </w:r>
          </w:p>
          <w:p w:rsidR="00D25B6B" w:rsidRDefault="00D25B6B" w:rsidP="00C77DC0">
            <w:pPr>
              <w:pStyle w:val="NormalWeb"/>
              <w:spacing w:before="0" w:beforeAutospacing="0" w:after="0" w:afterAutospacing="0"/>
              <w:jc w:val="center"/>
              <w:rPr>
                <w:kern w:val="24"/>
                <w:sz w:val="28"/>
                <w:szCs w:val="28"/>
              </w:rPr>
            </w:pPr>
            <w:r>
              <w:rPr>
                <w:kern w:val="24"/>
                <w:sz w:val="28"/>
                <w:szCs w:val="28"/>
              </w:rPr>
              <w:t>W/B 100 kV Lines 2/1</w:t>
            </w:r>
          </w:p>
          <w:p w:rsidR="00D25B6B" w:rsidRPr="00165FD2" w:rsidRDefault="00D25B6B" w:rsidP="00C77DC0">
            <w:pPr>
              <w:pStyle w:val="NormalWeb"/>
              <w:spacing w:before="0" w:beforeAutospacing="0" w:after="0" w:afterAutospacing="0"/>
              <w:jc w:val="center"/>
              <w:rPr>
                <w:sz w:val="28"/>
                <w:szCs w:val="28"/>
              </w:rPr>
            </w:pPr>
            <w:r>
              <w:rPr>
                <w:sz w:val="28"/>
                <w:szCs w:val="28"/>
              </w:rPr>
              <w:t>(Wateree)</w:t>
            </w:r>
          </w:p>
        </w:tc>
        <w:tc>
          <w:tcPr>
            <w:tcW w:w="2484" w:type="dxa"/>
            <w:tcBorders>
              <w:bottom w:val="single" w:sz="4" w:space="0" w:color="auto"/>
            </w:tcBorders>
            <w:shd w:val="clear" w:color="auto" w:fill="DBE5F1" w:themeFill="accent1" w:themeFillTint="33"/>
            <w:vAlign w:val="center"/>
          </w:tcPr>
          <w:p w:rsidR="00D25B6B" w:rsidRPr="00165FD2" w:rsidRDefault="00D25B6B" w:rsidP="00C77DC0">
            <w:pPr>
              <w:pStyle w:val="NormalWeb"/>
              <w:spacing w:before="0" w:beforeAutospacing="0" w:after="0" w:afterAutospacing="0"/>
              <w:jc w:val="center"/>
              <w:rPr>
                <w:sz w:val="28"/>
                <w:szCs w:val="28"/>
              </w:rPr>
            </w:pPr>
            <w:r w:rsidRPr="00165FD2">
              <w:rPr>
                <w:kern w:val="24"/>
                <w:sz w:val="28"/>
                <w:szCs w:val="28"/>
              </w:rPr>
              <w:t>Loading</w:t>
            </w:r>
          </w:p>
          <w:p w:rsidR="00D25B6B" w:rsidRPr="00165FD2" w:rsidRDefault="00D25B6B" w:rsidP="00C77DC0">
            <w:pPr>
              <w:pStyle w:val="NormalWeb"/>
              <w:spacing w:before="0" w:beforeAutospacing="0" w:after="0" w:afterAutospacing="0"/>
              <w:jc w:val="center"/>
              <w:rPr>
                <w:sz w:val="28"/>
                <w:szCs w:val="28"/>
              </w:rPr>
            </w:pPr>
            <w:r w:rsidRPr="00165FD2">
              <w:rPr>
                <w:kern w:val="24"/>
                <w:sz w:val="28"/>
                <w:szCs w:val="28"/>
              </w:rPr>
              <w:t>(</w:t>
            </w:r>
            <w:r>
              <w:rPr>
                <w:kern w:val="24"/>
                <w:sz w:val="28"/>
                <w:szCs w:val="28"/>
              </w:rPr>
              <w:t>124.7</w:t>
            </w:r>
            <w:r w:rsidRPr="00165FD2">
              <w:rPr>
                <w:kern w:val="24"/>
                <w:sz w:val="28"/>
                <w:szCs w:val="28"/>
              </w:rPr>
              <w:t xml:space="preserve"> %</w:t>
            </w:r>
            <w:r>
              <w:rPr>
                <w:kern w:val="24"/>
                <w:sz w:val="28"/>
                <w:szCs w:val="28"/>
              </w:rPr>
              <w:t>)</w:t>
            </w:r>
            <w:r w:rsidRPr="00165FD2">
              <w:rPr>
                <w:kern w:val="24"/>
                <w:sz w:val="28"/>
                <w:szCs w:val="28"/>
              </w:rPr>
              <w:t xml:space="preserve"> </w:t>
            </w:r>
          </w:p>
        </w:tc>
        <w:tc>
          <w:tcPr>
            <w:tcW w:w="3294" w:type="dxa"/>
            <w:tcBorders>
              <w:bottom w:val="single" w:sz="4" w:space="0" w:color="auto"/>
            </w:tcBorders>
            <w:shd w:val="clear" w:color="auto" w:fill="DBE5F1" w:themeFill="accent1" w:themeFillTint="33"/>
            <w:vAlign w:val="center"/>
          </w:tcPr>
          <w:p w:rsidR="00D25B6B" w:rsidRDefault="00D25B6B" w:rsidP="00C77DC0">
            <w:pPr>
              <w:pStyle w:val="NormalWeb"/>
              <w:spacing w:before="0" w:beforeAutospacing="0" w:after="0" w:afterAutospacing="0"/>
              <w:jc w:val="center"/>
              <w:rPr>
                <w:kern w:val="24"/>
                <w:sz w:val="28"/>
                <w:szCs w:val="28"/>
              </w:rPr>
            </w:pPr>
            <w:r>
              <w:rPr>
                <w:kern w:val="24"/>
                <w:sz w:val="28"/>
                <w:szCs w:val="28"/>
              </w:rPr>
              <w:t xml:space="preserve">Existing </w:t>
            </w:r>
            <w:r w:rsidRPr="008D3606">
              <w:rPr>
                <w:kern w:val="24"/>
                <w:sz w:val="28"/>
                <w:szCs w:val="28"/>
              </w:rPr>
              <w:t>Operating</w:t>
            </w:r>
          </w:p>
          <w:p w:rsidR="00D25B6B" w:rsidRDefault="00D25B6B" w:rsidP="00C77DC0">
            <w:pPr>
              <w:pStyle w:val="NormalWeb"/>
              <w:spacing w:before="0" w:beforeAutospacing="0" w:after="0" w:afterAutospacing="0"/>
              <w:jc w:val="center"/>
              <w:rPr>
                <w:kern w:val="24"/>
                <w:sz w:val="28"/>
                <w:szCs w:val="28"/>
              </w:rPr>
            </w:pPr>
            <w:r>
              <w:rPr>
                <w:sz w:val="28"/>
                <w:szCs w:val="28"/>
              </w:rPr>
              <w:t>Procedure</w:t>
            </w:r>
            <w:r>
              <w:rPr>
                <w:kern w:val="24"/>
                <w:sz w:val="28"/>
                <w:szCs w:val="28"/>
              </w:rPr>
              <w:t xml:space="preserve"> </w:t>
            </w:r>
            <w:r w:rsidRPr="008D3606">
              <w:rPr>
                <w:kern w:val="24"/>
                <w:sz w:val="28"/>
                <w:szCs w:val="28"/>
              </w:rPr>
              <w:t>[</w:t>
            </w:r>
            <w:r>
              <w:rPr>
                <w:kern w:val="24"/>
                <w:sz w:val="28"/>
                <w:szCs w:val="28"/>
              </w:rPr>
              <w:t>2024]</w:t>
            </w:r>
          </w:p>
          <w:p w:rsidR="00D25B6B" w:rsidRPr="00D25B6B" w:rsidRDefault="00D25B6B" w:rsidP="00D25B6B">
            <w:pPr>
              <w:pStyle w:val="NormalWeb"/>
              <w:spacing w:before="0" w:beforeAutospacing="0" w:after="0" w:afterAutospacing="0"/>
              <w:jc w:val="center"/>
              <w:rPr>
                <w:kern w:val="24"/>
                <w:sz w:val="28"/>
                <w:szCs w:val="28"/>
              </w:rPr>
            </w:pPr>
            <w:r>
              <w:rPr>
                <w:kern w:val="24"/>
                <w:sz w:val="28"/>
                <w:szCs w:val="28"/>
              </w:rPr>
              <w:t>Accelerated 27 Years</w:t>
            </w:r>
          </w:p>
        </w:tc>
      </w:tr>
      <w:tr w:rsidR="00D25B6B" w:rsidTr="0033726F">
        <w:trPr>
          <w:trHeight w:val="1605"/>
        </w:trPr>
        <w:tc>
          <w:tcPr>
            <w:tcW w:w="3699" w:type="dxa"/>
            <w:tcBorders>
              <w:bottom w:val="single" w:sz="4" w:space="0" w:color="auto"/>
            </w:tcBorders>
            <w:shd w:val="clear" w:color="auto" w:fill="B8CCE4" w:themeFill="accent1" w:themeFillTint="66"/>
            <w:vAlign w:val="center"/>
          </w:tcPr>
          <w:p w:rsidR="00D25B6B" w:rsidRDefault="00855582" w:rsidP="00C77DC0">
            <w:pPr>
              <w:pStyle w:val="NormalWeb"/>
              <w:spacing w:before="0" w:beforeAutospacing="0" w:after="0" w:afterAutospacing="0"/>
              <w:jc w:val="center"/>
              <w:rPr>
                <w:kern w:val="24"/>
                <w:sz w:val="28"/>
                <w:szCs w:val="28"/>
              </w:rPr>
            </w:pPr>
            <w:r>
              <w:rPr>
                <w:noProof/>
                <w:kern w:val="24"/>
                <w:sz w:val="28"/>
                <w:szCs w:val="28"/>
              </w:rPr>
              <w:pict>
                <v:shape id="_x0000_s1251" type="#_x0000_t202" style="position:absolute;left:0;text-align:left;margin-left:-59.9pt;margin-top:14.05pt;width:51.5pt;height:40.15pt;z-index:251877376;mso-height-percent:200;mso-position-horizontal-relative:text;mso-position-vertical-relative:text;mso-height-percent:200;mso-width-relative:margin;mso-height-relative:margin" fillcolor="yellow" strokecolor="yellow">
                  <v:fill color2="yellow" rotate="t" focus="100%" type="gradient"/>
                  <v:textbox style="mso-next-textbox:#_x0000_s1251;mso-fit-shape-to-text:t">
                    <w:txbxContent>
                      <w:p w:rsidR="00C135EA" w:rsidRPr="00CD1B72" w:rsidRDefault="00C135EA" w:rsidP="00E12DFA">
                        <w:pPr>
                          <w:jc w:val="center"/>
                          <w:rPr>
                            <w:b/>
                            <w:color w:val="FF0000"/>
                            <w:sz w:val="28"/>
                            <w:szCs w:val="28"/>
                          </w:rPr>
                        </w:pPr>
                        <w:r>
                          <w:rPr>
                            <w:b/>
                            <w:color w:val="FF0000"/>
                            <w:sz w:val="28"/>
                            <w:szCs w:val="28"/>
                          </w:rPr>
                          <w:t>D05H</w:t>
                        </w:r>
                      </w:p>
                    </w:txbxContent>
                  </v:textbox>
                </v:shape>
              </w:pict>
            </w:r>
            <w:r w:rsidR="00D25B6B">
              <w:rPr>
                <w:kern w:val="24"/>
                <w:sz w:val="28"/>
                <w:szCs w:val="28"/>
              </w:rPr>
              <w:t>Bush River-Laurens EC 30</w:t>
            </w:r>
          </w:p>
          <w:p w:rsidR="00D25B6B" w:rsidRDefault="00D25B6B" w:rsidP="00C77DC0">
            <w:pPr>
              <w:pStyle w:val="NormalWeb"/>
              <w:spacing w:before="0" w:beforeAutospacing="0" w:after="0" w:afterAutospacing="0"/>
              <w:jc w:val="center"/>
              <w:rPr>
                <w:kern w:val="24"/>
                <w:sz w:val="28"/>
                <w:szCs w:val="28"/>
              </w:rPr>
            </w:pPr>
            <w:r>
              <w:rPr>
                <w:kern w:val="24"/>
                <w:sz w:val="28"/>
                <w:szCs w:val="28"/>
              </w:rPr>
              <w:t>White 100 kV Line 1</w:t>
            </w:r>
          </w:p>
          <w:p w:rsidR="00D25B6B" w:rsidRPr="00165FD2" w:rsidRDefault="00D25B6B" w:rsidP="00C77DC0">
            <w:pPr>
              <w:pStyle w:val="NormalWeb"/>
              <w:spacing w:before="0" w:beforeAutospacing="0" w:after="0" w:afterAutospacing="0"/>
              <w:jc w:val="center"/>
              <w:rPr>
                <w:sz w:val="28"/>
                <w:szCs w:val="28"/>
              </w:rPr>
            </w:pPr>
            <w:r>
              <w:rPr>
                <w:kern w:val="24"/>
                <w:sz w:val="28"/>
                <w:szCs w:val="28"/>
              </w:rPr>
              <w:t>(Clinton)</w:t>
            </w:r>
          </w:p>
        </w:tc>
        <w:tc>
          <w:tcPr>
            <w:tcW w:w="3699" w:type="dxa"/>
            <w:tcBorders>
              <w:bottom w:val="single" w:sz="4" w:space="0" w:color="auto"/>
            </w:tcBorders>
            <w:shd w:val="clear" w:color="auto" w:fill="B8CCE4" w:themeFill="accent1" w:themeFillTint="66"/>
            <w:vAlign w:val="center"/>
          </w:tcPr>
          <w:p w:rsidR="00D25B6B" w:rsidRPr="008D3606" w:rsidRDefault="00D25B6B" w:rsidP="00C77DC0">
            <w:pPr>
              <w:pStyle w:val="NormalWeb"/>
              <w:spacing w:before="0" w:beforeAutospacing="0" w:after="0" w:afterAutospacing="0"/>
              <w:jc w:val="center"/>
              <w:rPr>
                <w:sz w:val="28"/>
                <w:szCs w:val="28"/>
              </w:rPr>
            </w:pPr>
            <w:r>
              <w:rPr>
                <w:kern w:val="24"/>
                <w:sz w:val="28"/>
                <w:szCs w:val="28"/>
              </w:rPr>
              <w:t>Oconee 1 Gm</w:t>
            </w:r>
          </w:p>
          <w:p w:rsidR="00D25B6B" w:rsidRDefault="00D25B6B" w:rsidP="009713AC">
            <w:pPr>
              <w:pStyle w:val="NormalWeb"/>
              <w:spacing w:before="0" w:beforeAutospacing="0" w:after="0" w:afterAutospacing="0"/>
              <w:jc w:val="center"/>
              <w:rPr>
                <w:kern w:val="24"/>
                <w:sz w:val="28"/>
                <w:szCs w:val="28"/>
              </w:rPr>
            </w:pPr>
            <w:r>
              <w:rPr>
                <w:kern w:val="24"/>
                <w:sz w:val="28"/>
                <w:szCs w:val="28"/>
              </w:rPr>
              <w:t>Bush River-Clinton-Laurens</w:t>
            </w:r>
          </w:p>
          <w:p w:rsidR="00D25B6B" w:rsidRDefault="00D25B6B" w:rsidP="009713AC">
            <w:pPr>
              <w:pStyle w:val="NormalWeb"/>
              <w:spacing w:before="0" w:beforeAutospacing="0" w:after="0" w:afterAutospacing="0"/>
              <w:jc w:val="center"/>
              <w:rPr>
                <w:kern w:val="24"/>
                <w:sz w:val="28"/>
                <w:szCs w:val="28"/>
              </w:rPr>
            </w:pPr>
            <w:r>
              <w:rPr>
                <w:kern w:val="24"/>
                <w:sz w:val="28"/>
                <w:szCs w:val="28"/>
              </w:rPr>
              <w:t>Black 100 kV Line with Clinton Tie Throwover</w:t>
            </w:r>
          </w:p>
          <w:p w:rsidR="00D25B6B" w:rsidRPr="00165FD2" w:rsidRDefault="00D25B6B" w:rsidP="009713AC">
            <w:pPr>
              <w:pStyle w:val="NormalWeb"/>
              <w:spacing w:before="0" w:beforeAutospacing="0" w:after="0" w:afterAutospacing="0"/>
              <w:jc w:val="center"/>
              <w:rPr>
                <w:sz w:val="28"/>
                <w:szCs w:val="28"/>
              </w:rPr>
            </w:pPr>
            <w:r>
              <w:rPr>
                <w:sz w:val="28"/>
                <w:szCs w:val="28"/>
              </w:rPr>
              <w:t>(Clinton)</w:t>
            </w:r>
          </w:p>
        </w:tc>
        <w:tc>
          <w:tcPr>
            <w:tcW w:w="2484" w:type="dxa"/>
            <w:tcBorders>
              <w:bottom w:val="single" w:sz="4" w:space="0" w:color="auto"/>
            </w:tcBorders>
            <w:shd w:val="clear" w:color="auto" w:fill="B8CCE4" w:themeFill="accent1" w:themeFillTint="66"/>
            <w:vAlign w:val="center"/>
          </w:tcPr>
          <w:p w:rsidR="00D25B6B" w:rsidRPr="00165FD2" w:rsidRDefault="00D25B6B" w:rsidP="00C77DC0">
            <w:pPr>
              <w:pStyle w:val="NormalWeb"/>
              <w:spacing w:before="0" w:beforeAutospacing="0" w:after="0" w:afterAutospacing="0"/>
              <w:jc w:val="center"/>
              <w:rPr>
                <w:sz w:val="28"/>
                <w:szCs w:val="28"/>
              </w:rPr>
            </w:pPr>
            <w:r w:rsidRPr="00165FD2">
              <w:rPr>
                <w:kern w:val="24"/>
                <w:sz w:val="28"/>
                <w:szCs w:val="28"/>
              </w:rPr>
              <w:t>Loading</w:t>
            </w:r>
          </w:p>
          <w:p w:rsidR="00D25B6B" w:rsidRPr="00165FD2" w:rsidRDefault="00D25B6B" w:rsidP="00C77DC0">
            <w:pPr>
              <w:pStyle w:val="NormalWeb"/>
              <w:spacing w:before="0" w:beforeAutospacing="0" w:after="0" w:afterAutospacing="0"/>
              <w:jc w:val="center"/>
              <w:rPr>
                <w:sz w:val="28"/>
                <w:szCs w:val="28"/>
              </w:rPr>
            </w:pPr>
            <w:r w:rsidRPr="00165FD2">
              <w:rPr>
                <w:kern w:val="24"/>
                <w:sz w:val="28"/>
                <w:szCs w:val="28"/>
              </w:rPr>
              <w:t>(</w:t>
            </w:r>
            <w:r>
              <w:rPr>
                <w:kern w:val="24"/>
                <w:sz w:val="28"/>
                <w:szCs w:val="28"/>
              </w:rPr>
              <w:t>101.4</w:t>
            </w:r>
            <w:r w:rsidRPr="00165FD2">
              <w:rPr>
                <w:kern w:val="24"/>
                <w:sz w:val="28"/>
                <w:szCs w:val="28"/>
              </w:rPr>
              <w:t xml:space="preserve"> %</w:t>
            </w:r>
            <w:r>
              <w:rPr>
                <w:kern w:val="24"/>
                <w:sz w:val="28"/>
                <w:szCs w:val="28"/>
              </w:rPr>
              <w:t>)</w:t>
            </w:r>
            <w:r w:rsidRPr="00165FD2">
              <w:rPr>
                <w:kern w:val="24"/>
                <w:sz w:val="28"/>
                <w:szCs w:val="28"/>
              </w:rPr>
              <w:t xml:space="preserve"> </w:t>
            </w:r>
          </w:p>
        </w:tc>
        <w:tc>
          <w:tcPr>
            <w:tcW w:w="3294" w:type="dxa"/>
            <w:tcBorders>
              <w:bottom w:val="single" w:sz="4" w:space="0" w:color="auto"/>
            </w:tcBorders>
            <w:shd w:val="clear" w:color="auto" w:fill="B8CCE4" w:themeFill="accent1" w:themeFillTint="66"/>
            <w:vAlign w:val="center"/>
          </w:tcPr>
          <w:p w:rsidR="00D25B6B" w:rsidRPr="00165FD2" w:rsidRDefault="00D25B6B" w:rsidP="00C77DC0">
            <w:pPr>
              <w:pStyle w:val="NormalWeb"/>
              <w:spacing w:before="0" w:beforeAutospacing="0" w:after="0" w:afterAutospacing="0"/>
              <w:jc w:val="center"/>
              <w:rPr>
                <w:sz w:val="28"/>
                <w:szCs w:val="28"/>
              </w:rPr>
            </w:pPr>
            <w:r>
              <w:rPr>
                <w:kern w:val="24"/>
                <w:sz w:val="28"/>
                <w:szCs w:val="28"/>
              </w:rPr>
              <w:t>19.78</w:t>
            </w:r>
            <w:r w:rsidRPr="00165FD2">
              <w:rPr>
                <w:kern w:val="24"/>
                <w:sz w:val="28"/>
                <w:szCs w:val="28"/>
              </w:rPr>
              <w:t xml:space="preserve"> miles </w:t>
            </w:r>
            <w:r>
              <w:rPr>
                <w:kern w:val="24"/>
                <w:sz w:val="28"/>
                <w:szCs w:val="28"/>
              </w:rPr>
              <w:t>2/0 Cu</w:t>
            </w:r>
            <w:r w:rsidRPr="00165FD2">
              <w:rPr>
                <w:kern w:val="24"/>
                <w:sz w:val="28"/>
                <w:szCs w:val="28"/>
              </w:rPr>
              <w:t xml:space="preserve"> </w:t>
            </w:r>
          </w:p>
          <w:p w:rsidR="00D25B6B" w:rsidRDefault="00D25B6B" w:rsidP="00C77DC0">
            <w:pPr>
              <w:pStyle w:val="NormalWeb"/>
              <w:spacing w:before="0" w:beforeAutospacing="0" w:after="0" w:afterAutospacing="0"/>
              <w:jc w:val="center"/>
              <w:rPr>
                <w:kern w:val="24"/>
                <w:sz w:val="28"/>
                <w:szCs w:val="28"/>
              </w:rPr>
            </w:pPr>
            <w:r w:rsidRPr="00165FD2">
              <w:rPr>
                <w:kern w:val="24"/>
                <w:sz w:val="28"/>
                <w:szCs w:val="28"/>
              </w:rPr>
              <w:t>Reconductor</w:t>
            </w:r>
          </w:p>
          <w:p w:rsidR="00D25B6B" w:rsidRDefault="00D25B6B" w:rsidP="00C77DC0">
            <w:pPr>
              <w:pStyle w:val="NormalWeb"/>
              <w:spacing w:before="0" w:beforeAutospacing="0" w:after="0" w:afterAutospacing="0"/>
              <w:jc w:val="center"/>
              <w:rPr>
                <w:kern w:val="24"/>
                <w:sz w:val="28"/>
                <w:szCs w:val="28"/>
              </w:rPr>
            </w:pPr>
            <w:r w:rsidRPr="00165FD2">
              <w:rPr>
                <w:kern w:val="24"/>
                <w:sz w:val="28"/>
                <w:szCs w:val="28"/>
              </w:rPr>
              <w:t>[20</w:t>
            </w:r>
            <w:r>
              <w:rPr>
                <w:kern w:val="24"/>
                <w:sz w:val="28"/>
                <w:szCs w:val="28"/>
              </w:rPr>
              <w:t>35</w:t>
            </w:r>
            <w:r w:rsidRPr="00165FD2">
              <w:rPr>
                <w:kern w:val="24"/>
                <w:sz w:val="28"/>
                <w:szCs w:val="28"/>
              </w:rPr>
              <w:t>]</w:t>
            </w:r>
          </w:p>
          <w:p w:rsidR="00D25B6B" w:rsidRDefault="00D25B6B" w:rsidP="00C77DC0">
            <w:pPr>
              <w:pStyle w:val="NormalWeb"/>
              <w:spacing w:before="0" w:beforeAutospacing="0" w:after="0" w:afterAutospacing="0"/>
              <w:jc w:val="center"/>
              <w:rPr>
                <w:kern w:val="24"/>
                <w:sz w:val="28"/>
                <w:szCs w:val="28"/>
              </w:rPr>
            </w:pPr>
            <w:r>
              <w:rPr>
                <w:kern w:val="24"/>
                <w:sz w:val="28"/>
                <w:szCs w:val="28"/>
              </w:rPr>
              <w:t>Accelerated 23 Years</w:t>
            </w:r>
          </w:p>
          <w:p w:rsidR="00D25B6B" w:rsidRPr="00165FD2" w:rsidRDefault="00D25B6B" w:rsidP="00C77DC0">
            <w:pPr>
              <w:pStyle w:val="NormalWeb"/>
              <w:spacing w:before="0" w:beforeAutospacing="0" w:after="0" w:afterAutospacing="0"/>
              <w:jc w:val="center"/>
              <w:rPr>
                <w:sz w:val="28"/>
                <w:szCs w:val="28"/>
              </w:rPr>
            </w:pPr>
            <w:r>
              <w:rPr>
                <w:kern w:val="24"/>
                <w:sz w:val="28"/>
                <w:szCs w:val="28"/>
              </w:rPr>
              <w:t>$5,116,000 (Full Cost)</w:t>
            </w:r>
          </w:p>
        </w:tc>
      </w:tr>
    </w:tbl>
    <w:p w:rsidR="0033726F" w:rsidRPr="0053473F" w:rsidRDefault="0033726F" w:rsidP="0033726F">
      <w:pPr>
        <w:jc w:val="center"/>
        <w:rPr>
          <w:b/>
          <w:sz w:val="28"/>
          <w:szCs w:val="28"/>
        </w:rPr>
      </w:pPr>
      <w:r w:rsidRPr="0053473F">
        <w:rPr>
          <w:b/>
          <w:sz w:val="28"/>
          <w:szCs w:val="28"/>
        </w:rPr>
        <w:lastRenderedPageBreak/>
        <w:t xml:space="preserve">TABLE </w:t>
      </w:r>
      <w:r>
        <w:rPr>
          <w:b/>
          <w:sz w:val="28"/>
          <w:szCs w:val="28"/>
        </w:rPr>
        <w:t>O (continued)</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 xml:space="preserve">DUKE ENERGY </w:t>
      </w:r>
      <w:r w:rsidRPr="0053473F">
        <w:rPr>
          <w:b/>
          <w:sz w:val="28"/>
          <w:szCs w:val="28"/>
        </w:rPr>
        <w:t>CAROLINAS</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sidRPr="0053473F">
        <w:rPr>
          <w:b/>
          <w:sz w:val="28"/>
          <w:szCs w:val="28"/>
        </w:rPr>
        <w:t>SUMMARY OF POTENTIAL RELIABILITY ISSUES</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r>
        <w:rPr>
          <w:b/>
          <w:sz w:val="28"/>
          <w:szCs w:val="28"/>
        </w:rPr>
        <w:t>2024</w:t>
      </w:r>
      <w:r w:rsidRPr="0053473F">
        <w:rPr>
          <w:b/>
          <w:sz w:val="28"/>
          <w:szCs w:val="28"/>
        </w:rPr>
        <w:t xml:space="preserve"> S</w:t>
      </w:r>
      <w:r>
        <w:rPr>
          <w:b/>
          <w:sz w:val="28"/>
          <w:szCs w:val="28"/>
        </w:rPr>
        <w:t>HOULDER - WS3</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tbl>
      <w:tblPr>
        <w:tblStyle w:val="TableGrid"/>
        <w:tblW w:w="0" w:type="auto"/>
        <w:tblLook w:val="04A0"/>
      </w:tblPr>
      <w:tblGrid>
        <w:gridCol w:w="3699"/>
        <w:gridCol w:w="3699"/>
        <w:gridCol w:w="2484"/>
        <w:gridCol w:w="3294"/>
      </w:tblGrid>
      <w:tr w:rsidR="00D25B6B" w:rsidTr="0033726F">
        <w:trPr>
          <w:trHeight w:val="1131"/>
        </w:trPr>
        <w:tc>
          <w:tcPr>
            <w:tcW w:w="3699"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Element </w:t>
            </w:r>
          </w:p>
        </w:tc>
        <w:tc>
          <w:tcPr>
            <w:tcW w:w="3699"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Contingency </w:t>
            </w:r>
          </w:p>
        </w:tc>
        <w:tc>
          <w:tcPr>
            <w:tcW w:w="2484"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Potential</w:t>
            </w:r>
          </w:p>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Issue </w:t>
            </w:r>
          </w:p>
        </w:tc>
        <w:tc>
          <w:tcPr>
            <w:tcW w:w="3294" w:type="dxa"/>
            <w:tcBorders>
              <w:bottom w:val="single" w:sz="4" w:space="0" w:color="auto"/>
            </w:tcBorders>
            <w:shd w:val="clear" w:color="auto" w:fill="4F81BD" w:themeFill="accent1"/>
            <w:vAlign w:val="center"/>
          </w:tcPr>
          <w:p w:rsidR="00D25B6B" w:rsidRDefault="00D25B6B" w:rsidP="006569C0">
            <w:pPr>
              <w:pStyle w:val="NormalWeb"/>
              <w:spacing w:before="0" w:beforeAutospacing="0" w:after="0" w:afterAutospacing="0"/>
              <w:jc w:val="center"/>
              <w:rPr>
                <w:b/>
                <w:bCs/>
                <w:color w:val="FFFFFF"/>
                <w:kern w:val="24"/>
                <w:sz w:val="28"/>
                <w:szCs w:val="28"/>
              </w:rPr>
            </w:pPr>
            <w:r>
              <w:rPr>
                <w:b/>
                <w:bCs/>
                <w:color w:val="FFFFFF"/>
                <w:kern w:val="24"/>
                <w:sz w:val="28"/>
                <w:szCs w:val="28"/>
              </w:rPr>
              <w:t>Potential</w:t>
            </w:r>
          </w:p>
          <w:p w:rsidR="00D25B6B" w:rsidRDefault="00D25B6B" w:rsidP="006569C0">
            <w:pPr>
              <w:pStyle w:val="NormalWeb"/>
              <w:spacing w:before="0" w:beforeAutospacing="0" w:after="0" w:afterAutospacing="0"/>
              <w:jc w:val="center"/>
              <w:rPr>
                <w:b/>
                <w:bCs/>
                <w:color w:val="FFFFFF"/>
                <w:kern w:val="24"/>
                <w:sz w:val="28"/>
                <w:szCs w:val="28"/>
              </w:rPr>
            </w:pPr>
            <w:r w:rsidRPr="0053473F">
              <w:rPr>
                <w:b/>
                <w:bCs/>
                <w:color w:val="FFFFFF"/>
                <w:kern w:val="24"/>
                <w:sz w:val="28"/>
                <w:szCs w:val="28"/>
              </w:rPr>
              <w:t>Solution</w:t>
            </w:r>
          </w:p>
          <w:p w:rsidR="00D25B6B" w:rsidRPr="0053473F" w:rsidRDefault="00D25B6B" w:rsidP="006569C0">
            <w:pPr>
              <w:pStyle w:val="NormalWeb"/>
              <w:spacing w:before="0" w:beforeAutospacing="0" w:after="0" w:afterAutospacing="0"/>
              <w:jc w:val="center"/>
              <w:rPr>
                <w:sz w:val="28"/>
                <w:szCs w:val="28"/>
              </w:rPr>
            </w:pPr>
            <w:r>
              <w:rPr>
                <w:b/>
                <w:bCs/>
                <w:color w:val="FFFFFF"/>
                <w:kern w:val="24"/>
                <w:sz w:val="28"/>
                <w:szCs w:val="28"/>
              </w:rPr>
              <w:t>(</w:t>
            </w:r>
            <w:r w:rsidR="006569C0">
              <w:rPr>
                <w:b/>
                <w:bCs/>
                <w:color w:val="FFFFFF"/>
                <w:kern w:val="24"/>
                <w:sz w:val="28"/>
                <w:szCs w:val="28"/>
              </w:rPr>
              <w:t>$2013</w:t>
            </w:r>
            <w:r>
              <w:rPr>
                <w:b/>
                <w:bCs/>
                <w:color w:val="FFFFFF"/>
                <w:kern w:val="24"/>
                <w:sz w:val="28"/>
                <w:szCs w:val="28"/>
              </w:rPr>
              <w:t>)</w:t>
            </w:r>
            <w:r w:rsidRPr="0053473F">
              <w:rPr>
                <w:b/>
                <w:bCs/>
                <w:color w:val="FFFFFF"/>
                <w:kern w:val="24"/>
                <w:sz w:val="28"/>
                <w:szCs w:val="28"/>
              </w:rPr>
              <w:t xml:space="preserve"> </w:t>
            </w:r>
          </w:p>
        </w:tc>
      </w:tr>
      <w:tr w:rsidR="00D25B6B" w:rsidTr="0033726F">
        <w:trPr>
          <w:trHeight w:val="1605"/>
        </w:trPr>
        <w:tc>
          <w:tcPr>
            <w:tcW w:w="3699" w:type="dxa"/>
            <w:tcBorders>
              <w:bottom w:val="single" w:sz="4" w:space="0" w:color="auto"/>
            </w:tcBorders>
            <w:shd w:val="clear" w:color="auto" w:fill="DBE5F1" w:themeFill="accent1" w:themeFillTint="33"/>
            <w:vAlign w:val="center"/>
          </w:tcPr>
          <w:p w:rsidR="00D25B6B" w:rsidRDefault="00855582" w:rsidP="00C77DC0">
            <w:pPr>
              <w:pStyle w:val="NormalWeb"/>
              <w:spacing w:before="0" w:beforeAutospacing="0" w:after="0" w:afterAutospacing="0"/>
              <w:jc w:val="center"/>
              <w:rPr>
                <w:kern w:val="24"/>
                <w:sz w:val="28"/>
                <w:szCs w:val="28"/>
              </w:rPr>
            </w:pPr>
            <w:r>
              <w:rPr>
                <w:noProof/>
                <w:kern w:val="24"/>
                <w:sz w:val="28"/>
                <w:szCs w:val="28"/>
              </w:rPr>
              <w:pict>
                <v:shape id="_x0000_s1254" type="#_x0000_t202" style="position:absolute;left:0;text-align:left;margin-left:-59.9pt;margin-top:14.05pt;width:51.5pt;height:40.15pt;z-index:251881472;mso-height-percent:200;mso-position-horizontal-relative:text;mso-position-vertical-relative:text;mso-height-percent:200;mso-width-relative:margin;mso-height-relative:margin" fillcolor="yellow" strokecolor="yellow">
                  <v:fill color2="yellow" rotate="t" focus="100%" type="gradient"/>
                  <v:textbox style="mso-next-textbox:#_x0000_s1254;mso-fit-shape-to-text:t">
                    <w:txbxContent>
                      <w:p w:rsidR="00C135EA" w:rsidRPr="00CD1B72" w:rsidRDefault="00C135EA" w:rsidP="00E12DFA">
                        <w:pPr>
                          <w:jc w:val="center"/>
                          <w:rPr>
                            <w:b/>
                            <w:color w:val="FF0000"/>
                            <w:sz w:val="28"/>
                            <w:szCs w:val="28"/>
                          </w:rPr>
                        </w:pPr>
                        <w:r>
                          <w:rPr>
                            <w:b/>
                            <w:color w:val="FF0000"/>
                            <w:sz w:val="28"/>
                            <w:szCs w:val="28"/>
                          </w:rPr>
                          <w:t>D06H</w:t>
                        </w:r>
                      </w:p>
                    </w:txbxContent>
                  </v:textbox>
                </v:shape>
              </w:pict>
            </w:r>
            <w:r w:rsidR="00D25B6B">
              <w:rPr>
                <w:kern w:val="24"/>
                <w:sz w:val="28"/>
                <w:szCs w:val="28"/>
              </w:rPr>
              <w:t>Monroe-Roughedge-Mini Ranch White</w:t>
            </w:r>
          </w:p>
          <w:p w:rsidR="00D25B6B" w:rsidRDefault="00D25B6B" w:rsidP="00C77DC0">
            <w:pPr>
              <w:pStyle w:val="NormalWeb"/>
              <w:spacing w:before="0" w:beforeAutospacing="0" w:after="0" w:afterAutospacing="0"/>
              <w:jc w:val="center"/>
              <w:rPr>
                <w:kern w:val="24"/>
                <w:sz w:val="28"/>
                <w:szCs w:val="28"/>
              </w:rPr>
            </w:pPr>
            <w:r>
              <w:rPr>
                <w:kern w:val="24"/>
                <w:sz w:val="28"/>
                <w:szCs w:val="28"/>
              </w:rPr>
              <w:t>100 kV Line 1</w:t>
            </w:r>
          </w:p>
          <w:p w:rsidR="00D25B6B" w:rsidRPr="00165FD2" w:rsidRDefault="00D25B6B" w:rsidP="00C77DC0">
            <w:pPr>
              <w:pStyle w:val="NormalWeb"/>
              <w:spacing w:before="0" w:beforeAutospacing="0" w:after="0" w:afterAutospacing="0"/>
              <w:jc w:val="center"/>
              <w:rPr>
                <w:sz w:val="28"/>
                <w:szCs w:val="28"/>
              </w:rPr>
            </w:pPr>
            <w:r>
              <w:rPr>
                <w:kern w:val="24"/>
                <w:sz w:val="28"/>
                <w:szCs w:val="28"/>
              </w:rPr>
              <w:t>(Monroe)</w:t>
            </w:r>
          </w:p>
        </w:tc>
        <w:tc>
          <w:tcPr>
            <w:tcW w:w="3699" w:type="dxa"/>
            <w:tcBorders>
              <w:bottom w:val="single" w:sz="4" w:space="0" w:color="auto"/>
            </w:tcBorders>
            <w:shd w:val="clear" w:color="auto" w:fill="DBE5F1" w:themeFill="accent1" w:themeFillTint="33"/>
            <w:vAlign w:val="center"/>
          </w:tcPr>
          <w:p w:rsidR="00D25B6B" w:rsidRPr="008D3606" w:rsidRDefault="00D25B6B" w:rsidP="00C77DC0">
            <w:pPr>
              <w:pStyle w:val="NormalWeb"/>
              <w:spacing w:before="0" w:beforeAutospacing="0" w:after="0" w:afterAutospacing="0"/>
              <w:jc w:val="center"/>
              <w:rPr>
                <w:sz w:val="28"/>
                <w:szCs w:val="28"/>
              </w:rPr>
            </w:pPr>
            <w:r>
              <w:rPr>
                <w:bCs/>
                <w:kern w:val="24"/>
                <w:sz w:val="28"/>
                <w:szCs w:val="28"/>
              </w:rPr>
              <w:t>Harris Gd (TRM)</w:t>
            </w:r>
          </w:p>
          <w:p w:rsidR="00D25B6B" w:rsidRPr="008D3606" w:rsidRDefault="00D25B6B" w:rsidP="00C77DC0">
            <w:pPr>
              <w:pStyle w:val="NormalWeb"/>
              <w:spacing w:before="0" w:beforeAutospacing="0" w:after="0" w:afterAutospacing="0"/>
              <w:jc w:val="center"/>
              <w:rPr>
                <w:sz w:val="28"/>
                <w:szCs w:val="28"/>
              </w:rPr>
            </w:pPr>
            <w:r>
              <w:rPr>
                <w:kern w:val="24"/>
                <w:sz w:val="28"/>
                <w:szCs w:val="28"/>
              </w:rPr>
              <w:t>Morning Star</w:t>
            </w:r>
          </w:p>
          <w:p w:rsidR="00D25B6B" w:rsidRPr="008D3606" w:rsidRDefault="00D25B6B" w:rsidP="00C77DC0">
            <w:pPr>
              <w:pStyle w:val="NormalWeb"/>
              <w:spacing w:before="0" w:beforeAutospacing="0" w:after="0" w:afterAutospacing="0"/>
              <w:jc w:val="center"/>
              <w:rPr>
                <w:sz w:val="28"/>
                <w:szCs w:val="28"/>
              </w:rPr>
            </w:pPr>
            <w:r w:rsidRPr="008D3606">
              <w:rPr>
                <w:kern w:val="24"/>
                <w:sz w:val="28"/>
                <w:szCs w:val="28"/>
              </w:rPr>
              <w:t xml:space="preserve">230/100 kV Transformer </w:t>
            </w:r>
            <w:r>
              <w:rPr>
                <w:kern w:val="24"/>
                <w:sz w:val="28"/>
                <w:szCs w:val="28"/>
              </w:rPr>
              <w:t>and Morning Star-Newport 230 kV Line 1 (Sandy Ridge)</w:t>
            </w:r>
          </w:p>
        </w:tc>
        <w:tc>
          <w:tcPr>
            <w:tcW w:w="2484" w:type="dxa"/>
            <w:tcBorders>
              <w:bottom w:val="single" w:sz="4" w:space="0" w:color="auto"/>
            </w:tcBorders>
            <w:shd w:val="clear" w:color="auto" w:fill="DBE5F1" w:themeFill="accent1" w:themeFillTint="33"/>
            <w:vAlign w:val="center"/>
          </w:tcPr>
          <w:p w:rsidR="00D25B6B" w:rsidRPr="00165FD2" w:rsidRDefault="00D25B6B" w:rsidP="00C77DC0">
            <w:pPr>
              <w:pStyle w:val="NormalWeb"/>
              <w:spacing w:before="0" w:beforeAutospacing="0" w:after="0" w:afterAutospacing="0"/>
              <w:jc w:val="center"/>
              <w:rPr>
                <w:sz w:val="28"/>
                <w:szCs w:val="28"/>
              </w:rPr>
            </w:pPr>
            <w:r w:rsidRPr="00165FD2">
              <w:rPr>
                <w:kern w:val="24"/>
                <w:sz w:val="28"/>
                <w:szCs w:val="28"/>
              </w:rPr>
              <w:t>Loading</w:t>
            </w:r>
          </w:p>
          <w:p w:rsidR="00D25B6B" w:rsidRPr="00165FD2" w:rsidRDefault="00D25B6B" w:rsidP="00C77DC0">
            <w:pPr>
              <w:pStyle w:val="NormalWeb"/>
              <w:spacing w:before="0" w:beforeAutospacing="0" w:after="0" w:afterAutospacing="0"/>
              <w:jc w:val="center"/>
              <w:rPr>
                <w:sz w:val="28"/>
                <w:szCs w:val="28"/>
              </w:rPr>
            </w:pPr>
            <w:r w:rsidRPr="00165FD2">
              <w:rPr>
                <w:kern w:val="24"/>
                <w:sz w:val="28"/>
                <w:szCs w:val="28"/>
              </w:rPr>
              <w:t>(</w:t>
            </w:r>
            <w:r>
              <w:rPr>
                <w:kern w:val="24"/>
                <w:sz w:val="28"/>
                <w:szCs w:val="28"/>
              </w:rPr>
              <w:t>97.4</w:t>
            </w:r>
            <w:r w:rsidRPr="00165FD2">
              <w:rPr>
                <w:kern w:val="24"/>
                <w:sz w:val="28"/>
                <w:szCs w:val="28"/>
              </w:rPr>
              <w:t xml:space="preserve"> %) </w:t>
            </w:r>
          </w:p>
        </w:tc>
        <w:tc>
          <w:tcPr>
            <w:tcW w:w="3294" w:type="dxa"/>
            <w:tcBorders>
              <w:bottom w:val="single" w:sz="4" w:space="0" w:color="auto"/>
            </w:tcBorders>
            <w:shd w:val="clear" w:color="auto" w:fill="DBE5F1" w:themeFill="accent1" w:themeFillTint="33"/>
            <w:vAlign w:val="center"/>
          </w:tcPr>
          <w:p w:rsidR="00D25B6B" w:rsidRPr="00165FD2" w:rsidRDefault="00D25B6B" w:rsidP="00C77DC0">
            <w:pPr>
              <w:pStyle w:val="NormalWeb"/>
              <w:spacing w:before="0" w:beforeAutospacing="0" w:after="0" w:afterAutospacing="0"/>
              <w:jc w:val="center"/>
              <w:rPr>
                <w:sz w:val="28"/>
                <w:szCs w:val="28"/>
              </w:rPr>
            </w:pPr>
            <w:r>
              <w:rPr>
                <w:kern w:val="24"/>
                <w:sz w:val="28"/>
                <w:szCs w:val="28"/>
              </w:rPr>
              <w:t>14.71</w:t>
            </w:r>
            <w:r w:rsidRPr="00165FD2">
              <w:rPr>
                <w:kern w:val="24"/>
                <w:sz w:val="28"/>
                <w:szCs w:val="28"/>
              </w:rPr>
              <w:t xml:space="preserve"> miles </w:t>
            </w:r>
            <w:r>
              <w:rPr>
                <w:kern w:val="24"/>
                <w:sz w:val="28"/>
                <w:szCs w:val="28"/>
              </w:rPr>
              <w:t>2/0 Cu</w:t>
            </w:r>
            <w:r w:rsidRPr="00165FD2">
              <w:rPr>
                <w:kern w:val="24"/>
                <w:sz w:val="28"/>
                <w:szCs w:val="28"/>
              </w:rPr>
              <w:t xml:space="preserve"> </w:t>
            </w:r>
          </w:p>
          <w:p w:rsidR="00D25B6B" w:rsidRDefault="00D25B6B" w:rsidP="00C77DC0">
            <w:pPr>
              <w:pStyle w:val="NormalWeb"/>
              <w:spacing w:before="0" w:beforeAutospacing="0" w:after="0" w:afterAutospacing="0"/>
              <w:jc w:val="center"/>
              <w:rPr>
                <w:kern w:val="24"/>
                <w:sz w:val="28"/>
                <w:szCs w:val="28"/>
              </w:rPr>
            </w:pPr>
            <w:r w:rsidRPr="00165FD2">
              <w:rPr>
                <w:kern w:val="24"/>
                <w:sz w:val="28"/>
                <w:szCs w:val="28"/>
              </w:rPr>
              <w:t>Reconductor</w:t>
            </w:r>
          </w:p>
          <w:p w:rsidR="00D25B6B" w:rsidRDefault="00D25B6B" w:rsidP="00C77DC0">
            <w:pPr>
              <w:pStyle w:val="NormalWeb"/>
              <w:spacing w:before="0" w:beforeAutospacing="0" w:after="0" w:afterAutospacing="0"/>
              <w:jc w:val="center"/>
              <w:rPr>
                <w:kern w:val="24"/>
                <w:sz w:val="28"/>
                <w:szCs w:val="28"/>
              </w:rPr>
            </w:pPr>
            <w:r w:rsidRPr="00165FD2">
              <w:rPr>
                <w:kern w:val="24"/>
                <w:sz w:val="28"/>
                <w:szCs w:val="28"/>
              </w:rPr>
              <w:t>[20</w:t>
            </w:r>
            <w:r>
              <w:rPr>
                <w:kern w:val="24"/>
                <w:sz w:val="28"/>
                <w:szCs w:val="28"/>
              </w:rPr>
              <w:t>26</w:t>
            </w:r>
            <w:r w:rsidRPr="00165FD2">
              <w:rPr>
                <w:kern w:val="24"/>
                <w:sz w:val="28"/>
                <w:szCs w:val="28"/>
              </w:rPr>
              <w:t>]</w:t>
            </w:r>
          </w:p>
          <w:p w:rsidR="00D25B6B" w:rsidRDefault="00D25B6B" w:rsidP="00C77DC0">
            <w:pPr>
              <w:pStyle w:val="NormalWeb"/>
              <w:spacing w:before="0" w:beforeAutospacing="0" w:after="0" w:afterAutospacing="0"/>
              <w:jc w:val="center"/>
              <w:rPr>
                <w:kern w:val="24"/>
                <w:sz w:val="28"/>
                <w:szCs w:val="28"/>
              </w:rPr>
            </w:pPr>
            <w:r>
              <w:rPr>
                <w:kern w:val="24"/>
                <w:sz w:val="28"/>
                <w:szCs w:val="28"/>
              </w:rPr>
              <w:t>Accelerated 8 Years</w:t>
            </w:r>
          </w:p>
          <w:p w:rsidR="00D25B6B" w:rsidRPr="00165FD2" w:rsidRDefault="00D25B6B" w:rsidP="00C77DC0">
            <w:pPr>
              <w:pStyle w:val="NormalWeb"/>
              <w:spacing w:before="0" w:beforeAutospacing="0" w:after="0" w:afterAutospacing="0"/>
              <w:jc w:val="center"/>
              <w:rPr>
                <w:sz w:val="28"/>
                <w:szCs w:val="28"/>
              </w:rPr>
            </w:pPr>
            <w:r>
              <w:rPr>
                <w:kern w:val="24"/>
                <w:sz w:val="28"/>
                <w:szCs w:val="28"/>
              </w:rPr>
              <w:t>$3,854,000</w:t>
            </w:r>
          </w:p>
        </w:tc>
      </w:tr>
      <w:tr w:rsidR="00D25B6B" w:rsidTr="0033726F">
        <w:trPr>
          <w:trHeight w:val="1605"/>
        </w:trPr>
        <w:tc>
          <w:tcPr>
            <w:tcW w:w="3699" w:type="dxa"/>
            <w:tcBorders>
              <w:bottom w:val="single" w:sz="4" w:space="0" w:color="auto"/>
            </w:tcBorders>
            <w:shd w:val="clear" w:color="auto" w:fill="B8CCE4" w:themeFill="accent1" w:themeFillTint="66"/>
            <w:vAlign w:val="center"/>
          </w:tcPr>
          <w:p w:rsidR="00D25B6B" w:rsidRDefault="00855582" w:rsidP="00C77DC0">
            <w:pPr>
              <w:pStyle w:val="NormalWeb"/>
              <w:spacing w:before="0" w:beforeAutospacing="0" w:after="0" w:afterAutospacing="0"/>
              <w:jc w:val="center"/>
              <w:rPr>
                <w:kern w:val="24"/>
                <w:sz w:val="28"/>
                <w:szCs w:val="28"/>
              </w:rPr>
            </w:pPr>
            <w:r>
              <w:rPr>
                <w:noProof/>
                <w:kern w:val="24"/>
                <w:sz w:val="28"/>
                <w:szCs w:val="28"/>
              </w:rPr>
              <w:pict>
                <v:shape id="_x0000_s1255" type="#_x0000_t202" style="position:absolute;left:0;text-align:left;margin-left:-59.9pt;margin-top:14.05pt;width:51.5pt;height:40.15pt;z-index:251882496;mso-height-percent:200;mso-position-horizontal-relative:text;mso-position-vertical-relative:text;mso-height-percent:200;mso-width-relative:margin;mso-height-relative:margin" fillcolor="yellow" strokecolor="yellow">
                  <v:fill color2="yellow" rotate="t" focus="100%" type="gradient"/>
                  <v:textbox style="mso-next-textbox:#_x0000_s1255;mso-fit-shape-to-text:t">
                    <w:txbxContent>
                      <w:p w:rsidR="00C135EA" w:rsidRPr="00CD1B72" w:rsidRDefault="00C135EA" w:rsidP="00E12DFA">
                        <w:pPr>
                          <w:jc w:val="center"/>
                          <w:rPr>
                            <w:b/>
                            <w:color w:val="FF0000"/>
                            <w:sz w:val="28"/>
                            <w:szCs w:val="28"/>
                          </w:rPr>
                        </w:pPr>
                        <w:r>
                          <w:rPr>
                            <w:b/>
                            <w:color w:val="FF0000"/>
                            <w:sz w:val="28"/>
                            <w:szCs w:val="28"/>
                          </w:rPr>
                          <w:t>D07H</w:t>
                        </w:r>
                      </w:p>
                    </w:txbxContent>
                  </v:textbox>
                </v:shape>
              </w:pict>
            </w:r>
            <w:r w:rsidR="00D25B6B">
              <w:rPr>
                <w:kern w:val="24"/>
                <w:sz w:val="28"/>
                <w:szCs w:val="28"/>
              </w:rPr>
              <w:t>Mini Ranch-Lancaster-Red Rose White</w:t>
            </w:r>
          </w:p>
          <w:p w:rsidR="00D25B6B" w:rsidRDefault="00D25B6B" w:rsidP="00C77DC0">
            <w:pPr>
              <w:pStyle w:val="NormalWeb"/>
              <w:spacing w:before="0" w:beforeAutospacing="0" w:after="0" w:afterAutospacing="0"/>
              <w:jc w:val="center"/>
              <w:rPr>
                <w:kern w:val="24"/>
                <w:sz w:val="28"/>
                <w:szCs w:val="28"/>
              </w:rPr>
            </w:pPr>
            <w:r>
              <w:rPr>
                <w:kern w:val="24"/>
                <w:sz w:val="28"/>
                <w:szCs w:val="28"/>
              </w:rPr>
              <w:t>100 kV Line 1</w:t>
            </w:r>
          </w:p>
          <w:p w:rsidR="00D25B6B" w:rsidRPr="00165FD2" w:rsidRDefault="00D25B6B" w:rsidP="00C77DC0">
            <w:pPr>
              <w:pStyle w:val="NormalWeb"/>
              <w:spacing w:before="0" w:beforeAutospacing="0" w:after="0" w:afterAutospacing="0"/>
              <w:jc w:val="center"/>
              <w:rPr>
                <w:sz w:val="28"/>
                <w:szCs w:val="28"/>
              </w:rPr>
            </w:pPr>
            <w:r>
              <w:rPr>
                <w:kern w:val="24"/>
                <w:sz w:val="28"/>
                <w:szCs w:val="28"/>
              </w:rPr>
              <w:t>(Monroe)</w:t>
            </w:r>
          </w:p>
        </w:tc>
        <w:tc>
          <w:tcPr>
            <w:tcW w:w="3699" w:type="dxa"/>
            <w:tcBorders>
              <w:bottom w:val="single" w:sz="4" w:space="0" w:color="auto"/>
            </w:tcBorders>
            <w:shd w:val="clear" w:color="auto" w:fill="B8CCE4" w:themeFill="accent1" w:themeFillTint="66"/>
            <w:vAlign w:val="center"/>
          </w:tcPr>
          <w:p w:rsidR="00D25B6B" w:rsidRPr="008D3606" w:rsidRDefault="00D25B6B" w:rsidP="00C77DC0">
            <w:pPr>
              <w:pStyle w:val="NormalWeb"/>
              <w:spacing w:before="0" w:beforeAutospacing="0" w:after="0" w:afterAutospacing="0"/>
              <w:jc w:val="center"/>
              <w:rPr>
                <w:sz w:val="28"/>
                <w:szCs w:val="28"/>
              </w:rPr>
            </w:pPr>
            <w:r>
              <w:rPr>
                <w:bCs/>
                <w:kern w:val="24"/>
                <w:sz w:val="28"/>
                <w:szCs w:val="28"/>
              </w:rPr>
              <w:t>Harris Gd (TRM)</w:t>
            </w:r>
          </w:p>
          <w:p w:rsidR="00D25B6B" w:rsidRPr="008D3606" w:rsidRDefault="00D25B6B" w:rsidP="00C77DC0">
            <w:pPr>
              <w:pStyle w:val="NormalWeb"/>
              <w:spacing w:before="0" w:beforeAutospacing="0" w:after="0" w:afterAutospacing="0"/>
              <w:jc w:val="center"/>
              <w:rPr>
                <w:sz w:val="28"/>
                <w:szCs w:val="28"/>
              </w:rPr>
            </w:pPr>
            <w:r>
              <w:rPr>
                <w:kern w:val="24"/>
                <w:sz w:val="28"/>
                <w:szCs w:val="28"/>
              </w:rPr>
              <w:t>Morning Star</w:t>
            </w:r>
          </w:p>
          <w:p w:rsidR="00D25B6B" w:rsidRPr="008D3606" w:rsidRDefault="00D25B6B" w:rsidP="00C77DC0">
            <w:pPr>
              <w:pStyle w:val="NormalWeb"/>
              <w:spacing w:before="0" w:beforeAutospacing="0" w:after="0" w:afterAutospacing="0"/>
              <w:jc w:val="center"/>
              <w:rPr>
                <w:sz w:val="28"/>
                <w:szCs w:val="28"/>
              </w:rPr>
            </w:pPr>
            <w:r w:rsidRPr="008D3606">
              <w:rPr>
                <w:kern w:val="24"/>
                <w:sz w:val="28"/>
                <w:szCs w:val="28"/>
              </w:rPr>
              <w:t xml:space="preserve">230/100 kV Transformer </w:t>
            </w:r>
            <w:r>
              <w:rPr>
                <w:kern w:val="24"/>
                <w:sz w:val="28"/>
                <w:szCs w:val="28"/>
              </w:rPr>
              <w:t>and Morning Star-Newport 230 kV Line 1 (Sandy Ridge)</w:t>
            </w:r>
          </w:p>
        </w:tc>
        <w:tc>
          <w:tcPr>
            <w:tcW w:w="2484" w:type="dxa"/>
            <w:tcBorders>
              <w:bottom w:val="single" w:sz="4" w:space="0" w:color="auto"/>
            </w:tcBorders>
            <w:shd w:val="clear" w:color="auto" w:fill="B8CCE4" w:themeFill="accent1" w:themeFillTint="66"/>
            <w:vAlign w:val="center"/>
          </w:tcPr>
          <w:p w:rsidR="00D25B6B" w:rsidRPr="00165FD2" w:rsidRDefault="00D25B6B" w:rsidP="00C77DC0">
            <w:pPr>
              <w:pStyle w:val="NormalWeb"/>
              <w:spacing w:before="0" w:beforeAutospacing="0" w:after="0" w:afterAutospacing="0"/>
              <w:jc w:val="center"/>
              <w:rPr>
                <w:sz w:val="28"/>
                <w:szCs w:val="28"/>
              </w:rPr>
            </w:pPr>
            <w:r w:rsidRPr="00165FD2">
              <w:rPr>
                <w:kern w:val="24"/>
                <w:sz w:val="28"/>
                <w:szCs w:val="28"/>
              </w:rPr>
              <w:t>Loading</w:t>
            </w:r>
          </w:p>
          <w:p w:rsidR="00D25B6B" w:rsidRPr="00165FD2" w:rsidRDefault="00D25B6B" w:rsidP="00C77DC0">
            <w:pPr>
              <w:pStyle w:val="NormalWeb"/>
              <w:spacing w:before="0" w:beforeAutospacing="0" w:after="0" w:afterAutospacing="0"/>
              <w:jc w:val="center"/>
              <w:rPr>
                <w:sz w:val="28"/>
                <w:szCs w:val="28"/>
              </w:rPr>
            </w:pPr>
            <w:r w:rsidRPr="00165FD2">
              <w:rPr>
                <w:kern w:val="24"/>
                <w:sz w:val="28"/>
                <w:szCs w:val="28"/>
              </w:rPr>
              <w:t>(</w:t>
            </w:r>
            <w:r>
              <w:rPr>
                <w:kern w:val="24"/>
                <w:sz w:val="28"/>
                <w:szCs w:val="28"/>
              </w:rPr>
              <w:t>110.8</w:t>
            </w:r>
            <w:r w:rsidRPr="00165FD2">
              <w:rPr>
                <w:kern w:val="24"/>
                <w:sz w:val="28"/>
                <w:szCs w:val="28"/>
              </w:rPr>
              <w:t xml:space="preserve"> %) </w:t>
            </w:r>
          </w:p>
        </w:tc>
        <w:tc>
          <w:tcPr>
            <w:tcW w:w="3294" w:type="dxa"/>
            <w:tcBorders>
              <w:bottom w:val="single" w:sz="4" w:space="0" w:color="auto"/>
            </w:tcBorders>
            <w:shd w:val="clear" w:color="auto" w:fill="B8CCE4" w:themeFill="accent1" w:themeFillTint="66"/>
            <w:vAlign w:val="center"/>
          </w:tcPr>
          <w:p w:rsidR="00D25B6B" w:rsidRPr="00165FD2" w:rsidRDefault="00D25B6B" w:rsidP="00C77DC0">
            <w:pPr>
              <w:pStyle w:val="NormalWeb"/>
              <w:spacing w:before="0" w:beforeAutospacing="0" w:after="0" w:afterAutospacing="0"/>
              <w:jc w:val="center"/>
              <w:rPr>
                <w:sz w:val="28"/>
                <w:szCs w:val="28"/>
              </w:rPr>
            </w:pPr>
            <w:r>
              <w:rPr>
                <w:kern w:val="24"/>
                <w:sz w:val="28"/>
                <w:szCs w:val="28"/>
              </w:rPr>
              <w:t>8.94</w:t>
            </w:r>
            <w:r w:rsidRPr="00165FD2">
              <w:rPr>
                <w:kern w:val="24"/>
                <w:sz w:val="28"/>
                <w:szCs w:val="28"/>
              </w:rPr>
              <w:t xml:space="preserve"> miles </w:t>
            </w:r>
            <w:r>
              <w:rPr>
                <w:kern w:val="24"/>
                <w:sz w:val="28"/>
                <w:szCs w:val="28"/>
              </w:rPr>
              <w:t>2/0 Cu</w:t>
            </w:r>
            <w:r w:rsidRPr="00165FD2">
              <w:rPr>
                <w:kern w:val="24"/>
                <w:sz w:val="28"/>
                <w:szCs w:val="28"/>
              </w:rPr>
              <w:t xml:space="preserve"> </w:t>
            </w:r>
          </w:p>
          <w:p w:rsidR="00D25B6B" w:rsidRDefault="00D25B6B" w:rsidP="00C77DC0">
            <w:pPr>
              <w:pStyle w:val="NormalWeb"/>
              <w:spacing w:before="0" w:beforeAutospacing="0" w:after="0" w:afterAutospacing="0"/>
              <w:jc w:val="center"/>
              <w:rPr>
                <w:kern w:val="24"/>
                <w:sz w:val="28"/>
                <w:szCs w:val="28"/>
              </w:rPr>
            </w:pPr>
            <w:r w:rsidRPr="00165FD2">
              <w:rPr>
                <w:kern w:val="24"/>
                <w:sz w:val="28"/>
                <w:szCs w:val="28"/>
              </w:rPr>
              <w:t>Reconductor</w:t>
            </w:r>
          </w:p>
          <w:p w:rsidR="00D25B6B" w:rsidRDefault="00D25B6B" w:rsidP="00C77DC0">
            <w:pPr>
              <w:pStyle w:val="NormalWeb"/>
              <w:spacing w:before="0" w:beforeAutospacing="0" w:after="0" w:afterAutospacing="0"/>
              <w:jc w:val="center"/>
              <w:rPr>
                <w:kern w:val="24"/>
                <w:sz w:val="28"/>
                <w:szCs w:val="28"/>
              </w:rPr>
            </w:pPr>
            <w:r w:rsidRPr="00165FD2">
              <w:rPr>
                <w:kern w:val="24"/>
                <w:sz w:val="28"/>
                <w:szCs w:val="28"/>
              </w:rPr>
              <w:t>[20</w:t>
            </w:r>
            <w:r>
              <w:rPr>
                <w:kern w:val="24"/>
                <w:sz w:val="28"/>
                <w:szCs w:val="28"/>
              </w:rPr>
              <w:t>24</w:t>
            </w:r>
            <w:r w:rsidRPr="00165FD2">
              <w:rPr>
                <w:kern w:val="24"/>
                <w:sz w:val="28"/>
                <w:szCs w:val="28"/>
              </w:rPr>
              <w:t>]</w:t>
            </w:r>
          </w:p>
          <w:p w:rsidR="00D25B6B" w:rsidRDefault="00D25B6B" w:rsidP="00C77DC0">
            <w:pPr>
              <w:pStyle w:val="NormalWeb"/>
              <w:spacing w:before="0" w:beforeAutospacing="0" w:after="0" w:afterAutospacing="0"/>
              <w:jc w:val="center"/>
              <w:rPr>
                <w:kern w:val="24"/>
                <w:sz w:val="28"/>
                <w:szCs w:val="28"/>
              </w:rPr>
            </w:pPr>
            <w:r>
              <w:rPr>
                <w:kern w:val="24"/>
                <w:sz w:val="28"/>
                <w:szCs w:val="28"/>
              </w:rPr>
              <w:t>Accelerated 1 Year</w:t>
            </w:r>
          </w:p>
          <w:p w:rsidR="00D25B6B" w:rsidRPr="00165FD2" w:rsidRDefault="00D25B6B" w:rsidP="00C77DC0">
            <w:pPr>
              <w:pStyle w:val="NormalWeb"/>
              <w:spacing w:before="0" w:beforeAutospacing="0" w:after="0" w:afterAutospacing="0"/>
              <w:jc w:val="center"/>
              <w:rPr>
                <w:sz w:val="28"/>
                <w:szCs w:val="28"/>
              </w:rPr>
            </w:pPr>
            <w:r>
              <w:rPr>
                <w:kern w:val="24"/>
                <w:sz w:val="28"/>
                <w:szCs w:val="28"/>
              </w:rPr>
              <w:t>$402,000</w:t>
            </w:r>
          </w:p>
        </w:tc>
      </w:tr>
    </w:tbl>
    <w:p w:rsidR="006A2994" w:rsidRDefault="006A2994" w:rsidP="0033726F">
      <w:pPr>
        <w:jc w:val="center"/>
        <w:rPr>
          <w:b/>
          <w:sz w:val="28"/>
          <w:szCs w:val="28"/>
        </w:rPr>
      </w:pPr>
    </w:p>
    <w:p w:rsidR="006A2994" w:rsidRDefault="006A2994">
      <w:pPr>
        <w:rPr>
          <w:b/>
          <w:sz w:val="28"/>
          <w:szCs w:val="28"/>
        </w:rPr>
      </w:pPr>
      <w:r>
        <w:rPr>
          <w:b/>
          <w:sz w:val="28"/>
          <w:szCs w:val="28"/>
        </w:rPr>
        <w:br w:type="page"/>
      </w:r>
    </w:p>
    <w:p w:rsidR="0033726F" w:rsidRPr="0053473F" w:rsidRDefault="0033726F" w:rsidP="0033726F">
      <w:pPr>
        <w:jc w:val="center"/>
        <w:rPr>
          <w:b/>
          <w:sz w:val="28"/>
          <w:szCs w:val="28"/>
        </w:rPr>
      </w:pPr>
      <w:r w:rsidRPr="0053473F">
        <w:rPr>
          <w:b/>
          <w:sz w:val="28"/>
          <w:szCs w:val="28"/>
        </w:rPr>
        <w:lastRenderedPageBreak/>
        <w:t xml:space="preserve">TABLE </w:t>
      </w:r>
      <w:r>
        <w:rPr>
          <w:b/>
          <w:sz w:val="28"/>
          <w:szCs w:val="28"/>
        </w:rPr>
        <w:t>P</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 xml:space="preserve">DUKE ENERGY </w:t>
      </w:r>
      <w:r w:rsidRPr="0053473F">
        <w:rPr>
          <w:b/>
          <w:sz w:val="28"/>
          <w:szCs w:val="28"/>
        </w:rPr>
        <w:t>CAROLINAS</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sidRPr="0053473F">
        <w:rPr>
          <w:b/>
          <w:sz w:val="28"/>
          <w:szCs w:val="28"/>
        </w:rPr>
        <w:t>SUMMARY OF POTENTIAL RELIABILITY ISSUES</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r>
        <w:rPr>
          <w:b/>
          <w:sz w:val="28"/>
          <w:szCs w:val="28"/>
        </w:rPr>
        <w:t>2024</w:t>
      </w:r>
      <w:r w:rsidRPr="0053473F">
        <w:rPr>
          <w:b/>
          <w:sz w:val="28"/>
          <w:szCs w:val="28"/>
        </w:rPr>
        <w:t xml:space="preserve"> </w:t>
      </w:r>
      <w:r>
        <w:rPr>
          <w:b/>
          <w:sz w:val="28"/>
          <w:szCs w:val="28"/>
        </w:rPr>
        <w:t>WINTER PEAK - WS1</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tbl>
      <w:tblPr>
        <w:tblStyle w:val="TableGrid"/>
        <w:tblW w:w="0" w:type="auto"/>
        <w:tblLook w:val="04A0"/>
      </w:tblPr>
      <w:tblGrid>
        <w:gridCol w:w="3699"/>
        <w:gridCol w:w="3699"/>
        <w:gridCol w:w="2484"/>
        <w:gridCol w:w="3294"/>
      </w:tblGrid>
      <w:tr w:rsidR="00D25B6B" w:rsidTr="0033726F">
        <w:trPr>
          <w:trHeight w:val="1131"/>
        </w:trPr>
        <w:tc>
          <w:tcPr>
            <w:tcW w:w="3699"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Element </w:t>
            </w:r>
          </w:p>
        </w:tc>
        <w:tc>
          <w:tcPr>
            <w:tcW w:w="3699"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Contingency </w:t>
            </w:r>
          </w:p>
        </w:tc>
        <w:tc>
          <w:tcPr>
            <w:tcW w:w="2484"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Potential</w:t>
            </w:r>
          </w:p>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Issue </w:t>
            </w:r>
          </w:p>
        </w:tc>
        <w:tc>
          <w:tcPr>
            <w:tcW w:w="3294" w:type="dxa"/>
            <w:tcBorders>
              <w:bottom w:val="single" w:sz="4" w:space="0" w:color="auto"/>
            </w:tcBorders>
            <w:shd w:val="clear" w:color="auto" w:fill="4F81BD" w:themeFill="accent1"/>
            <w:vAlign w:val="center"/>
          </w:tcPr>
          <w:p w:rsidR="00D25B6B" w:rsidRDefault="00D25B6B" w:rsidP="006569C0">
            <w:pPr>
              <w:pStyle w:val="NormalWeb"/>
              <w:spacing w:before="0" w:beforeAutospacing="0" w:after="0" w:afterAutospacing="0"/>
              <w:jc w:val="center"/>
              <w:rPr>
                <w:b/>
                <w:bCs/>
                <w:color w:val="FFFFFF"/>
                <w:kern w:val="24"/>
                <w:sz w:val="28"/>
                <w:szCs w:val="28"/>
              </w:rPr>
            </w:pPr>
            <w:r>
              <w:rPr>
                <w:b/>
                <w:bCs/>
                <w:color w:val="FFFFFF"/>
                <w:kern w:val="24"/>
                <w:sz w:val="28"/>
                <w:szCs w:val="28"/>
              </w:rPr>
              <w:t>Potential</w:t>
            </w:r>
          </w:p>
          <w:p w:rsidR="00D25B6B" w:rsidRDefault="00D25B6B" w:rsidP="006569C0">
            <w:pPr>
              <w:pStyle w:val="NormalWeb"/>
              <w:spacing w:before="0" w:beforeAutospacing="0" w:after="0" w:afterAutospacing="0"/>
              <w:jc w:val="center"/>
              <w:rPr>
                <w:b/>
                <w:bCs/>
                <w:color w:val="FFFFFF"/>
                <w:kern w:val="24"/>
                <w:sz w:val="28"/>
                <w:szCs w:val="28"/>
              </w:rPr>
            </w:pPr>
            <w:r w:rsidRPr="0053473F">
              <w:rPr>
                <w:b/>
                <w:bCs/>
                <w:color w:val="FFFFFF"/>
                <w:kern w:val="24"/>
                <w:sz w:val="28"/>
                <w:szCs w:val="28"/>
              </w:rPr>
              <w:t>Solution</w:t>
            </w:r>
          </w:p>
          <w:p w:rsidR="00D25B6B" w:rsidRPr="0053473F" w:rsidRDefault="00D25B6B" w:rsidP="006569C0">
            <w:pPr>
              <w:pStyle w:val="NormalWeb"/>
              <w:spacing w:before="0" w:beforeAutospacing="0" w:after="0" w:afterAutospacing="0"/>
              <w:jc w:val="center"/>
              <w:rPr>
                <w:sz w:val="28"/>
                <w:szCs w:val="28"/>
              </w:rPr>
            </w:pPr>
            <w:r>
              <w:rPr>
                <w:b/>
                <w:bCs/>
                <w:color w:val="FFFFFF"/>
                <w:kern w:val="24"/>
                <w:sz w:val="28"/>
                <w:szCs w:val="28"/>
              </w:rPr>
              <w:t>(</w:t>
            </w:r>
            <w:r w:rsidR="006569C0">
              <w:rPr>
                <w:b/>
                <w:bCs/>
                <w:color w:val="FFFFFF"/>
                <w:kern w:val="24"/>
                <w:sz w:val="28"/>
                <w:szCs w:val="28"/>
              </w:rPr>
              <w:t>$2013</w:t>
            </w:r>
            <w:r>
              <w:rPr>
                <w:b/>
                <w:bCs/>
                <w:color w:val="FFFFFF"/>
                <w:kern w:val="24"/>
                <w:sz w:val="28"/>
                <w:szCs w:val="28"/>
              </w:rPr>
              <w:t>)</w:t>
            </w:r>
            <w:r w:rsidRPr="0053473F">
              <w:rPr>
                <w:b/>
                <w:bCs/>
                <w:color w:val="FFFFFF"/>
                <w:kern w:val="24"/>
                <w:sz w:val="28"/>
                <w:szCs w:val="28"/>
              </w:rPr>
              <w:t xml:space="preserve"> </w:t>
            </w:r>
          </w:p>
        </w:tc>
      </w:tr>
      <w:tr w:rsidR="00D25B6B" w:rsidTr="0033726F">
        <w:trPr>
          <w:trHeight w:val="1605"/>
        </w:trPr>
        <w:tc>
          <w:tcPr>
            <w:tcW w:w="3699" w:type="dxa"/>
            <w:tcBorders>
              <w:bottom w:val="single" w:sz="4" w:space="0" w:color="auto"/>
            </w:tcBorders>
            <w:shd w:val="clear" w:color="auto" w:fill="DBE5F1" w:themeFill="accent1" w:themeFillTint="33"/>
            <w:vAlign w:val="center"/>
          </w:tcPr>
          <w:p w:rsidR="00D25B6B" w:rsidRPr="00165FD2" w:rsidRDefault="008E78EC" w:rsidP="0033726F">
            <w:pPr>
              <w:pStyle w:val="NormalWeb"/>
              <w:spacing w:before="0" w:beforeAutospacing="0" w:after="0" w:afterAutospacing="0"/>
              <w:jc w:val="center"/>
              <w:rPr>
                <w:sz w:val="28"/>
                <w:szCs w:val="28"/>
              </w:rPr>
            </w:pPr>
            <w:r>
              <w:rPr>
                <w:sz w:val="28"/>
                <w:szCs w:val="28"/>
              </w:rPr>
              <w:t>No Issues Found</w:t>
            </w:r>
          </w:p>
        </w:tc>
        <w:tc>
          <w:tcPr>
            <w:tcW w:w="3699" w:type="dxa"/>
            <w:tcBorders>
              <w:bottom w:val="single" w:sz="4" w:space="0" w:color="auto"/>
            </w:tcBorders>
            <w:shd w:val="clear" w:color="auto" w:fill="DBE5F1" w:themeFill="accent1" w:themeFillTint="33"/>
            <w:vAlign w:val="center"/>
          </w:tcPr>
          <w:p w:rsidR="00D25B6B" w:rsidRPr="00165FD2" w:rsidRDefault="00D25B6B" w:rsidP="0033726F">
            <w:pPr>
              <w:pStyle w:val="NormalWeb"/>
              <w:spacing w:before="0" w:beforeAutospacing="0" w:after="0" w:afterAutospacing="0"/>
              <w:jc w:val="center"/>
              <w:rPr>
                <w:sz w:val="28"/>
                <w:szCs w:val="28"/>
              </w:rPr>
            </w:pPr>
            <w:r>
              <w:rPr>
                <w:sz w:val="28"/>
                <w:szCs w:val="28"/>
              </w:rPr>
              <w:t>-</w:t>
            </w:r>
          </w:p>
        </w:tc>
        <w:tc>
          <w:tcPr>
            <w:tcW w:w="2484" w:type="dxa"/>
            <w:tcBorders>
              <w:bottom w:val="single" w:sz="4" w:space="0" w:color="auto"/>
            </w:tcBorders>
            <w:shd w:val="clear" w:color="auto" w:fill="DBE5F1" w:themeFill="accent1" w:themeFillTint="33"/>
            <w:vAlign w:val="center"/>
          </w:tcPr>
          <w:p w:rsidR="00D25B6B" w:rsidRPr="00165FD2" w:rsidRDefault="00D25B6B" w:rsidP="0033726F">
            <w:pPr>
              <w:pStyle w:val="NormalWeb"/>
              <w:spacing w:before="0" w:beforeAutospacing="0" w:after="0" w:afterAutospacing="0"/>
              <w:jc w:val="center"/>
              <w:rPr>
                <w:sz w:val="28"/>
                <w:szCs w:val="28"/>
              </w:rPr>
            </w:pPr>
            <w:r>
              <w:rPr>
                <w:sz w:val="28"/>
                <w:szCs w:val="28"/>
              </w:rPr>
              <w:t>-</w:t>
            </w:r>
          </w:p>
        </w:tc>
        <w:tc>
          <w:tcPr>
            <w:tcW w:w="3294" w:type="dxa"/>
            <w:tcBorders>
              <w:bottom w:val="single" w:sz="4" w:space="0" w:color="auto"/>
            </w:tcBorders>
            <w:shd w:val="clear" w:color="auto" w:fill="DBE5F1" w:themeFill="accent1" w:themeFillTint="33"/>
            <w:vAlign w:val="center"/>
          </w:tcPr>
          <w:p w:rsidR="00D25B6B" w:rsidRPr="00165FD2" w:rsidRDefault="00D25B6B" w:rsidP="0033726F">
            <w:pPr>
              <w:pStyle w:val="NormalWeb"/>
              <w:spacing w:before="0" w:beforeAutospacing="0" w:after="0" w:afterAutospacing="0"/>
              <w:jc w:val="center"/>
              <w:rPr>
                <w:sz w:val="28"/>
                <w:szCs w:val="28"/>
              </w:rPr>
            </w:pPr>
            <w:r>
              <w:rPr>
                <w:sz w:val="28"/>
                <w:szCs w:val="28"/>
              </w:rPr>
              <w:t>-</w:t>
            </w:r>
          </w:p>
        </w:tc>
      </w:tr>
    </w:tbl>
    <w:p w:rsidR="00C77DC0" w:rsidRDefault="00C77DC0" w:rsidP="0033726F">
      <w:pPr>
        <w:jc w:val="center"/>
        <w:rPr>
          <w:b/>
          <w:sz w:val="28"/>
          <w:szCs w:val="28"/>
        </w:rPr>
      </w:pPr>
    </w:p>
    <w:p w:rsidR="00C77DC0" w:rsidRDefault="00C77DC0">
      <w:pPr>
        <w:rPr>
          <w:b/>
          <w:sz w:val="28"/>
          <w:szCs w:val="28"/>
        </w:rPr>
      </w:pPr>
      <w:r>
        <w:rPr>
          <w:b/>
          <w:sz w:val="28"/>
          <w:szCs w:val="28"/>
        </w:rPr>
        <w:br w:type="page"/>
      </w:r>
    </w:p>
    <w:p w:rsidR="0033726F" w:rsidRPr="0053473F" w:rsidRDefault="0033726F" w:rsidP="0033726F">
      <w:pPr>
        <w:jc w:val="center"/>
        <w:rPr>
          <w:b/>
          <w:sz w:val="28"/>
          <w:szCs w:val="28"/>
        </w:rPr>
      </w:pPr>
      <w:r>
        <w:rPr>
          <w:b/>
          <w:sz w:val="28"/>
          <w:szCs w:val="28"/>
        </w:rPr>
        <w:lastRenderedPageBreak/>
        <w:t xml:space="preserve"> </w:t>
      </w:r>
      <w:r w:rsidRPr="0053473F">
        <w:rPr>
          <w:b/>
          <w:sz w:val="28"/>
          <w:szCs w:val="28"/>
        </w:rPr>
        <w:t xml:space="preserve">TABLE </w:t>
      </w:r>
      <w:r>
        <w:rPr>
          <w:b/>
          <w:sz w:val="28"/>
          <w:szCs w:val="28"/>
        </w:rPr>
        <w:t>Q</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 xml:space="preserve">DUKE ENERGY </w:t>
      </w:r>
      <w:r w:rsidRPr="0053473F">
        <w:rPr>
          <w:b/>
          <w:sz w:val="28"/>
          <w:szCs w:val="28"/>
        </w:rPr>
        <w:t>CAROLINAS</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sidRPr="0053473F">
        <w:rPr>
          <w:b/>
          <w:sz w:val="28"/>
          <w:szCs w:val="28"/>
        </w:rPr>
        <w:t>SUMMARY OF POTENTIAL RELIABILITY ISSUES</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r>
        <w:rPr>
          <w:b/>
          <w:sz w:val="28"/>
          <w:szCs w:val="28"/>
        </w:rPr>
        <w:t>2024</w:t>
      </w:r>
      <w:r w:rsidRPr="0053473F">
        <w:rPr>
          <w:b/>
          <w:sz w:val="28"/>
          <w:szCs w:val="28"/>
        </w:rPr>
        <w:t xml:space="preserve"> </w:t>
      </w:r>
      <w:r>
        <w:rPr>
          <w:b/>
          <w:sz w:val="28"/>
          <w:szCs w:val="28"/>
        </w:rPr>
        <w:t>WINTER PEAK - WS2</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tbl>
      <w:tblPr>
        <w:tblStyle w:val="TableGrid"/>
        <w:tblW w:w="0" w:type="auto"/>
        <w:tblLook w:val="04A0"/>
      </w:tblPr>
      <w:tblGrid>
        <w:gridCol w:w="3699"/>
        <w:gridCol w:w="3699"/>
        <w:gridCol w:w="2484"/>
        <w:gridCol w:w="3294"/>
      </w:tblGrid>
      <w:tr w:rsidR="00D25B6B" w:rsidTr="0033726F">
        <w:trPr>
          <w:trHeight w:val="1131"/>
        </w:trPr>
        <w:tc>
          <w:tcPr>
            <w:tcW w:w="3699"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Element </w:t>
            </w:r>
          </w:p>
        </w:tc>
        <w:tc>
          <w:tcPr>
            <w:tcW w:w="3699"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Contingency </w:t>
            </w:r>
          </w:p>
        </w:tc>
        <w:tc>
          <w:tcPr>
            <w:tcW w:w="2484"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Potential</w:t>
            </w:r>
          </w:p>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Issue </w:t>
            </w:r>
          </w:p>
        </w:tc>
        <w:tc>
          <w:tcPr>
            <w:tcW w:w="3294" w:type="dxa"/>
            <w:tcBorders>
              <w:bottom w:val="single" w:sz="4" w:space="0" w:color="auto"/>
            </w:tcBorders>
            <w:shd w:val="clear" w:color="auto" w:fill="4F81BD" w:themeFill="accent1"/>
            <w:vAlign w:val="center"/>
          </w:tcPr>
          <w:p w:rsidR="00D25B6B" w:rsidRDefault="00D25B6B" w:rsidP="006569C0">
            <w:pPr>
              <w:pStyle w:val="NormalWeb"/>
              <w:spacing w:before="0" w:beforeAutospacing="0" w:after="0" w:afterAutospacing="0"/>
              <w:jc w:val="center"/>
              <w:rPr>
                <w:b/>
                <w:bCs/>
                <w:color w:val="FFFFFF"/>
                <w:kern w:val="24"/>
                <w:sz w:val="28"/>
                <w:szCs w:val="28"/>
              </w:rPr>
            </w:pPr>
            <w:r>
              <w:rPr>
                <w:b/>
                <w:bCs/>
                <w:color w:val="FFFFFF"/>
                <w:kern w:val="24"/>
                <w:sz w:val="28"/>
                <w:szCs w:val="28"/>
              </w:rPr>
              <w:t>Potential</w:t>
            </w:r>
          </w:p>
          <w:p w:rsidR="00D25B6B" w:rsidRDefault="00D25B6B" w:rsidP="006569C0">
            <w:pPr>
              <w:pStyle w:val="NormalWeb"/>
              <w:spacing w:before="0" w:beforeAutospacing="0" w:after="0" w:afterAutospacing="0"/>
              <w:jc w:val="center"/>
              <w:rPr>
                <w:b/>
                <w:bCs/>
                <w:color w:val="FFFFFF"/>
                <w:kern w:val="24"/>
                <w:sz w:val="28"/>
                <w:szCs w:val="28"/>
              </w:rPr>
            </w:pPr>
            <w:r w:rsidRPr="0053473F">
              <w:rPr>
                <w:b/>
                <w:bCs/>
                <w:color w:val="FFFFFF"/>
                <w:kern w:val="24"/>
                <w:sz w:val="28"/>
                <w:szCs w:val="28"/>
              </w:rPr>
              <w:t>Solution</w:t>
            </w:r>
          </w:p>
          <w:p w:rsidR="00D25B6B" w:rsidRPr="0053473F" w:rsidRDefault="00D25B6B" w:rsidP="006569C0">
            <w:pPr>
              <w:pStyle w:val="NormalWeb"/>
              <w:spacing w:before="0" w:beforeAutospacing="0" w:after="0" w:afterAutospacing="0"/>
              <w:jc w:val="center"/>
              <w:rPr>
                <w:sz w:val="28"/>
                <w:szCs w:val="28"/>
              </w:rPr>
            </w:pPr>
            <w:r>
              <w:rPr>
                <w:b/>
                <w:bCs/>
                <w:color w:val="FFFFFF"/>
                <w:kern w:val="24"/>
                <w:sz w:val="28"/>
                <w:szCs w:val="28"/>
              </w:rPr>
              <w:t>(</w:t>
            </w:r>
            <w:r w:rsidR="006569C0">
              <w:rPr>
                <w:b/>
                <w:bCs/>
                <w:color w:val="FFFFFF"/>
                <w:kern w:val="24"/>
                <w:sz w:val="28"/>
                <w:szCs w:val="28"/>
              </w:rPr>
              <w:t>$2013</w:t>
            </w:r>
            <w:r>
              <w:rPr>
                <w:b/>
                <w:bCs/>
                <w:color w:val="FFFFFF"/>
                <w:kern w:val="24"/>
                <w:sz w:val="28"/>
                <w:szCs w:val="28"/>
              </w:rPr>
              <w:t>)</w:t>
            </w:r>
            <w:r w:rsidRPr="0053473F">
              <w:rPr>
                <w:b/>
                <w:bCs/>
                <w:color w:val="FFFFFF"/>
                <w:kern w:val="24"/>
                <w:sz w:val="28"/>
                <w:szCs w:val="28"/>
              </w:rPr>
              <w:t xml:space="preserve"> </w:t>
            </w:r>
          </w:p>
        </w:tc>
      </w:tr>
      <w:tr w:rsidR="00D25B6B" w:rsidTr="0033726F">
        <w:trPr>
          <w:trHeight w:val="1605"/>
        </w:trPr>
        <w:tc>
          <w:tcPr>
            <w:tcW w:w="3699" w:type="dxa"/>
            <w:tcBorders>
              <w:bottom w:val="single" w:sz="4" w:space="0" w:color="auto"/>
            </w:tcBorders>
            <w:shd w:val="clear" w:color="auto" w:fill="DBE5F1" w:themeFill="accent1" w:themeFillTint="33"/>
            <w:vAlign w:val="center"/>
          </w:tcPr>
          <w:p w:rsidR="00D25B6B" w:rsidRPr="00165FD2" w:rsidRDefault="008E78EC" w:rsidP="0033726F">
            <w:pPr>
              <w:pStyle w:val="NormalWeb"/>
              <w:spacing w:before="0" w:beforeAutospacing="0" w:after="0" w:afterAutospacing="0"/>
              <w:jc w:val="center"/>
              <w:rPr>
                <w:sz w:val="28"/>
                <w:szCs w:val="28"/>
              </w:rPr>
            </w:pPr>
            <w:r>
              <w:rPr>
                <w:sz w:val="28"/>
                <w:szCs w:val="28"/>
              </w:rPr>
              <w:t>No Issues Found</w:t>
            </w:r>
          </w:p>
        </w:tc>
        <w:tc>
          <w:tcPr>
            <w:tcW w:w="3699" w:type="dxa"/>
            <w:tcBorders>
              <w:bottom w:val="single" w:sz="4" w:space="0" w:color="auto"/>
            </w:tcBorders>
            <w:shd w:val="clear" w:color="auto" w:fill="DBE5F1" w:themeFill="accent1" w:themeFillTint="33"/>
            <w:vAlign w:val="center"/>
          </w:tcPr>
          <w:p w:rsidR="00D25B6B" w:rsidRPr="00165FD2" w:rsidRDefault="00D25B6B" w:rsidP="0033726F">
            <w:pPr>
              <w:pStyle w:val="NormalWeb"/>
              <w:spacing w:before="0" w:beforeAutospacing="0" w:after="0" w:afterAutospacing="0"/>
              <w:jc w:val="center"/>
              <w:rPr>
                <w:sz w:val="28"/>
                <w:szCs w:val="28"/>
              </w:rPr>
            </w:pPr>
            <w:r>
              <w:rPr>
                <w:sz w:val="28"/>
                <w:szCs w:val="28"/>
              </w:rPr>
              <w:t>-</w:t>
            </w:r>
          </w:p>
        </w:tc>
        <w:tc>
          <w:tcPr>
            <w:tcW w:w="2484" w:type="dxa"/>
            <w:tcBorders>
              <w:bottom w:val="single" w:sz="4" w:space="0" w:color="auto"/>
            </w:tcBorders>
            <w:shd w:val="clear" w:color="auto" w:fill="DBE5F1" w:themeFill="accent1" w:themeFillTint="33"/>
            <w:vAlign w:val="center"/>
          </w:tcPr>
          <w:p w:rsidR="00D25B6B" w:rsidRPr="00165FD2" w:rsidRDefault="00D25B6B" w:rsidP="0033726F">
            <w:pPr>
              <w:pStyle w:val="NormalWeb"/>
              <w:spacing w:before="0" w:beforeAutospacing="0" w:after="0" w:afterAutospacing="0"/>
              <w:jc w:val="center"/>
              <w:rPr>
                <w:sz w:val="28"/>
                <w:szCs w:val="28"/>
              </w:rPr>
            </w:pPr>
            <w:r>
              <w:rPr>
                <w:sz w:val="28"/>
                <w:szCs w:val="28"/>
              </w:rPr>
              <w:t>-</w:t>
            </w:r>
          </w:p>
        </w:tc>
        <w:tc>
          <w:tcPr>
            <w:tcW w:w="3294" w:type="dxa"/>
            <w:tcBorders>
              <w:bottom w:val="single" w:sz="4" w:space="0" w:color="auto"/>
            </w:tcBorders>
            <w:shd w:val="clear" w:color="auto" w:fill="DBE5F1" w:themeFill="accent1" w:themeFillTint="33"/>
            <w:vAlign w:val="center"/>
          </w:tcPr>
          <w:p w:rsidR="00D25B6B" w:rsidRPr="00165FD2" w:rsidRDefault="00D25B6B" w:rsidP="0033726F">
            <w:pPr>
              <w:pStyle w:val="NormalWeb"/>
              <w:spacing w:before="0" w:beforeAutospacing="0" w:after="0" w:afterAutospacing="0"/>
              <w:jc w:val="center"/>
              <w:rPr>
                <w:sz w:val="28"/>
                <w:szCs w:val="28"/>
              </w:rPr>
            </w:pPr>
            <w:r>
              <w:rPr>
                <w:sz w:val="28"/>
                <w:szCs w:val="28"/>
              </w:rPr>
              <w:t>-</w:t>
            </w:r>
          </w:p>
        </w:tc>
      </w:tr>
    </w:tbl>
    <w:p w:rsidR="00C77DC0" w:rsidRDefault="00C77DC0" w:rsidP="0033726F">
      <w:pPr>
        <w:jc w:val="center"/>
        <w:rPr>
          <w:b/>
          <w:sz w:val="28"/>
          <w:szCs w:val="28"/>
        </w:rPr>
      </w:pPr>
    </w:p>
    <w:p w:rsidR="00C77DC0" w:rsidRDefault="00C77DC0">
      <w:pPr>
        <w:rPr>
          <w:b/>
          <w:sz w:val="28"/>
          <w:szCs w:val="28"/>
        </w:rPr>
      </w:pPr>
      <w:r>
        <w:rPr>
          <w:b/>
          <w:sz w:val="28"/>
          <w:szCs w:val="28"/>
        </w:rPr>
        <w:br w:type="page"/>
      </w:r>
    </w:p>
    <w:p w:rsidR="0033726F" w:rsidRPr="0053473F" w:rsidRDefault="0033726F" w:rsidP="0033726F">
      <w:pPr>
        <w:jc w:val="center"/>
        <w:rPr>
          <w:b/>
          <w:sz w:val="28"/>
          <w:szCs w:val="28"/>
        </w:rPr>
      </w:pPr>
      <w:r>
        <w:rPr>
          <w:b/>
          <w:sz w:val="28"/>
          <w:szCs w:val="28"/>
        </w:rPr>
        <w:lastRenderedPageBreak/>
        <w:t xml:space="preserve"> </w:t>
      </w:r>
      <w:r w:rsidRPr="0053473F">
        <w:rPr>
          <w:b/>
          <w:sz w:val="28"/>
          <w:szCs w:val="28"/>
        </w:rPr>
        <w:t xml:space="preserve">TABLE </w:t>
      </w:r>
      <w:r>
        <w:rPr>
          <w:b/>
          <w:sz w:val="28"/>
          <w:szCs w:val="28"/>
        </w:rPr>
        <w:t>R</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 xml:space="preserve">DUKE ENERGY </w:t>
      </w:r>
      <w:r w:rsidRPr="0053473F">
        <w:rPr>
          <w:b/>
          <w:sz w:val="28"/>
          <w:szCs w:val="28"/>
        </w:rPr>
        <w:t>CAROLINAS</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sidRPr="0053473F">
        <w:rPr>
          <w:b/>
          <w:sz w:val="28"/>
          <w:szCs w:val="28"/>
        </w:rPr>
        <w:t>SUMMARY OF POTENTIAL RELIABILITY ISSUES</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r>
        <w:rPr>
          <w:b/>
          <w:sz w:val="28"/>
          <w:szCs w:val="28"/>
        </w:rPr>
        <w:t>2024</w:t>
      </w:r>
      <w:r w:rsidRPr="0053473F">
        <w:rPr>
          <w:b/>
          <w:sz w:val="28"/>
          <w:szCs w:val="28"/>
        </w:rPr>
        <w:t xml:space="preserve"> </w:t>
      </w:r>
      <w:r>
        <w:rPr>
          <w:b/>
          <w:sz w:val="28"/>
          <w:szCs w:val="28"/>
        </w:rPr>
        <w:t>WINTER PEAK - WS3</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tbl>
      <w:tblPr>
        <w:tblStyle w:val="TableGrid"/>
        <w:tblW w:w="0" w:type="auto"/>
        <w:tblLook w:val="04A0"/>
      </w:tblPr>
      <w:tblGrid>
        <w:gridCol w:w="3699"/>
        <w:gridCol w:w="3699"/>
        <w:gridCol w:w="2484"/>
        <w:gridCol w:w="3294"/>
      </w:tblGrid>
      <w:tr w:rsidR="00D25B6B" w:rsidTr="0033726F">
        <w:trPr>
          <w:trHeight w:val="1131"/>
        </w:trPr>
        <w:tc>
          <w:tcPr>
            <w:tcW w:w="3699"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Element </w:t>
            </w:r>
          </w:p>
        </w:tc>
        <w:tc>
          <w:tcPr>
            <w:tcW w:w="3699"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Contingency </w:t>
            </w:r>
          </w:p>
        </w:tc>
        <w:tc>
          <w:tcPr>
            <w:tcW w:w="2484"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Potential</w:t>
            </w:r>
          </w:p>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Issue </w:t>
            </w:r>
          </w:p>
        </w:tc>
        <w:tc>
          <w:tcPr>
            <w:tcW w:w="3294" w:type="dxa"/>
            <w:tcBorders>
              <w:bottom w:val="single" w:sz="4" w:space="0" w:color="auto"/>
            </w:tcBorders>
            <w:shd w:val="clear" w:color="auto" w:fill="4F81BD" w:themeFill="accent1"/>
            <w:vAlign w:val="center"/>
          </w:tcPr>
          <w:p w:rsidR="00D25B6B" w:rsidRDefault="00D25B6B" w:rsidP="006569C0">
            <w:pPr>
              <w:pStyle w:val="NormalWeb"/>
              <w:spacing w:before="0" w:beforeAutospacing="0" w:after="0" w:afterAutospacing="0"/>
              <w:jc w:val="center"/>
              <w:rPr>
                <w:b/>
                <w:bCs/>
                <w:color w:val="FFFFFF"/>
                <w:kern w:val="24"/>
                <w:sz w:val="28"/>
                <w:szCs w:val="28"/>
              </w:rPr>
            </w:pPr>
            <w:r>
              <w:rPr>
                <w:b/>
                <w:bCs/>
                <w:color w:val="FFFFFF"/>
                <w:kern w:val="24"/>
                <w:sz w:val="28"/>
                <w:szCs w:val="28"/>
              </w:rPr>
              <w:t>Potential</w:t>
            </w:r>
          </w:p>
          <w:p w:rsidR="00D25B6B" w:rsidRDefault="00D25B6B" w:rsidP="006569C0">
            <w:pPr>
              <w:pStyle w:val="NormalWeb"/>
              <w:spacing w:before="0" w:beforeAutospacing="0" w:after="0" w:afterAutospacing="0"/>
              <w:jc w:val="center"/>
              <w:rPr>
                <w:b/>
                <w:bCs/>
                <w:color w:val="FFFFFF"/>
                <w:kern w:val="24"/>
                <w:sz w:val="28"/>
                <w:szCs w:val="28"/>
              </w:rPr>
            </w:pPr>
            <w:r w:rsidRPr="0053473F">
              <w:rPr>
                <w:b/>
                <w:bCs/>
                <w:color w:val="FFFFFF"/>
                <w:kern w:val="24"/>
                <w:sz w:val="28"/>
                <w:szCs w:val="28"/>
              </w:rPr>
              <w:t>Solution</w:t>
            </w:r>
          </w:p>
          <w:p w:rsidR="00D25B6B" w:rsidRPr="0053473F" w:rsidRDefault="00D25B6B" w:rsidP="006569C0">
            <w:pPr>
              <w:pStyle w:val="NormalWeb"/>
              <w:spacing w:before="0" w:beforeAutospacing="0" w:after="0" w:afterAutospacing="0"/>
              <w:jc w:val="center"/>
              <w:rPr>
                <w:sz w:val="28"/>
                <w:szCs w:val="28"/>
              </w:rPr>
            </w:pPr>
            <w:r>
              <w:rPr>
                <w:b/>
                <w:bCs/>
                <w:color w:val="FFFFFF"/>
                <w:kern w:val="24"/>
                <w:sz w:val="28"/>
                <w:szCs w:val="28"/>
              </w:rPr>
              <w:t>(</w:t>
            </w:r>
            <w:r w:rsidR="006569C0">
              <w:rPr>
                <w:b/>
                <w:bCs/>
                <w:color w:val="FFFFFF"/>
                <w:kern w:val="24"/>
                <w:sz w:val="28"/>
                <w:szCs w:val="28"/>
              </w:rPr>
              <w:t>$2013</w:t>
            </w:r>
            <w:r>
              <w:rPr>
                <w:b/>
                <w:bCs/>
                <w:color w:val="FFFFFF"/>
                <w:kern w:val="24"/>
                <w:sz w:val="28"/>
                <w:szCs w:val="28"/>
              </w:rPr>
              <w:t>)</w:t>
            </w:r>
            <w:r w:rsidRPr="0053473F">
              <w:rPr>
                <w:b/>
                <w:bCs/>
                <w:color w:val="FFFFFF"/>
                <w:kern w:val="24"/>
                <w:sz w:val="28"/>
                <w:szCs w:val="28"/>
              </w:rPr>
              <w:t xml:space="preserve"> </w:t>
            </w:r>
          </w:p>
        </w:tc>
      </w:tr>
      <w:tr w:rsidR="00D25B6B" w:rsidTr="0033726F">
        <w:trPr>
          <w:trHeight w:val="1605"/>
        </w:trPr>
        <w:tc>
          <w:tcPr>
            <w:tcW w:w="3699" w:type="dxa"/>
            <w:tcBorders>
              <w:bottom w:val="single" w:sz="4" w:space="0" w:color="auto"/>
            </w:tcBorders>
            <w:shd w:val="clear" w:color="auto" w:fill="DBE5F1" w:themeFill="accent1" w:themeFillTint="33"/>
            <w:vAlign w:val="center"/>
          </w:tcPr>
          <w:p w:rsidR="00D25B6B" w:rsidRPr="00165FD2" w:rsidRDefault="008E78EC" w:rsidP="0033726F">
            <w:pPr>
              <w:pStyle w:val="NormalWeb"/>
              <w:spacing w:before="0" w:beforeAutospacing="0" w:after="0" w:afterAutospacing="0"/>
              <w:jc w:val="center"/>
              <w:rPr>
                <w:sz w:val="28"/>
                <w:szCs w:val="28"/>
              </w:rPr>
            </w:pPr>
            <w:r>
              <w:rPr>
                <w:sz w:val="28"/>
                <w:szCs w:val="28"/>
              </w:rPr>
              <w:t>No Issues Found</w:t>
            </w:r>
          </w:p>
        </w:tc>
        <w:tc>
          <w:tcPr>
            <w:tcW w:w="3699" w:type="dxa"/>
            <w:tcBorders>
              <w:bottom w:val="single" w:sz="4" w:space="0" w:color="auto"/>
            </w:tcBorders>
            <w:shd w:val="clear" w:color="auto" w:fill="DBE5F1" w:themeFill="accent1" w:themeFillTint="33"/>
            <w:vAlign w:val="center"/>
          </w:tcPr>
          <w:p w:rsidR="00D25B6B" w:rsidRPr="00165FD2" w:rsidRDefault="00D25B6B" w:rsidP="0033726F">
            <w:pPr>
              <w:pStyle w:val="NormalWeb"/>
              <w:spacing w:before="0" w:beforeAutospacing="0" w:after="0" w:afterAutospacing="0"/>
              <w:jc w:val="center"/>
              <w:rPr>
                <w:sz w:val="28"/>
                <w:szCs w:val="28"/>
              </w:rPr>
            </w:pPr>
            <w:r>
              <w:rPr>
                <w:sz w:val="28"/>
                <w:szCs w:val="28"/>
              </w:rPr>
              <w:t>-</w:t>
            </w:r>
          </w:p>
        </w:tc>
        <w:tc>
          <w:tcPr>
            <w:tcW w:w="2484" w:type="dxa"/>
            <w:tcBorders>
              <w:bottom w:val="single" w:sz="4" w:space="0" w:color="auto"/>
            </w:tcBorders>
            <w:shd w:val="clear" w:color="auto" w:fill="DBE5F1" w:themeFill="accent1" w:themeFillTint="33"/>
            <w:vAlign w:val="center"/>
          </w:tcPr>
          <w:p w:rsidR="00D25B6B" w:rsidRPr="00165FD2" w:rsidRDefault="00D25B6B" w:rsidP="0033726F">
            <w:pPr>
              <w:pStyle w:val="NormalWeb"/>
              <w:spacing w:before="0" w:beforeAutospacing="0" w:after="0" w:afterAutospacing="0"/>
              <w:jc w:val="center"/>
              <w:rPr>
                <w:sz w:val="28"/>
                <w:szCs w:val="28"/>
              </w:rPr>
            </w:pPr>
            <w:r>
              <w:rPr>
                <w:sz w:val="28"/>
                <w:szCs w:val="28"/>
              </w:rPr>
              <w:t>-</w:t>
            </w:r>
          </w:p>
        </w:tc>
        <w:tc>
          <w:tcPr>
            <w:tcW w:w="3294" w:type="dxa"/>
            <w:tcBorders>
              <w:bottom w:val="single" w:sz="4" w:space="0" w:color="auto"/>
            </w:tcBorders>
            <w:shd w:val="clear" w:color="auto" w:fill="DBE5F1" w:themeFill="accent1" w:themeFillTint="33"/>
            <w:vAlign w:val="center"/>
          </w:tcPr>
          <w:p w:rsidR="00D25B6B" w:rsidRPr="00165FD2" w:rsidRDefault="00D25B6B" w:rsidP="0033726F">
            <w:pPr>
              <w:pStyle w:val="NormalWeb"/>
              <w:spacing w:before="0" w:beforeAutospacing="0" w:after="0" w:afterAutospacing="0"/>
              <w:jc w:val="center"/>
              <w:rPr>
                <w:sz w:val="28"/>
                <w:szCs w:val="28"/>
              </w:rPr>
            </w:pPr>
            <w:r>
              <w:rPr>
                <w:sz w:val="28"/>
                <w:szCs w:val="28"/>
              </w:rPr>
              <w:t>-</w:t>
            </w:r>
          </w:p>
        </w:tc>
      </w:tr>
    </w:tbl>
    <w:p w:rsidR="00C77DC0" w:rsidRDefault="00C77DC0" w:rsidP="0033726F">
      <w:pPr>
        <w:pStyle w:val="BodyText"/>
        <w:spacing w:after="0"/>
        <w:jc w:val="center"/>
        <w:rPr>
          <w:b/>
          <w:sz w:val="28"/>
          <w:szCs w:val="28"/>
        </w:rPr>
      </w:pPr>
    </w:p>
    <w:p w:rsidR="00C77DC0" w:rsidRDefault="00C77DC0">
      <w:pPr>
        <w:rPr>
          <w:b/>
          <w:sz w:val="28"/>
          <w:szCs w:val="28"/>
        </w:rPr>
      </w:pPr>
      <w:r>
        <w:rPr>
          <w:b/>
          <w:sz w:val="28"/>
          <w:szCs w:val="28"/>
        </w:rPr>
        <w:br w:type="page"/>
      </w:r>
    </w:p>
    <w:p w:rsidR="0033726F" w:rsidRPr="0053473F" w:rsidRDefault="0033726F" w:rsidP="0033726F">
      <w:pPr>
        <w:pStyle w:val="BodyText"/>
        <w:spacing w:after="0"/>
        <w:jc w:val="center"/>
        <w:rPr>
          <w:b/>
          <w:sz w:val="28"/>
          <w:szCs w:val="28"/>
        </w:rPr>
      </w:pPr>
      <w:r w:rsidRPr="0053473F">
        <w:rPr>
          <w:b/>
          <w:sz w:val="28"/>
          <w:szCs w:val="28"/>
        </w:rPr>
        <w:lastRenderedPageBreak/>
        <w:t xml:space="preserve">TABLE </w:t>
      </w:r>
      <w:r>
        <w:rPr>
          <w:b/>
          <w:sz w:val="28"/>
          <w:szCs w:val="28"/>
        </w:rPr>
        <w:t>S</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SOUTH CAROLINA ELECTRIC AND GAS</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sidRPr="0053473F">
        <w:rPr>
          <w:b/>
          <w:sz w:val="28"/>
          <w:szCs w:val="28"/>
        </w:rPr>
        <w:t>SUMMARY OF POTENTIAL RELIABILITY ISSUES</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r>
        <w:rPr>
          <w:b/>
          <w:sz w:val="28"/>
          <w:szCs w:val="28"/>
        </w:rPr>
        <w:t>2024</w:t>
      </w:r>
      <w:r w:rsidRPr="0053473F">
        <w:rPr>
          <w:b/>
          <w:sz w:val="28"/>
          <w:szCs w:val="28"/>
        </w:rPr>
        <w:t xml:space="preserve"> SUMMER PEAK</w:t>
      </w:r>
      <w:r>
        <w:rPr>
          <w:b/>
          <w:sz w:val="28"/>
          <w:szCs w:val="28"/>
        </w:rPr>
        <w:t xml:space="preserve"> - WS1</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tbl>
      <w:tblPr>
        <w:tblStyle w:val="TableGrid"/>
        <w:tblW w:w="0" w:type="auto"/>
        <w:tblLook w:val="04A0"/>
      </w:tblPr>
      <w:tblGrid>
        <w:gridCol w:w="3699"/>
        <w:gridCol w:w="3699"/>
        <w:gridCol w:w="2484"/>
        <w:gridCol w:w="3294"/>
      </w:tblGrid>
      <w:tr w:rsidR="00D25B6B" w:rsidTr="003A0DAD">
        <w:trPr>
          <w:trHeight w:val="1131"/>
        </w:trPr>
        <w:tc>
          <w:tcPr>
            <w:tcW w:w="3699" w:type="dxa"/>
            <w:tcBorders>
              <w:bottom w:val="single" w:sz="4" w:space="0" w:color="auto"/>
            </w:tcBorders>
            <w:shd w:val="clear" w:color="auto" w:fill="4F81BD" w:themeFill="accent1"/>
            <w:vAlign w:val="center"/>
          </w:tcPr>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 xml:space="preserve">Element </w:t>
            </w:r>
          </w:p>
        </w:tc>
        <w:tc>
          <w:tcPr>
            <w:tcW w:w="3699" w:type="dxa"/>
            <w:tcBorders>
              <w:bottom w:val="single" w:sz="4" w:space="0" w:color="auto"/>
            </w:tcBorders>
            <w:shd w:val="clear" w:color="auto" w:fill="4F81BD" w:themeFill="accent1"/>
            <w:vAlign w:val="center"/>
          </w:tcPr>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 xml:space="preserve">Contingency </w:t>
            </w:r>
          </w:p>
        </w:tc>
        <w:tc>
          <w:tcPr>
            <w:tcW w:w="2484" w:type="dxa"/>
            <w:tcBorders>
              <w:bottom w:val="single" w:sz="4" w:space="0" w:color="auto"/>
            </w:tcBorders>
            <w:shd w:val="clear" w:color="auto" w:fill="4F81BD" w:themeFill="accent1"/>
            <w:vAlign w:val="center"/>
          </w:tcPr>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Potential</w:t>
            </w:r>
          </w:p>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 xml:space="preserve">Issue </w:t>
            </w:r>
          </w:p>
        </w:tc>
        <w:tc>
          <w:tcPr>
            <w:tcW w:w="3294" w:type="dxa"/>
            <w:tcBorders>
              <w:bottom w:val="single" w:sz="4" w:space="0" w:color="auto"/>
            </w:tcBorders>
            <w:shd w:val="clear" w:color="auto" w:fill="4F81BD" w:themeFill="accent1"/>
            <w:vAlign w:val="center"/>
          </w:tcPr>
          <w:p w:rsidR="00D25B6B" w:rsidRDefault="00D25B6B" w:rsidP="006569C0">
            <w:pPr>
              <w:pStyle w:val="NormalWeb"/>
              <w:spacing w:before="0" w:beforeAutospacing="0" w:after="0" w:afterAutospacing="0"/>
              <w:jc w:val="center"/>
              <w:rPr>
                <w:b/>
                <w:bCs/>
                <w:color w:val="FFFFFF"/>
                <w:kern w:val="24"/>
                <w:sz w:val="28"/>
                <w:szCs w:val="28"/>
              </w:rPr>
            </w:pPr>
            <w:r>
              <w:rPr>
                <w:b/>
                <w:bCs/>
                <w:color w:val="FFFFFF"/>
                <w:kern w:val="24"/>
                <w:sz w:val="28"/>
                <w:szCs w:val="28"/>
              </w:rPr>
              <w:t>Potential</w:t>
            </w:r>
          </w:p>
          <w:p w:rsidR="00D25B6B" w:rsidRDefault="00D25B6B" w:rsidP="006569C0">
            <w:pPr>
              <w:pStyle w:val="NormalWeb"/>
              <w:spacing w:before="0" w:beforeAutospacing="0" w:after="0" w:afterAutospacing="0"/>
              <w:jc w:val="center"/>
              <w:rPr>
                <w:b/>
                <w:bCs/>
                <w:color w:val="FFFFFF"/>
                <w:kern w:val="24"/>
                <w:sz w:val="28"/>
                <w:szCs w:val="28"/>
              </w:rPr>
            </w:pPr>
            <w:r w:rsidRPr="0053473F">
              <w:rPr>
                <w:b/>
                <w:bCs/>
                <w:color w:val="FFFFFF"/>
                <w:kern w:val="24"/>
                <w:sz w:val="28"/>
                <w:szCs w:val="28"/>
              </w:rPr>
              <w:t>Solution</w:t>
            </w:r>
          </w:p>
          <w:p w:rsidR="00D25B6B" w:rsidRPr="0053473F" w:rsidRDefault="00D25B6B" w:rsidP="006569C0">
            <w:pPr>
              <w:pStyle w:val="NormalWeb"/>
              <w:spacing w:before="0" w:beforeAutospacing="0" w:after="0" w:afterAutospacing="0"/>
              <w:jc w:val="center"/>
              <w:rPr>
                <w:sz w:val="28"/>
                <w:szCs w:val="28"/>
              </w:rPr>
            </w:pPr>
            <w:r>
              <w:rPr>
                <w:b/>
                <w:bCs/>
                <w:color w:val="FFFFFF"/>
                <w:kern w:val="24"/>
                <w:sz w:val="28"/>
                <w:szCs w:val="28"/>
              </w:rPr>
              <w:t>(</w:t>
            </w:r>
            <w:r w:rsidR="006569C0">
              <w:rPr>
                <w:b/>
                <w:bCs/>
                <w:color w:val="FFFFFF"/>
                <w:kern w:val="24"/>
                <w:sz w:val="28"/>
                <w:szCs w:val="28"/>
              </w:rPr>
              <w:t>$2013</w:t>
            </w:r>
            <w:r>
              <w:rPr>
                <w:b/>
                <w:bCs/>
                <w:color w:val="FFFFFF"/>
                <w:kern w:val="24"/>
                <w:sz w:val="28"/>
                <w:szCs w:val="28"/>
              </w:rPr>
              <w:t>)</w:t>
            </w:r>
            <w:r w:rsidRPr="0053473F">
              <w:rPr>
                <w:b/>
                <w:bCs/>
                <w:color w:val="FFFFFF"/>
                <w:kern w:val="24"/>
                <w:sz w:val="28"/>
                <w:szCs w:val="28"/>
              </w:rPr>
              <w:t xml:space="preserve"> </w:t>
            </w:r>
          </w:p>
        </w:tc>
      </w:tr>
      <w:tr w:rsidR="00F54664" w:rsidTr="003A0DAD">
        <w:trPr>
          <w:trHeight w:val="1605"/>
        </w:trPr>
        <w:tc>
          <w:tcPr>
            <w:tcW w:w="3699" w:type="dxa"/>
            <w:tcBorders>
              <w:bottom w:val="single" w:sz="4" w:space="0" w:color="auto"/>
            </w:tcBorders>
            <w:shd w:val="clear" w:color="auto" w:fill="DBE5F1" w:themeFill="accent1" w:themeFillTint="33"/>
            <w:vAlign w:val="center"/>
          </w:tcPr>
          <w:p w:rsidR="00F54664" w:rsidRPr="00165FD2" w:rsidRDefault="008E78EC" w:rsidP="006C770D">
            <w:pPr>
              <w:pStyle w:val="NormalWeb"/>
              <w:spacing w:before="0" w:beforeAutospacing="0" w:after="0" w:afterAutospacing="0"/>
              <w:jc w:val="center"/>
              <w:rPr>
                <w:sz w:val="28"/>
                <w:szCs w:val="28"/>
              </w:rPr>
            </w:pPr>
            <w:r>
              <w:rPr>
                <w:sz w:val="28"/>
                <w:szCs w:val="28"/>
              </w:rPr>
              <w:t>No Issues Found</w:t>
            </w:r>
          </w:p>
        </w:tc>
        <w:tc>
          <w:tcPr>
            <w:tcW w:w="3699" w:type="dxa"/>
            <w:tcBorders>
              <w:bottom w:val="single" w:sz="4" w:space="0" w:color="auto"/>
            </w:tcBorders>
            <w:shd w:val="clear" w:color="auto" w:fill="DBE5F1" w:themeFill="accent1" w:themeFillTint="33"/>
            <w:vAlign w:val="center"/>
          </w:tcPr>
          <w:p w:rsidR="00F54664" w:rsidRPr="00165FD2" w:rsidRDefault="00F54664" w:rsidP="006C770D">
            <w:pPr>
              <w:pStyle w:val="NormalWeb"/>
              <w:spacing w:before="0" w:beforeAutospacing="0" w:after="0" w:afterAutospacing="0"/>
              <w:jc w:val="center"/>
              <w:rPr>
                <w:sz w:val="28"/>
                <w:szCs w:val="28"/>
              </w:rPr>
            </w:pPr>
            <w:r>
              <w:rPr>
                <w:sz w:val="28"/>
                <w:szCs w:val="28"/>
              </w:rPr>
              <w:t>-</w:t>
            </w:r>
          </w:p>
        </w:tc>
        <w:tc>
          <w:tcPr>
            <w:tcW w:w="2484" w:type="dxa"/>
            <w:tcBorders>
              <w:bottom w:val="single" w:sz="4" w:space="0" w:color="auto"/>
            </w:tcBorders>
            <w:shd w:val="clear" w:color="auto" w:fill="DBE5F1" w:themeFill="accent1" w:themeFillTint="33"/>
            <w:vAlign w:val="center"/>
          </w:tcPr>
          <w:p w:rsidR="00F54664" w:rsidRPr="00165FD2" w:rsidRDefault="00F54664" w:rsidP="006C770D">
            <w:pPr>
              <w:pStyle w:val="NormalWeb"/>
              <w:spacing w:before="0" w:beforeAutospacing="0" w:after="0" w:afterAutospacing="0"/>
              <w:jc w:val="center"/>
              <w:rPr>
                <w:sz w:val="28"/>
                <w:szCs w:val="28"/>
              </w:rPr>
            </w:pPr>
            <w:r>
              <w:rPr>
                <w:sz w:val="28"/>
                <w:szCs w:val="28"/>
              </w:rPr>
              <w:t>-</w:t>
            </w:r>
          </w:p>
        </w:tc>
        <w:tc>
          <w:tcPr>
            <w:tcW w:w="3294" w:type="dxa"/>
            <w:tcBorders>
              <w:bottom w:val="single" w:sz="4" w:space="0" w:color="auto"/>
            </w:tcBorders>
            <w:shd w:val="clear" w:color="auto" w:fill="DBE5F1" w:themeFill="accent1" w:themeFillTint="33"/>
            <w:vAlign w:val="center"/>
          </w:tcPr>
          <w:p w:rsidR="00F54664" w:rsidRPr="00165FD2" w:rsidRDefault="00F54664" w:rsidP="006C770D">
            <w:pPr>
              <w:pStyle w:val="NormalWeb"/>
              <w:spacing w:before="0" w:beforeAutospacing="0" w:after="0" w:afterAutospacing="0"/>
              <w:jc w:val="center"/>
              <w:rPr>
                <w:sz w:val="28"/>
                <w:szCs w:val="28"/>
              </w:rPr>
            </w:pPr>
            <w:r>
              <w:rPr>
                <w:sz w:val="28"/>
                <w:szCs w:val="28"/>
              </w:rPr>
              <w:t>-</w:t>
            </w:r>
          </w:p>
        </w:tc>
      </w:tr>
    </w:tbl>
    <w:p w:rsidR="00F54664" w:rsidRDefault="00F54664" w:rsidP="0033726F">
      <w:pPr>
        <w:pStyle w:val="BodyText"/>
        <w:spacing w:after="0"/>
        <w:jc w:val="center"/>
        <w:rPr>
          <w:b/>
          <w:sz w:val="28"/>
          <w:szCs w:val="28"/>
        </w:rPr>
      </w:pPr>
    </w:p>
    <w:p w:rsidR="00F54664" w:rsidRDefault="00F54664">
      <w:pPr>
        <w:rPr>
          <w:b/>
          <w:sz w:val="28"/>
          <w:szCs w:val="28"/>
        </w:rPr>
      </w:pPr>
      <w:r>
        <w:rPr>
          <w:b/>
          <w:sz w:val="28"/>
          <w:szCs w:val="28"/>
        </w:rPr>
        <w:br w:type="page"/>
      </w:r>
    </w:p>
    <w:p w:rsidR="0033726F" w:rsidRPr="0053473F" w:rsidRDefault="0033726F" w:rsidP="0033726F">
      <w:pPr>
        <w:pStyle w:val="BodyText"/>
        <w:spacing w:after="0"/>
        <w:jc w:val="center"/>
        <w:rPr>
          <w:b/>
          <w:sz w:val="28"/>
          <w:szCs w:val="28"/>
        </w:rPr>
      </w:pPr>
      <w:r w:rsidRPr="0053473F">
        <w:rPr>
          <w:b/>
          <w:sz w:val="28"/>
          <w:szCs w:val="28"/>
        </w:rPr>
        <w:lastRenderedPageBreak/>
        <w:t xml:space="preserve">TABLE </w:t>
      </w:r>
      <w:r>
        <w:rPr>
          <w:b/>
          <w:sz w:val="28"/>
          <w:szCs w:val="28"/>
        </w:rPr>
        <w:t>T</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SOUTH CAROLINA ELECTRIC AND GAS</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sidRPr="0053473F">
        <w:rPr>
          <w:b/>
          <w:sz w:val="28"/>
          <w:szCs w:val="28"/>
        </w:rPr>
        <w:t>SUMMARY OF POTENTIAL RELIABILITY ISSUES</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r>
        <w:rPr>
          <w:b/>
          <w:sz w:val="28"/>
          <w:szCs w:val="28"/>
        </w:rPr>
        <w:t>2024</w:t>
      </w:r>
      <w:r w:rsidRPr="0053473F">
        <w:rPr>
          <w:b/>
          <w:sz w:val="28"/>
          <w:szCs w:val="28"/>
        </w:rPr>
        <w:t xml:space="preserve"> SUMMER PEAK</w:t>
      </w:r>
      <w:r>
        <w:rPr>
          <w:b/>
          <w:sz w:val="28"/>
          <w:szCs w:val="28"/>
        </w:rPr>
        <w:t xml:space="preserve"> - WS2</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tbl>
      <w:tblPr>
        <w:tblStyle w:val="TableGrid"/>
        <w:tblW w:w="0" w:type="auto"/>
        <w:tblLook w:val="04A0"/>
      </w:tblPr>
      <w:tblGrid>
        <w:gridCol w:w="3699"/>
        <w:gridCol w:w="3699"/>
        <w:gridCol w:w="2484"/>
        <w:gridCol w:w="3294"/>
      </w:tblGrid>
      <w:tr w:rsidR="00D25B6B" w:rsidTr="003A0DAD">
        <w:trPr>
          <w:trHeight w:val="1131"/>
        </w:trPr>
        <w:tc>
          <w:tcPr>
            <w:tcW w:w="3699" w:type="dxa"/>
            <w:tcBorders>
              <w:bottom w:val="single" w:sz="4" w:space="0" w:color="auto"/>
            </w:tcBorders>
            <w:shd w:val="clear" w:color="auto" w:fill="4F81BD" w:themeFill="accent1"/>
            <w:vAlign w:val="center"/>
          </w:tcPr>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 xml:space="preserve">Element </w:t>
            </w:r>
          </w:p>
        </w:tc>
        <w:tc>
          <w:tcPr>
            <w:tcW w:w="3699" w:type="dxa"/>
            <w:tcBorders>
              <w:bottom w:val="single" w:sz="4" w:space="0" w:color="auto"/>
            </w:tcBorders>
            <w:shd w:val="clear" w:color="auto" w:fill="4F81BD" w:themeFill="accent1"/>
            <w:vAlign w:val="center"/>
          </w:tcPr>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 xml:space="preserve">Contingency </w:t>
            </w:r>
          </w:p>
        </w:tc>
        <w:tc>
          <w:tcPr>
            <w:tcW w:w="2484" w:type="dxa"/>
            <w:tcBorders>
              <w:bottom w:val="single" w:sz="4" w:space="0" w:color="auto"/>
            </w:tcBorders>
            <w:shd w:val="clear" w:color="auto" w:fill="4F81BD" w:themeFill="accent1"/>
            <w:vAlign w:val="center"/>
          </w:tcPr>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Potential</w:t>
            </w:r>
          </w:p>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 xml:space="preserve">Issue </w:t>
            </w:r>
          </w:p>
        </w:tc>
        <w:tc>
          <w:tcPr>
            <w:tcW w:w="3294" w:type="dxa"/>
            <w:tcBorders>
              <w:bottom w:val="single" w:sz="4" w:space="0" w:color="auto"/>
            </w:tcBorders>
            <w:shd w:val="clear" w:color="auto" w:fill="4F81BD" w:themeFill="accent1"/>
            <w:vAlign w:val="center"/>
          </w:tcPr>
          <w:p w:rsidR="00D25B6B" w:rsidRDefault="00D25B6B" w:rsidP="006569C0">
            <w:pPr>
              <w:pStyle w:val="NormalWeb"/>
              <w:spacing w:before="0" w:beforeAutospacing="0" w:after="0" w:afterAutospacing="0"/>
              <w:jc w:val="center"/>
              <w:rPr>
                <w:b/>
                <w:bCs/>
                <w:color w:val="FFFFFF"/>
                <w:kern w:val="24"/>
                <w:sz w:val="28"/>
                <w:szCs w:val="28"/>
              </w:rPr>
            </w:pPr>
            <w:r>
              <w:rPr>
                <w:b/>
                <w:bCs/>
                <w:color w:val="FFFFFF"/>
                <w:kern w:val="24"/>
                <w:sz w:val="28"/>
                <w:szCs w:val="28"/>
              </w:rPr>
              <w:t>Potential</w:t>
            </w:r>
          </w:p>
          <w:p w:rsidR="00D25B6B" w:rsidRDefault="00D25B6B" w:rsidP="006569C0">
            <w:pPr>
              <w:pStyle w:val="NormalWeb"/>
              <w:spacing w:before="0" w:beforeAutospacing="0" w:after="0" w:afterAutospacing="0"/>
              <w:jc w:val="center"/>
              <w:rPr>
                <w:b/>
                <w:bCs/>
                <w:color w:val="FFFFFF"/>
                <w:kern w:val="24"/>
                <w:sz w:val="28"/>
                <w:szCs w:val="28"/>
              </w:rPr>
            </w:pPr>
            <w:r w:rsidRPr="0053473F">
              <w:rPr>
                <w:b/>
                <w:bCs/>
                <w:color w:val="FFFFFF"/>
                <w:kern w:val="24"/>
                <w:sz w:val="28"/>
                <w:szCs w:val="28"/>
              </w:rPr>
              <w:t>Solution</w:t>
            </w:r>
          </w:p>
          <w:p w:rsidR="00D25B6B" w:rsidRPr="0053473F" w:rsidRDefault="00D25B6B" w:rsidP="006569C0">
            <w:pPr>
              <w:pStyle w:val="NormalWeb"/>
              <w:spacing w:before="0" w:beforeAutospacing="0" w:after="0" w:afterAutospacing="0"/>
              <w:jc w:val="center"/>
              <w:rPr>
                <w:sz w:val="28"/>
                <w:szCs w:val="28"/>
              </w:rPr>
            </w:pPr>
            <w:r>
              <w:rPr>
                <w:b/>
                <w:bCs/>
                <w:color w:val="FFFFFF"/>
                <w:kern w:val="24"/>
                <w:sz w:val="28"/>
                <w:szCs w:val="28"/>
              </w:rPr>
              <w:t>(</w:t>
            </w:r>
            <w:r w:rsidR="006569C0">
              <w:rPr>
                <w:b/>
                <w:bCs/>
                <w:color w:val="FFFFFF"/>
                <w:kern w:val="24"/>
                <w:sz w:val="28"/>
                <w:szCs w:val="28"/>
              </w:rPr>
              <w:t>$2013</w:t>
            </w:r>
            <w:r>
              <w:rPr>
                <w:b/>
                <w:bCs/>
                <w:color w:val="FFFFFF"/>
                <w:kern w:val="24"/>
                <w:sz w:val="28"/>
                <w:szCs w:val="28"/>
              </w:rPr>
              <w:t>)</w:t>
            </w:r>
            <w:r w:rsidRPr="0053473F">
              <w:rPr>
                <w:b/>
                <w:bCs/>
                <w:color w:val="FFFFFF"/>
                <w:kern w:val="24"/>
                <w:sz w:val="28"/>
                <w:szCs w:val="28"/>
              </w:rPr>
              <w:t xml:space="preserve"> </w:t>
            </w:r>
          </w:p>
        </w:tc>
      </w:tr>
      <w:tr w:rsidR="00F54664" w:rsidTr="003A0DAD">
        <w:trPr>
          <w:trHeight w:val="1605"/>
        </w:trPr>
        <w:tc>
          <w:tcPr>
            <w:tcW w:w="3699" w:type="dxa"/>
            <w:tcBorders>
              <w:bottom w:val="single" w:sz="4" w:space="0" w:color="auto"/>
            </w:tcBorders>
            <w:shd w:val="clear" w:color="auto" w:fill="DBE5F1" w:themeFill="accent1" w:themeFillTint="33"/>
            <w:vAlign w:val="center"/>
          </w:tcPr>
          <w:p w:rsidR="00F54664" w:rsidRPr="00165FD2" w:rsidRDefault="008E78EC" w:rsidP="006C770D">
            <w:pPr>
              <w:pStyle w:val="NormalWeb"/>
              <w:spacing w:before="0" w:beforeAutospacing="0" w:after="0" w:afterAutospacing="0"/>
              <w:jc w:val="center"/>
              <w:rPr>
                <w:sz w:val="28"/>
                <w:szCs w:val="28"/>
              </w:rPr>
            </w:pPr>
            <w:r>
              <w:rPr>
                <w:sz w:val="28"/>
                <w:szCs w:val="28"/>
              </w:rPr>
              <w:t>No Issues Found</w:t>
            </w:r>
          </w:p>
        </w:tc>
        <w:tc>
          <w:tcPr>
            <w:tcW w:w="3699" w:type="dxa"/>
            <w:tcBorders>
              <w:bottom w:val="single" w:sz="4" w:space="0" w:color="auto"/>
            </w:tcBorders>
            <w:shd w:val="clear" w:color="auto" w:fill="DBE5F1" w:themeFill="accent1" w:themeFillTint="33"/>
            <w:vAlign w:val="center"/>
          </w:tcPr>
          <w:p w:rsidR="00F54664" w:rsidRPr="00165FD2" w:rsidRDefault="00F54664" w:rsidP="006C770D">
            <w:pPr>
              <w:pStyle w:val="NormalWeb"/>
              <w:spacing w:before="0" w:beforeAutospacing="0" w:after="0" w:afterAutospacing="0"/>
              <w:jc w:val="center"/>
              <w:rPr>
                <w:sz w:val="28"/>
                <w:szCs w:val="28"/>
              </w:rPr>
            </w:pPr>
            <w:r>
              <w:rPr>
                <w:sz w:val="28"/>
                <w:szCs w:val="28"/>
              </w:rPr>
              <w:t>-</w:t>
            </w:r>
          </w:p>
        </w:tc>
        <w:tc>
          <w:tcPr>
            <w:tcW w:w="2484" w:type="dxa"/>
            <w:tcBorders>
              <w:bottom w:val="single" w:sz="4" w:space="0" w:color="auto"/>
            </w:tcBorders>
            <w:shd w:val="clear" w:color="auto" w:fill="DBE5F1" w:themeFill="accent1" w:themeFillTint="33"/>
            <w:vAlign w:val="center"/>
          </w:tcPr>
          <w:p w:rsidR="00F54664" w:rsidRPr="00165FD2" w:rsidRDefault="00F54664" w:rsidP="006C770D">
            <w:pPr>
              <w:pStyle w:val="NormalWeb"/>
              <w:spacing w:before="0" w:beforeAutospacing="0" w:after="0" w:afterAutospacing="0"/>
              <w:jc w:val="center"/>
              <w:rPr>
                <w:sz w:val="28"/>
                <w:szCs w:val="28"/>
              </w:rPr>
            </w:pPr>
            <w:r>
              <w:rPr>
                <w:sz w:val="28"/>
                <w:szCs w:val="28"/>
              </w:rPr>
              <w:t>-</w:t>
            </w:r>
          </w:p>
        </w:tc>
        <w:tc>
          <w:tcPr>
            <w:tcW w:w="3294" w:type="dxa"/>
            <w:tcBorders>
              <w:bottom w:val="single" w:sz="4" w:space="0" w:color="auto"/>
            </w:tcBorders>
            <w:shd w:val="clear" w:color="auto" w:fill="DBE5F1" w:themeFill="accent1" w:themeFillTint="33"/>
            <w:vAlign w:val="center"/>
          </w:tcPr>
          <w:p w:rsidR="00F54664" w:rsidRPr="00165FD2" w:rsidRDefault="00F54664" w:rsidP="006C770D">
            <w:pPr>
              <w:pStyle w:val="NormalWeb"/>
              <w:spacing w:before="0" w:beforeAutospacing="0" w:after="0" w:afterAutospacing="0"/>
              <w:jc w:val="center"/>
              <w:rPr>
                <w:sz w:val="28"/>
                <w:szCs w:val="28"/>
              </w:rPr>
            </w:pPr>
            <w:r>
              <w:rPr>
                <w:sz w:val="28"/>
                <w:szCs w:val="28"/>
              </w:rPr>
              <w:t>-</w:t>
            </w:r>
          </w:p>
        </w:tc>
      </w:tr>
    </w:tbl>
    <w:p w:rsidR="00F54664" w:rsidRDefault="00F54664" w:rsidP="0033726F">
      <w:pPr>
        <w:pStyle w:val="BodyText"/>
        <w:spacing w:after="0"/>
        <w:jc w:val="center"/>
        <w:rPr>
          <w:b/>
          <w:sz w:val="28"/>
          <w:szCs w:val="28"/>
        </w:rPr>
      </w:pPr>
    </w:p>
    <w:p w:rsidR="00F54664" w:rsidRDefault="00F54664">
      <w:pPr>
        <w:rPr>
          <w:b/>
          <w:sz w:val="28"/>
          <w:szCs w:val="28"/>
        </w:rPr>
      </w:pPr>
      <w:r>
        <w:rPr>
          <w:b/>
          <w:sz w:val="28"/>
          <w:szCs w:val="28"/>
        </w:rPr>
        <w:br w:type="page"/>
      </w:r>
    </w:p>
    <w:p w:rsidR="0033726F" w:rsidRPr="0053473F" w:rsidRDefault="0033726F" w:rsidP="0033726F">
      <w:pPr>
        <w:pStyle w:val="BodyText"/>
        <w:spacing w:after="0"/>
        <w:jc w:val="center"/>
        <w:rPr>
          <w:b/>
          <w:sz w:val="28"/>
          <w:szCs w:val="28"/>
        </w:rPr>
      </w:pPr>
      <w:r w:rsidRPr="0053473F">
        <w:rPr>
          <w:b/>
          <w:sz w:val="28"/>
          <w:szCs w:val="28"/>
        </w:rPr>
        <w:lastRenderedPageBreak/>
        <w:t xml:space="preserve">TABLE </w:t>
      </w:r>
      <w:r>
        <w:rPr>
          <w:b/>
          <w:sz w:val="28"/>
          <w:szCs w:val="28"/>
        </w:rPr>
        <w:t>U</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SOUTH CAROLINA ELECTRIC AND GAS</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sidRPr="0053473F">
        <w:rPr>
          <w:b/>
          <w:sz w:val="28"/>
          <w:szCs w:val="28"/>
        </w:rPr>
        <w:t>SUMMARY OF POTENTIAL RELIABILITY ISSUES</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r>
        <w:rPr>
          <w:b/>
          <w:sz w:val="28"/>
          <w:szCs w:val="28"/>
        </w:rPr>
        <w:t>2024</w:t>
      </w:r>
      <w:r w:rsidRPr="0053473F">
        <w:rPr>
          <w:b/>
          <w:sz w:val="28"/>
          <w:szCs w:val="28"/>
        </w:rPr>
        <w:t xml:space="preserve"> SUMMER PEAK</w:t>
      </w:r>
      <w:r>
        <w:rPr>
          <w:b/>
          <w:sz w:val="28"/>
          <w:szCs w:val="28"/>
        </w:rPr>
        <w:t xml:space="preserve"> - WS3</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tbl>
      <w:tblPr>
        <w:tblStyle w:val="TableGrid"/>
        <w:tblW w:w="0" w:type="auto"/>
        <w:tblLook w:val="04A0"/>
      </w:tblPr>
      <w:tblGrid>
        <w:gridCol w:w="3699"/>
        <w:gridCol w:w="3699"/>
        <w:gridCol w:w="2484"/>
        <w:gridCol w:w="3294"/>
      </w:tblGrid>
      <w:tr w:rsidR="00D25B6B" w:rsidTr="003A0DAD">
        <w:trPr>
          <w:trHeight w:val="1131"/>
        </w:trPr>
        <w:tc>
          <w:tcPr>
            <w:tcW w:w="3699" w:type="dxa"/>
            <w:tcBorders>
              <w:bottom w:val="single" w:sz="4" w:space="0" w:color="auto"/>
            </w:tcBorders>
            <w:shd w:val="clear" w:color="auto" w:fill="4F81BD" w:themeFill="accent1"/>
            <w:vAlign w:val="center"/>
          </w:tcPr>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 xml:space="preserve">Element </w:t>
            </w:r>
          </w:p>
        </w:tc>
        <w:tc>
          <w:tcPr>
            <w:tcW w:w="3699" w:type="dxa"/>
            <w:tcBorders>
              <w:bottom w:val="single" w:sz="4" w:space="0" w:color="auto"/>
            </w:tcBorders>
            <w:shd w:val="clear" w:color="auto" w:fill="4F81BD" w:themeFill="accent1"/>
            <w:vAlign w:val="center"/>
          </w:tcPr>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 xml:space="preserve">Contingency </w:t>
            </w:r>
          </w:p>
        </w:tc>
        <w:tc>
          <w:tcPr>
            <w:tcW w:w="2484" w:type="dxa"/>
            <w:tcBorders>
              <w:bottom w:val="single" w:sz="4" w:space="0" w:color="auto"/>
            </w:tcBorders>
            <w:shd w:val="clear" w:color="auto" w:fill="4F81BD" w:themeFill="accent1"/>
            <w:vAlign w:val="center"/>
          </w:tcPr>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Potential</w:t>
            </w:r>
          </w:p>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 xml:space="preserve">Issue </w:t>
            </w:r>
          </w:p>
        </w:tc>
        <w:tc>
          <w:tcPr>
            <w:tcW w:w="3294" w:type="dxa"/>
            <w:tcBorders>
              <w:bottom w:val="single" w:sz="4" w:space="0" w:color="auto"/>
            </w:tcBorders>
            <w:shd w:val="clear" w:color="auto" w:fill="4F81BD" w:themeFill="accent1"/>
            <w:vAlign w:val="center"/>
          </w:tcPr>
          <w:p w:rsidR="00D25B6B" w:rsidRDefault="00D25B6B" w:rsidP="006569C0">
            <w:pPr>
              <w:pStyle w:val="NormalWeb"/>
              <w:spacing w:before="0" w:beforeAutospacing="0" w:after="0" w:afterAutospacing="0"/>
              <w:jc w:val="center"/>
              <w:rPr>
                <w:b/>
                <w:bCs/>
                <w:color w:val="FFFFFF"/>
                <w:kern w:val="24"/>
                <w:sz w:val="28"/>
                <w:szCs w:val="28"/>
              </w:rPr>
            </w:pPr>
            <w:r>
              <w:rPr>
                <w:b/>
                <w:bCs/>
                <w:color w:val="FFFFFF"/>
                <w:kern w:val="24"/>
                <w:sz w:val="28"/>
                <w:szCs w:val="28"/>
              </w:rPr>
              <w:t>Potential</w:t>
            </w:r>
          </w:p>
          <w:p w:rsidR="00D25B6B" w:rsidRDefault="00D25B6B" w:rsidP="006569C0">
            <w:pPr>
              <w:pStyle w:val="NormalWeb"/>
              <w:spacing w:before="0" w:beforeAutospacing="0" w:after="0" w:afterAutospacing="0"/>
              <w:jc w:val="center"/>
              <w:rPr>
                <w:b/>
                <w:bCs/>
                <w:color w:val="FFFFFF"/>
                <w:kern w:val="24"/>
                <w:sz w:val="28"/>
                <w:szCs w:val="28"/>
              </w:rPr>
            </w:pPr>
            <w:r w:rsidRPr="0053473F">
              <w:rPr>
                <w:b/>
                <w:bCs/>
                <w:color w:val="FFFFFF"/>
                <w:kern w:val="24"/>
                <w:sz w:val="28"/>
                <w:szCs w:val="28"/>
              </w:rPr>
              <w:t>Solution</w:t>
            </w:r>
          </w:p>
          <w:p w:rsidR="00D25B6B" w:rsidRPr="0053473F" w:rsidRDefault="00D25B6B" w:rsidP="006569C0">
            <w:pPr>
              <w:pStyle w:val="NormalWeb"/>
              <w:spacing w:before="0" w:beforeAutospacing="0" w:after="0" w:afterAutospacing="0"/>
              <w:jc w:val="center"/>
              <w:rPr>
                <w:sz w:val="28"/>
                <w:szCs w:val="28"/>
              </w:rPr>
            </w:pPr>
            <w:r>
              <w:rPr>
                <w:b/>
                <w:bCs/>
                <w:color w:val="FFFFFF"/>
                <w:kern w:val="24"/>
                <w:sz w:val="28"/>
                <w:szCs w:val="28"/>
              </w:rPr>
              <w:t>(</w:t>
            </w:r>
            <w:r w:rsidR="006569C0">
              <w:rPr>
                <w:b/>
                <w:bCs/>
                <w:color w:val="FFFFFF"/>
                <w:kern w:val="24"/>
                <w:sz w:val="28"/>
                <w:szCs w:val="28"/>
              </w:rPr>
              <w:t>$2013</w:t>
            </w:r>
            <w:r>
              <w:rPr>
                <w:b/>
                <w:bCs/>
                <w:color w:val="FFFFFF"/>
                <w:kern w:val="24"/>
                <w:sz w:val="28"/>
                <w:szCs w:val="28"/>
              </w:rPr>
              <w:t>)</w:t>
            </w:r>
            <w:r w:rsidRPr="0053473F">
              <w:rPr>
                <w:b/>
                <w:bCs/>
                <w:color w:val="FFFFFF"/>
                <w:kern w:val="24"/>
                <w:sz w:val="28"/>
                <w:szCs w:val="28"/>
              </w:rPr>
              <w:t xml:space="preserve"> </w:t>
            </w:r>
          </w:p>
        </w:tc>
      </w:tr>
      <w:tr w:rsidR="00F54664" w:rsidTr="003A0DAD">
        <w:trPr>
          <w:trHeight w:val="1605"/>
        </w:trPr>
        <w:tc>
          <w:tcPr>
            <w:tcW w:w="3699" w:type="dxa"/>
            <w:tcBorders>
              <w:bottom w:val="single" w:sz="4" w:space="0" w:color="auto"/>
            </w:tcBorders>
            <w:shd w:val="clear" w:color="auto" w:fill="DBE5F1" w:themeFill="accent1" w:themeFillTint="33"/>
            <w:vAlign w:val="center"/>
          </w:tcPr>
          <w:p w:rsidR="00F54664" w:rsidRPr="00165FD2" w:rsidRDefault="008E78EC" w:rsidP="006C770D">
            <w:pPr>
              <w:pStyle w:val="NormalWeb"/>
              <w:spacing w:before="0" w:beforeAutospacing="0" w:after="0" w:afterAutospacing="0"/>
              <w:jc w:val="center"/>
              <w:rPr>
                <w:sz w:val="28"/>
                <w:szCs w:val="28"/>
              </w:rPr>
            </w:pPr>
            <w:r>
              <w:rPr>
                <w:sz w:val="28"/>
                <w:szCs w:val="28"/>
              </w:rPr>
              <w:t>No Issues Found</w:t>
            </w:r>
          </w:p>
        </w:tc>
        <w:tc>
          <w:tcPr>
            <w:tcW w:w="3699" w:type="dxa"/>
            <w:tcBorders>
              <w:bottom w:val="single" w:sz="4" w:space="0" w:color="auto"/>
            </w:tcBorders>
            <w:shd w:val="clear" w:color="auto" w:fill="DBE5F1" w:themeFill="accent1" w:themeFillTint="33"/>
            <w:vAlign w:val="center"/>
          </w:tcPr>
          <w:p w:rsidR="00F54664" w:rsidRPr="00165FD2" w:rsidRDefault="00F54664" w:rsidP="006C770D">
            <w:pPr>
              <w:pStyle w:val="NormalWeb"/>
              <w:spacing w:before="0" w:beforeAutospacing="0" w:after="0" w:afterAutospacing="0"/>
              <w:jc w:val="center"/>
              <w:rPr>
                <w:sz w:val="28"/>
                <w:szCs w:val="28"/>
              </w:rPr>
            </w:pPr>
            <w:r>
              <w:rPr>
                <w:sz w:val="28"/>
                <w:szCs w:val="28"/>
              </w:rPr>
              <w:t>-</w:t>
            </w:r>
          </w:p>
        </w:tc>
        <w:tc>
          <w:tcPr>
            <w:tcW w:w="2484" w:type="dxa"/>
            <w:tcBorders>
              <w:bottom w:val="single" w:sz="4" w:space="0" w:color="auto"/>
            </w:tcBorders>
            <w:shd w:val="clear" w:color="auto" w:fill="DBE5F1" w:themeFill="accent1" w:themeFillTint="33"/>
            <w:vAlign w:val="center"/>
          </w:tcPr>
          <w:p w:rsidR="00F54664" w:rsidRPr="00165FD2" w:rsidRDefault="00F54664" w:rsidP="006C770D">
            <w:pPr>
              <w:pStyle w:val="NormalWeb"/>
              <w:spacing w:before="0" w:beforeAutospacing="0" w:after="0" w:afterAutospacing="0"/>
              <w:jc w:val="center"/>
              <w:rPr>
                <w:sz w:val="28"/>
                <w:szCs w:val="28"/>
              </w:rPr>
            </w:pPr>
            <w:r>
              <w:rPr>
                <w:sz w:val="28"/>
                <w:szCs w:val="28"/>
              </w:rPr>
              <w:t>-</w:t>
            </w:r>
          </w:p>
        </w:tc>
        <w:tc>
          <w:tcPr>
            <w:tcW w:w="3294" w:type="dxa"/>
            <w:tcBorders>
              <w:bottom w:val="single" w:sz="4" w:space="0" w:color="auto"/>
            </w:tcBorders>
            <w:shd w:val="clear" w:color="auto" w:fill="DBE5F1" w:themeFill="accent1" w:themeFillTint="33"/>
            <w:vAlign w:val="center"/>
          </w:tcPr>
          <w:p w:rsidR="00F54664" w:rsidRPr="00165FD2" w:rsidRDefault="00F54664" w:rsidP="006C770D">
            <w:pPr>
              <w:pStyle w:val="NormalWeb"/>
              <w:spacing w:before="0" w:beforeAutospacing="0" w:after="0" w:afterAutospacing="0"/>
              <w:jc w:val="center"/>
              <w:rPr>
                <w:sz w:val="28"/>
                <w:szCs w:val="28"/>
              </w:rPr>
            </w:pPr>
            <w:r>
              <w:rPr>
                <w:sz w:val="28"/>
                <w:szCs w:val="28"/>
              </w:rPr>
              <w:t>-</w:t>
            </w:r>
          </w:p>
        </w:tc>
      </w:tr>
    </w:tbl>
    <w:p w:rsidR="00F54664" w:rsidRDefault="00F54664" w:rsidP="0033726F">
      <w:pPr>
        <w:pStyle w:val="BodyText"/>
        <w:spacing w:after="0"/>
        <w:jc w:val="center"/>
        <w:rPr>
          <w:b/>
          <w:sz w:val="28"/>
          <w:szCs w:val="28"/>
        </w:rPr>
      </w:pPr>
    </w:p>
    <w:p w:rsidR="00F54664" w:rsidRDefault="00F54664">
      <w:pPr>
        <w:rPr>
          <w:b/>
          <w:sz w:val="28"/>
          <w:szCs w:val="28"/>
        </w:rPr>
      </w:pPr>
      <w:r>
        <w:rPr>
          <w:b/>
          <w:sz w:val="28"/>
          <w:szCs w:val="28"/>
        </w:rPr>
        <w:br w:type="page"/>
      </w:r>
    </w:p>
    <w:p w:rsidR="0033726F" w:rsidRPr="0053473F" w:rsidRDefault="0033726F" w:rsidP="0033726F">
      <w:pPr>
        <w:pStyle w:val="BodyText"/>
        <w:spacing w:after="0"/>
        <w:jc w:val="center"/>
        <w:rPr>
          <w:b/>
          <w:sz w:val="28"/>
          <w:szCs w:val="28"/>
        </w:rPr>
      </w:pPr>
      <w:r w:rsidRPr="0053473F">
        <w:rPr>
          <w:b/>
          <w:sz w:val="28"/>
          <w:szCs w:val="28"/>
        </w:rPr>
        <w:lastRenderedPageBreak/>
        <w:t xml:space="preserve">TABLE </w:t>
      </w:r>
      <w:r>
        <w:rPr>
          <w:b/>
          <w:sz w:val="28"/>
          <w:szCs w:val="28"/>
        </w:rPr>
        <w:t>V</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SOUTH CAROLINA ELECTRIC AND GAS</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sidRPr="0053473F">
        <w:rPr>
          <w:b/>
          <w:sz w:val="28"/>
          <w:szCs w:val="28"/>
        </w:rPr>
        <w:t>SUMMARY OF POTENTIAL RELIABILITY ISSUES</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2024</w:t>
      </w:r>
      <w:r w:rsidRPr="0053473F">
        <w:rPr>
          <w:b/>
          <w:sz w:val="28"/>
          <w:szCs w:val="28"/>
        </w:rPr>
        <w:t xml:space="preserve"> S</w:t>
      </w:r>
      <w:r>
        <w:rPr>
          <w:b/>
          <w:sz w:val="28"/>
          <w:szCs w:val="28"/>
        </w:rPr>
        <w:t>HOULDER - WS1</w:t>
      </w:r>
    </w:p>
    <w:p w:rsidR="003A0DAD" w:rsidRDefault="003A0DAD"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tbl>
      <w:tblPr>
        <w:tblStyle w:val="TableGrid"/>
        <w:tblW w:w="0" w:type="auto"/>
        <w:tblLook w:val="04A0"/>
      </w:tblPr>
      <w:tblGrid>
        <w:gridCol w:w="3699"/>
        <w:gridCol w:w="3699"/>
        <w:gridCol w:w="2484"/>
        <w:gridCol w:w="3294"/>
      </w:tblGrid>
      <w:tr w:rsidR="00D25B6B" w:rsidTr="003A0DAD">
        <w:trPr>
          <w:trHeight w:val="1131"/>
        </w:trPr>
        <w:tc>
          <w:tcPr>
            <w:tcW w:w="3699" w:type="dxa"/>
            <w:tcBorders>
              <w:bottom w:val="single" w:sz="4" w:space="0" w:color="auto"/>
            </w:tcBorders>
            <w:shd w:val="clear" w:color="auto" w:fill="4F81BD" w:themeFill="accent1"/>
            <w:vAlign w:val="center"/>
          </w:tcPr>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 xml:space="preserve">Element </w:t>
            </w:r>
          </w:p>
        </w:tc>
        <w:tc>
          <w:tcPr>
            <w:tcW w:w="3699" w:type="dxa"/>
            <w:tcBorders>
              <w:bottom w:val="single" w:sz="4" w:space="0" w:color="auto"/>
            </w:tcBorders>
            <w:shd w:val="clear" w:color="auto" w:fill="4F81BD" w:themeFill="accent1"/>
            <w:vAlign w:val="center"/>
          </w:tcPr>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 xml:space="preserve">Contingency </w:t>
            </w:r>
          </w:p>
        </w:tc>
        <w:tc>
          <w:tcPr>
            <w:tcW w:w="2484" w:type="dxa"/>
            <w:tcBorders>
              <w:bottom w:val="single" w:sz="4" w:space="0" w:color="auto"/>
            </w:tcBorders>
            <w:shd w:val="clear" w:color="auto" w:fill="4F81BD" w:themeFill="accent1"/>
            <w:vAlign w:val="center"/>
          </w:tcPr>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Potential</w:t>
            </w:r>
          </w:p>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 xml:space="preserve">Issue </w:t>
            </w:r>
          </w:p>
        </w:tc>
        <w:tc>
          <w:tcPr>
            <w:tcW w:w="3294" w:type="dxa"/>
            <w:tcBorders>
              <w:bottom w:val="single" w:sz="4" w:space="0" w:color="auto"/>
            </w:tcBorders>
            <w:shd w:val="clear" w:color="auto" w:fill="4F81BD" w:themeFill="accent1"/>
            <w:vAlign w:val="center"/>
          </w:tcPr>
          <w:p w:rsidR="00D25B6B" w:rsidRDefault="00D25B6B" w:rsidP="006569C0">
            <w:pPr>
              <w:pStyle w:val="NormalWeb"/>
              <w:spacing w:before="0" w:beforeAutospacing="0" w:after="0" w:afterAutospacing="0"/>
              <w:jc w:val="center"/>
              <w:rPr>
                <w:b/>
                <w:bCs/>
                <w:color w:val="FFFFFF"/>
                <w:kern w:val="24"/>
                <w:sz w:val="28"/>
                <w:szCs w:val="28"/>
              </w:rPr>
            </w:pPr>
            <w:r>
              <w:rPr>
                <w:b/>
                <w:bCs/>
                <w:color w:val="FFFFFF"/>
                <w:kern w:val="24"/>
                <w:sz w:val="28"/>
                <w:szCs w:val="28"/>
              </w:rPr>
              <w:t>Potential</w:t>
            </w:r>
          </w:p>
          <w:p w:rsidR="00D25B6B" w:rsidRDefault="00D25B6B" w:rsidP="006569C0">
            <w:pPr>
              <w:pStyle w:val="NormalWeb"/>
              <w:spacing w:before="0" w:beforeAutospacing="0" w:after="0" w:afterAutospacing="0"/>
              <w:jc w:val="center"/>
              <w:rPr>
                <w:b/>
                <w:bCs/>
                <w:color w:val="FFFFFF"/>
                <w:kern w:val="24"/>
                <w:sz w:val="28"/>
                <w:szCs w:val="28"/>
              </w:rPr>
            </w:pPr>
            <w:r w:rsidRPr="0053473F">
              <w:rPr>
                <w:b/>
                <w:bCs/>
                <w:color w:val="FFFFFF"/>
                <w:kern w:val="24"/>
                <w:sz w:val="28"/>
                <w:szCs w:val="28"/>
              </w:rPr>
              <w:t>Solution</w:t>
            </w:r>
          </w:p>
          <w:p w:rsidR="00D25B6B" w:rsidRPr="0053473F" w:rsidRDefault="00D25B6B" w:rsidP="006569C0">
            <w:pPr>
              <w:pStyle w:val="NormalWeb"/>
              <w:spacing w:before="0" w:beforeAutospacing="0" w:after="0" w:afterAutospacing="0"/>
              <w:jc w:val="center"/>
              <w:rPr>
                <w:sz w:val="28"/>
                <w:szCs w:val="28"/>
              </w:rPr>
            </w:pPr>
            <w:r>
              <w:rPr>
                <w:b/>
                <w:bCs/>
                <w:color w:val="FFFFFF"/>
                <w:kern w:val="24"/>
                <w:sz w:val="28"/>
                <w:szCs w:val="28"/>
              </w:rPr>
              <w:t>(</w:t>
            </w:r>
            <w:r w:rsidR="006569C0">
              <w:rPr>
                <w:b/>
                <w:bCs/>
                <w:color w:val="FFFFFF"/>
                <w:kern w:val="24"/>
                <w:sz w:val="28"/>
                <w:szCs w:val="28"/>
              </w:rPr>
              <w:t>$2013</w:t>
            </w:r>
            <w:r>
              <w:rPr>
                <w:b/>
                <w:bCs/>
                <w:color w:val="FFFFFF"/>
                <w:kern w:val="24"/>
                <w:sz w:val="28"/>
                <w:szCs w:val="28"/>
              </w:rPr>
              <w:t>)</w:t>
            </w:r>
            <w:r w:rsidRPr="0053473F">
              <w:rPr>
                <w:b/>
                <w:bCs/>
                <w:color w:val="FFFFFF"/>
                <w:kern w:val="24"/>
                <w:sz w:val="28"/>
                <w:szCs w:val="28"/>
              </w:rPr>
              <w:t xml:space="preserve"> </w:t>
            </w:r>
          </w:p>
        </w:tc>
      </w:tr>
      <w:tr w:rsidR="00F54664" w:rsidTr="003A0DAD">
        <w:trPr>
          <w:trHeight w:val="1605"/>
        </w:trPr>
        <w:tc>
          <w:tcPr>
            <w:tcW w:w="3699" w:type="dxa"/>
            <w:tcBorders>
              <w:bottom w:val="single" w:sz="4" w:space="0" w:color="auto"/>
            </w:tcBorders>
            <w:shd w:val="clear" w:color="auto" w:fill="DBE5F1" w:themeFill="accent1" w:themeFillTint="33"/>
            <w:vAlign w:val="center"/>
          </w:tcPr>
          <w:p w:rsidR="00F54664" w:rsidRPr="00165FD2" w:rsidRDefault="008E78EC" w:rsidP="006C770D">
            <w:pPr>
              <w:pStyle w:val="NormalWeb"/>
              <w:spacing w:before="0" w:beforeAutospacing="0" w:after="0" w:afterAutospacing="0"/>
              <w:jc w:val="center"/>
              <w:rPr>
                <w:sz w:val="28"/>
                <w:szCs w:val="28"/>
              </w:rPr>
            </w:pPr>
            <w:r>
              <w:rPr>
                <w:sz w:val="28"/>
                <w:szCs w:val="28"/>
              </w:rPr>
              <w:t>No Issues Found</w:t>
            </w:r>
          </w:p>
        </w:tc>
        <w:tc>
          <w:tcPr>
            <w:tcW w:w="3699" w:type="dxa"/>
            <w:tcBorders>
              <w:bottom w:val="single" w:sz="4" w:space="0" w:color="auto"/>
            </w:tcBorders>
            <w:shd w:val="clear" w:color="auto" w:fill="DBE5F1" w:themeFill="accent1" w:themeFillTint="33"/>
            <w:vAlign w:val="center"/>
          </w:tcPr>
          <w:p w:rsidR="00F54664" w:rsidRPr="00165FD2" w:rsidRDefault="00F54664" w:rsidP="006C770D">
            <w:pPr>
              <w:pStyle w:val="NormalWeb"/>
              <w:spacing w:before="0" w:beforeAutospacing="0" w:after="0" w:afterAutospacing="0"/>
              <w:jc w:val="center"/>
              <w:rPr>
                <w:sz w:val="28"/>
                <w:szCs w:val="28"/>
              </w:rPr>
            </w:pPr>
            <w:r>
              <w:rPr>
                <w:sz w:val="28"/>
                <w:szCs w:val="28"/>
              </w:rPr>
              <w:t>-</w:t>
            </w:r>
          </w:p>
        </w:tc>
        <w:tc>
          <w:tcPr>
            <w:tcW w:w="2484" w:type="dxa"/>
            <w:tcBorders>
              <w:bottom w:val="single" w:sz="4" w:space="0" w:color="auto"/>
            </w:tcBorders>
            <w:shd w:val="clear" w:color="auto" w:fill="DBE5F1" w:themeFill="accent1" w:themeFillTint="33"/>
            <w:vAlign w:val="center"/>
          </w:tcPr>
          <w:p w:rsidR="00F54664" w:rsidRPr="00165FD2" w:rsidRDefault="00F54664" w:rsidP="006C770D">
            <w:pPr>
              <w:pStyle w:val="NormalWeb"/>
              <w:spacing w:before="0" w:beforeAutospacing="0" w:after="0" w:afterAutospacing="0"/>
              <w:jc w:val="center"/>
              <w:rPr>
                <w:sz w:val="28"/>
                <w:szCs w:val="28"/>
              </w:rPr>
            </w:pPr>
            <w:r>
              <w:rPr>
                <w:sz w:val="28"/>
                <w:szCs w:val="28"/>
              </w:rPr>
              <w:t>-</w:t>
            </w:r>
          </w:p>
        </w:tc>
        <w:tc>
          <w:tcPr>
            <w:tcW w:w="3294" w:type="dxa"/>
            <w:tcBorders>
              <w:bottom w:val="single" w:sz="4" w:space="0" w:color="auto"/>
            </w:tcBorders>
            <w:shd w:val="clear" w:color="auto" w:fill="DBE5F1" w:themeFill="accent1" w:themeFillTint="33"/>
            <w:vAlign w:val="center"/>
          </w:tcPr>
          <w:p w:rsidR="00F54664" w:rsidRPr="00165FD2" w:rsidRDefault="00F54664" w:rsidP="006C770D">
            <w:pPr>
              <w:pStyle w:val="NormalWeb"/>
              <w:spacing w:before="0" w:beforeAutospacing="0" w:after="0" w:afterAutospacing="0"/>
              <w:jc w:val="center"/>
              <w:rPr>
                <w:sz w:val="28"/>
                <w:szCs w:val="28"/>
              </w:rPr>
            </w:pPr>
            <w:r>
              <w:rPr>
                <w:sz w:val="28"/>
                <w:szCs w:val="28"/>
              </w:rPr>
              <w:t>-</w:t>
            </w:r>
          </w:p>
        </w:tc>
      </w:tr>
    </w:tbl>
    <w:p w:rsidR="00F54664" w:rsidRDefault="00F54664" w:rsidP="0033726F">
      <w:pPr>
        <w:pStyle w:val="BodyText"/>
        <w:spacing w:after="0"/>
        <w:jc w:val="center"/>
        <w:rPr>
          <w:b/>
          <w:sz w:val="28"/>
          <w:szCs w:val="28"/>
        </w:rPr>
      </w:pPr>
    </w:p>
    <w:p w:rsidR="00F54664" w:rsidRDefault="00F54664">
      <w:pPr>
        <w:rPr>
          <w:b/>
          <w:sz w:val="28"/>
          <w:szCs w:val="28"/>
        </w:rPr>
      </w:pPr>
      <w:r>
        <w:rPr>
          <w:b/>
          <w:sz w:val="28"/>
          <w:szCs w:val="28"/>
        </w:rPr>
        <w:br w:type="page"/>
      </w:r>
    </w:p>
    <w:p w:rsidR="0033726F" w:rsidRPr="0053473F" w:rsidRDefault="0033726F" w:rsidP="0033726F">
      <w:pPr>
        <w:pStyle w:val="BodyText"/>
        <w:spacing w:after="0"/>
        <w:jc w:val="center"/>
        <w:rPr>
          <w:b/>
          <w:sz w:val="28"/>
          <w:szCs w:val="28"/>
        </w:rPr>
      </w:pPr>
      <w:r w:rsidRPr="0053473F">
        <w:rPr>
          <w:b/>
          <w:sz w:val="28"/>
          <w:szCs w:val="28"/>
        </w:rPr>
        <w:lastRenderedPageBreak/>
        <w:t xml:space="preserve">TABLE </w:t>
      </w:r>
      <w:r>
        <w:rPr>
          <w:b/>
          <w:sz w:val="28"/>
          <w:szCs w:val="28"/>
        </w:rPr>
        <w:t>W</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SOUTH CAROLINA ELECTRIC AND GAS</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sidRPr="0053473F">
        <w:rPr>
          <w:b/>
          <w:sz w:val="28"/>
          <w:szCs w:val="28"/>
        </w:rPr>
        <w:t>SUMMARY OF POTENTIAL RELIABILITY ISSUES</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2024</w:t>
      </w:r>
      <w:r w:rsidRPr="0053473F">
        <w:rPr>
          <w:b/>
          <w:sz w:val="28"/>
          <w:szCs w:val="28"/>
        </w:rPr>
        <w:t xml:space="preserve"> S</w:t>
      </w:r>
      <w:r>
        <w:rPr>
          <w:b/>
          <w:sz w:val="28"/>
          <w:szCs w:val="28"/>
        </w:rPr>
        <w:t>HOULDER - WS2</w:t>
      </w:r>
    </w:p>
    <w:p w:rsidR="003A0DAD" w:rsidRDefault="003A0DAD"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tbl>
      <w:tblPr>
        <w:tblStyle w:val="TableGrid"/>
        <w:tblW w:w="0" w:type="auto"/>
        <w:tblLook w:val="04A0"/>
      </w:tblPr>
      <w:tblGrid>
        <w:gridCol w:w="3699"/>
        <w:gridCol w:w="3699"/>
        <w:gridCol w:w="2484"/>
        <w:gridCol w:w="3294"/>
      </w:tblGrid>
      <w:tr w:rsidR="00D25B6B" w:rsidTr="003A0DAD">
        <w:trPr>
          <w:trHeight w:val="1131"/>
        </w:trPr>
        <w:tc>
          <w:tcPr>
            <w:tcW w:w="3699" w:type="dxa"/>
            <w:tcBorders>
              <w:bottom w:val="single" w:sz="4" w:space="0" w:color="auto"/>
            </w:tcBorders>
            <w:shd w:val="clear" w:color="auto" w:fill="4F81BD" w:themeFill="accent1"/>
            <w:vAlign w:val="center"/>
          </w:tcPr>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 xml:space="preserve">Element </w:t>
            </w:r>
          </w:p>
        </w:tc>
        <w:tc>
          <w:tcPr>
            <w:tcW w:w="3699" w:type="dxa"/>
            <w:tcBorders>
              <w:bottom w:val="single" w:sz="4" w:space="0" w:color="auto"/>
            </w:tcBorders>
            <w:shd w:val="clear" w:color="auto" w:fill="4F81BD" w:themeFill="accent1"/>
            <w:vAlign w:val="center"/>
          </w:tcPr>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 xml:space="preserve">Contingency </w:t>
            </w:r>
          </w:p>
        </w:tc>
        <w:tc>
          <w:tcPr>
            <w:tcW w:w="2484" w:type="dxa"/>
            <w:tcBorders>
              <w:bottom w:val="single" w:sz="4" w:space="0" w:color="auto"/>
            </w:tcBorders>
            <w:shd w:val="clear" w:color="auto" w:fill="4F81BD" w:themeFill="accent1"/>
            <w:vAlign w:val="center"/>
          </w:tcPr>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Potential</w:t>
            </w:r>
          </w:p>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 xml:space="preserve">Issue </w:t>
            </w:r>
          </w:p>
        </w:tc>
        <w:tc>
          <w:tcPr>
            <w:tcW w:w="3294" w:type="dxa"/>
            <w:tcBorders>
              <w:bottom w:val="single" w:sz="4" w:space="0" w:color="auto"/>
            </w:tcBorders>
            <w:shd w:val="clear" w:color="auto" w:fill="4F81BD" w:themeFill="accent1"/>
            <w:vAlign w:val="center"/>
          </w:tcPr>
          <w:p w:rsidR="00D25B6B" w:rsidRDefault="00D25B6B" w:rsidP="006569C0">
            <w:pPr>
              <w:pStyle w:val="NormalWeb"/>
              <w:spacing w:before="0" w:beforeAutospacing="0" w:after="0" w:afterAutospacing="0"/>
              <w:jc w:val="center"/>
              <w:rPr>
                <w:b/>
                <w:bCs/>
                <w:color w:val="FFFFFF"/>
                <w:kern w:val="24"/>
                <w:sz w:val="28"/>
                <w:szCs w:val="28"/>
              </w:rPr>
            </w:pPr>
            <w:r>
              <w:rPr>
                <w:b/>
                <w:bCs/>
                <w:color w:val="FFFFFF"/>
                <w:kern w:val="24"/>
                <w:sz w:val="28"/>
                <w:szCs w:val="28"/>
              </w:rPr>
              <w:t>Potential</w:t>
            </w:r>
          </w:p>
          <w:p w:rsidR="00D25B6B" w:rsidRDefault="00D25B6B" w:rsidP="006569C0">
            <w:pPr>
              <w:pStyle w:val="NormalWeb"/>
              <w:spacing w:before="0" w:beforeAutospacing="0" w:after="0" w:afterAutospacing="0"/>
              <w:jc w:val="center"/>
              <w:rPr>
                <w:b/>
                <w:bCs/>
                <w:color w:val="FFFFFF"/>
                <w:kern w:val="24"/>
                <w:sz w:val="28"/>
                <w:szCs w:val="28"/>
              </w:rPr>
            </w:pPr>
            <w:r w:rsidRPr="0053473F">
              <w:rPr>
                <w:b/>
                <w:bCs/>
                <w:color w:val="FFFFFF"/>
                <w:kern w:val="24"/>
                <w:sz w:val="28"/>
                <w:szCs w:val="28"/>
              </w:rPr>
              <w:t>Solution</w:t>
            </w:r>
          </w:p>
          <w:p w:rsidR="00D25B6B" w:rsidRPr="0053473F" w:rsidRDefault="00D25B6B" w:rsidP="006569C0">
            <w:pPr>
              <w:pStyle w:val="NormalWeb"/>
              <w:spacing w:before="0" w:beforeAutospacing="0" w:after="0" w:afterAutospacing="0"/>
              <w:jc w:val="center"/>
              <w:rPr>
                <w:sz w:val="28"/>
                <w:szCs w:val="28"/>
              </w:rPr>
            </w:pPr>
            <w:r>
              <w:rPr>
                <w:b/>
                <w:bCs/>
                <w:color w:val="FFFFFF"/>
                <w:kern w:val="24"/>
                <w:sz w:val="28"/>
                <w:szCs w:val="28"/>
              </w:rPr>
              <w:t>(</w:t>
            </w:r>
            <w:r w:rsidR="006569C0">
              <w:rPr>
                <w:b/>
                <w:bCs/>
                <w:color w:val="FFFFFF"/>
                <w:kern w:val="24"/>
                <w:sz w:val="28"/>
                <w:szCs w:val="28"/>
              </w:rPr>
              <w:t>$2013</w:t>
            </w:r>
            <w:r>
              <w:rPr>
                <w:b/>
                <w:bCs/>
                <w:color w:val="FFFFFF"/>
                <w:kern w:val="24"/>
                <w:sz w:val="28"/>
                <w:szCs w:val="28"/>
              </w:rPr>
              <w:t>)</w:t>
            </w:r>
            <w:r w:rsidRPr="0053473F">
              <w:rPr>
                <w:b/>
                <w:bCs/>
                <w:color w:val="FFFFFF"/>
                <w:kern w:val="24"/>
                <w:sz w:val="28"/>
                <w:szCs w:val="28"/>
              </w:rPr>
              <w:t xml:space="preserve"> </w:t>
            </w:r>
          </w:p>
        </w:tc>
      </w:tr>
      <w:tr w:rsidR="00F54664" w:rsidTr="003A0DAD">
        <w:trPr>
          <w:trHeight w:val="1605"/>
        </w:trPr>
        <w:tc>
          <w:tcPr>
            <w:tcW w:w="3699" w:type="dxa"/>
            <w:tcBorders>
              <w:bottom w:val="single" w:sz="4" w:space="0" w:color="auto"/>
            </w:tcBorders>
            <w:shd w:val="clear" w:color="auto" w:fill="DBE5F1" w:themeFill="accent1" w:themeFillTint="33"/>
            <w:vAlign w:val="center"/>
          </w:tcPr>
          <w:p w:rsidR="00F54664" w:rsidRPr="00165FD2" w:rsidRDefault="008E78EC" w:rsidP="006C770D">
            <w:pPr>
              <w:pStyle w:val="NormalWeb"/>
              <w:spacing w:before="0" w:beforeAutospacing="0" w:after="0" w:afterAutospacing="0"/>
              <w:jc w:val="center"/>
              <w:rPr>
                <w:sz w:val="28"/>
                <w:szCs w:val="28"/>
              </w:rPr>
            </w:pPr>
            <w:r>
              <w:rPr>
                <w:sz w:val="28"/>
                <w:szCs w:val="28"/>
              </w:rPr>
              <w:t>No Issues Found</w:t>
            </w:r>
          </w:p>
        </w:tc>
        <w:tc>
          <w:tcPr>
            <w:tcW w:w="3699" w:type="dxa"/>
            <w:tcBorders>
              <w:bottom w:val="single" w:sz="4" w:space="0" w:color="auto"/>
            </w:tcBorders>
            <w:shd w:val="clear" w:color="auto" w:fill="DBE5F1" w:themeFill="accent1" w:themeFillTint="33"/>
            <w:vAlign w:val="center"/>
          </w:tcPr>
          <w:p w:rsidR="00F54664" w:rsidRPr="00165FD2" w:rsidRDefault="00F54664" w:rsidP="006C770D">
            <w:pPr>
              <w:pStyle w:val="NormalWeb"/>
              <w:spacing w:before="0" w:beforeAutospacing="0" w:after="0" w:afterAutospacing="0"/>
              <w:jc w:val="center"/>
              <w:rPr>
                <w:sz w:val="28"/>
                <w:szCs w:val="28"/>
              </w:rPr>
            </w:pPr>
            <w:r>
              <w:rPr>
                <w:sz w:val="28"/>
                <w:szCs w:val="28"/>
              </w:rPr>
              <w:t>-</w:t>
            </w:r>
          </w:p>
        </w:tc>
        <w:tc>
          <w:tcPr>
            <w:tcW w:w="2484" w:type="dxa"/>
            <w:tcBorders>
              <w:bottom w:val="single" w:sz="4" w:space="0" w:color="auto"/>
            </w:tcBorders>
            <w:shd w:val="clear" w:color="auto" w:fill="DBE5F1" w:themeFill="accent1" w:themeFillTint="33"/>
            <w:vAlign w:val="center"/>
          </w:tcPr>
          <w:p w:rsidR="00F54664" w:rsidRPr="00165FD2" w:rsidRDefault="00F54664" w:rsidP="006C770D">
            <w:pPr>
              <w:pStyle w:val="NormalWeb"/>
              <w:spacing w:before="0" w:beforeAutospacing="0" w:after="0" w:afterAutospacing="0"/>
              <w:jc w:val="center"/>
              <w:rPr>
                <w:sz w:val="28"/>
                <w:szCs w:val="28"/>
              </w:rPr>
            </w:pPr>
            <w:r>
              <w:rPr>
                <w:sz w:val="28"/>
                <w:szCs w:val="28"/>
              </w:rPr>
              <w:t>-</w:t>
            </w:r>
          </w:p>
        </w:tc>
        <w:tc>
          <w:tcPr>
            <w:tcW w:w="3294" w:type="dxa"/>
            <w:tcBorders>
              <w:bottom w:val="single" w:sz="4" w:space="0" w:color="auto"/>
            </w:tcBorders>
            <w:shd w:val="clear" w:color="auto" w:fill="DBE5F1" w:themeFill="accent1" w:themeFillTint="33"/>
            <w:vAlign w:val="center"/>
          </w:tcPr>
          <w:p w:rsidR="00F54664" w:rsidRPr="00165FD2" w:rsidRDefault="00F54664" w:rsidP="006C770D">
            <w:pPr>
              <w:pStyle w:val="NormalWeb"/>
              <w:spacing w:before="0" w:beforeAutospacing="0" w:after="0" w:afterAutospacing="0"/>
              <w:jc w:val="center"/>
              <w:rPr>
                <w:sz w:val="28"/>
                <w:szCs w:val="28"/>
              </w:rPr>
            </w:pPr>
            <w:r>
              <w:rPr>
                <w:sz w:val="28"/>
                <w:szCs w:val="28"/>
              </w:rPr>
              <w:t>-</w:t>
            </w:r>
          </w:p>
        </w:tc>
      </w:tr>
    </w:tbl>
    <w:p w:rsidR="00F54664" w:rsidRDefault="00F54664" w:rsidP="0033726F">
      <w:pPr>
        <w:pStyle w:val="BodyText"/>
        <w:spacing w:after="0"/>
        <w:jc w:val="center"/>
        <w:rPr>
          <w:b/>
          <w:sz w:val="28"/>
          <w:szCs w:val="28"/>
        </w:rPr>
      </w:pPr>
    </w:p>
    <w:p w:rsidR="00F54664" w:rsidRDefault="00F54664">
      <w:pPr>
        <w:rPr>
          <w:b/>
          <w:sz w:val="28"/>
          <w:szCs w:val="28"/>
        </w:rPr>
      </w:pPr>
      <w:r>
        <w:rPr>
          <w:b/>
          <w:sz w:val="28"/>
          <w:szCs w:val="28"/>
        </w:rPr>
        <w:br w:type="page"/>
      </w:r>
    </w:p>
    <w:p w:rsidR="0033726F" w:rsidRPr="0053473F" w:rsidRDefault="0033726F" w:rsidP="0033726F">
      <w:pPr>
        <w:pStyle w:val="BodyText"/>
        <w:spacing w:after="0"/>
        <w:jc w:val="center"/>
        <w:rPr>
          <w:b/>
          <w:sz w:val="28"/>
          <w:szCs w:val="28"/>
        </w:rPr>
      </w:pPr>
      <w:r w:rsidRPr="0053473F">
        <w:rPr>
          <w:b/>
          <w:sz w:val="28"/>
          <w:szCs w:val="28"/>
        </w:rPr>
        <w:lastRenderedPageBreak/>
        <w:t xml:space="preserve">TABLE </w:t>
      </w:r>
      <w:r>
        <w:rPr>
          <w:b/>
          <w:sz w:val="28"/>
          <w:szCs w:val="28"/>
        </w:rPr>
        <w:t>X</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SOUTH CAROLINA ELECTRIC AND GAS</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sidRPr="0053473F">
        <w:rPr>
          <w:b/>
          <w:sz w:val="28"/>
          <w:szCs w:val="28"/>
        </w:rPr>
        <w:t>SUMMARY OF POTENTIAL RELIABILITY ISSUES</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r>
        <w:rPr>
          <w:b/>
          <w:sz w:val="28"/>
          <w:szCs w:val="28"/>
        </w:rPr>
        <w:t>2024</w:t>
      </w:r>
      <w:r w:rsidRPr="0053473F">
        <w:rPr>
          <w:b/>
          <w:sz w:val="28"/>
          <w:szCs w:val="28"/>
        </w:rPr>
        <w:t xml:space="preserve"> S</w:t>
      </w:r>
      <w:r>
        <w:rPr>
          <w:b/>
          <w:sz w:val="28"/>
          <w:szCs w:val="28"/>
        </w:rPr>
        <w:t>HOULDER - WS3</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tbl>
      <w:tblPr>
        <w:tblStyle w:val="TableGrid"/>
        <w:tblW w:w="0" w:type="auto"/>
        <w:tblLook w:val="04A0"/>
      </w:tblPr>
      <w:tblGrid>
        <w:gridCol w:w="3699"/>
        <w:gridCol w:w="3699"/>
        <w:gridCol w:w="2484"/>
        <w:gridCol w:w="3294"/>
      </w:tblGrid>
      <w:tr w:rsidR="00D25B6B" w:rsidTr="003A0DAD">
        <w:trPr>
          <w:trHeight w:val="1131"/>
        </w:trPr>
        <w:tc>
          <w:tcPr>
            <w:tcW w:w="3699" w:type="dxa"/>
            <w:tcBorders>
              <w:bottom w:val="single" w:sz="4" w:space="0" w:color="auto"/>
            </w:tcBorders>
            <w:shd w:val="clear" w:color="auto" w:fill="4F81BD" w:themeFill="accent1"/>
            <w:vAlign w:val="center"/>
          </w:tcPr>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 xml:space="preserve">Element </w:t>
            </w:r>
          </w:p>
        </w:tc>
        <w:tc>
          <w:tcPr>
            <w:tcW w:w="3699" w:type="dxa"/>
            <w:tcBorders>
              <w:bottom w:val="single" w:sz="4" w:space="0" w:color="auto"/>
            </w:tcBorders>
            <w:shd w:val="clear" w:color="auto" w:fill="4F81BD" w:themeFill="accent1"/>
            <w:vAlign w:val="center"/>
          </w:tcPr>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 xml:space="preserve">Contingency </w:t>
            </w:r>
          </w:p>
        </w:tc>
        <w:tc>
          <w:tcPr>
            <w:tcW w:w="2484" w:type="dxa"/>
            <w:tcBorders>
              <w:bottom w:val="single" w:sz="4" w:space="0" w:color="auto"/>
            </w:tcBorders>
            <w:shd w:val="clear" w:color="auto" w:fill="4F81BD" w:themeFill="accent1"/>
            <w:vAlign w:val="center"/>
          </w:tcPr>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Potential</w:t>
            </w:r>
          </w:p>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 xml:space="preserve">Issue </w:t>
            </w:r>
          </w:p>
        </w:tc>
        <w:tc>
          <w:tcPr>
            <w:tcW w:w="3294" w:type="dxa"/>
            <w:tcBorders>
              <w:bottom w:val="single" w:sz="4" w:space="0" w:color="auto"/>
            </w:tcBorders>
            <w:shd w:val="clear" w:color="auto" w:fill="4F81BD" w:themeFill="accent1"/>
            <w:vAlign w:val="center"/>
          </w:tcPr>
          <w:p w:rsidR="00D25B6B" w:rsidRDefault="00D25B6B" w:rsidP="006569C0">
            <w:pPr>
              <w:pStyle w:val="NormalWeb"/>
              <w:spacing w:before="0" w:beforeAutospacing="0" w:after="0" w:afterAutospacing="0"/>
              <w:jc w:val="center"/>
              <w:rPr>
                <w:b/>
                <w:bCs/>
                <w:color w:val="FFFFFF"/>
                <w:kern w:val="24"/>
                <w:sz w:val="28"/>
                <w:szCs w:val="28"/>
              </w:rPr>
            </w:pPr>
            <w:r>
              <w:rPr>
                <w:b/>
                <w:bCs/>
                <w:color w:val="FFFFFF"/>
                <w:kern w:val="24"/>
                <w:sz w:val="28"/>
                <w:szCs w:val="28"/>
              </w:rPr>
              <w:t>Potential</w:t>
            </w:r>
          </w:p>
          <w:p w:rsidR="00D25B6B" w:rsidRDefault="00D25B6B" w:rsidP="006569C0">
            <w:pPr>
              <w:pStyle w:val="NormalWeb"/>
              <w:spacing w:before="0" w:beforeAutospacing="0" w:after="0" w:afterAutospacing="0"/>
              <w:jc w:val="center"/>
              <w:rPr>
                <w:b/>
                <w:bCs/>
                <w:color w:val="FFFFFF"/>
                <w:kern w:val="24"/>
                <w:sz w:val="28"/>
                <w:szCs w:val="28"/>
              </w:rPr>
            </w:pPr>
            <w:r w:rsidRPr="0053473F">
              <w:rPr>
                <w:b/>
                <w:bCs/>
                <w:color w:val="FFFFFF"/>
                <w:kern w:val="24"/>
                <w:sz w:val="28"/>
                <w:szCs w:val="28"/>
              </w:rPr>
              <w:t>Solution</w:t>
            </w:r>
          </w:p>
          <w:p w:rsidR="00D25B6B" w:rsidRPr="0053473F" w:rsidRDefault="00D25B6B" w:rsidP="006569C0">
            <w:pPr>
              <w:pStyle w:val="NormalWeb"/>
              <w:spacing w:before="0" w:beforeAutospacing="0" w:after="0" w:afterAutospacing="0"/>
              <w:jc w:val="center"/>
              <w:rPr>
                <w:sz w:val="28"/>
                <w:szCs w:val="28"/>
              </w:rPr>
            </w:pPr>
            <w:r>
              <w:rPr>
                <w:b/>
                <w:bCs/>
                <w:color w:val="FFFFFF"/>
                <w:kern w:val="24"/>
                <w:sz w:val="28"/>
                <w:szCs w:val="28"/>
              </w:rPr>
              <w:t>(</w:t>
            </w:r>
            <w:r w:rsidR="006569C0">
              <w:rPr>
                <w:b/>
                <w:bCs/>
                <w:color w:val="FFFFFF"/>
                <w:kern w:val="24"/>
                <w:sz w:val="28"/>
                <w:szCs w:val="28"/>
              </w:rPr>
              <w:t>$2013</w:t>
            </w:r>
            <w:r>
              <w:rPr>
                <w:b/>
                <w:bCs/>
                <w:color w:val="FFFFFF"/>
                <w:kern w:val="24"/>
                <w:sz w:val="28"/>
                <w:szCs w:val="28"/>
              </w:rPr>
              <w:t>)</w:t>
            </w:r>
            <w:r w:rsidRPr="0053473F">
              <w:rPr>
                <w:b/>
                <w:bCs/>
                <w:color w:val="FFFFFF"/>
                <w:kern w:val="24"/>
                <w:sz w:val="28"/>
                <w:szCs w:val="28"/>
              </w:rPr>
              <w:t xml:space="preserve"> </w:t>
            </w:r>
          </w:p>
        </w:tc>
      </w:tr>
      <w:tr w:rsidR="00F54664" w:rsidTr="003A0DAD">
        <w:trPr>
          <w:trHeight w:val="1605"/>
        </w:trPr>
        <w:tc>
          <w:tcPr>
            <w:tcW w:w="3699" w:type="dxa"/>
            <w:tcBorders>
              <w:bottom w:val="single" w:sz="4" w:space="0" w:color="auto"/>
            </w:tcBorders>
            <w:shd w:val="clear" w:color="auto" w:fill="DBE5F1" w:themeFill="accent1" w:themeFillTint="33"/>
            <w:vAlign w:val="center"/>
          </w:tcPr>
          <w:p w:rsidR="00F54664" w:rsidRPr="00165FD2" w:rsidRDefault="008E78EC" w:rsidP="006C770D">
            <w:pPr>
              <w:pStyle w:val="NormalWeb"/>
              <w:spacing w:before="0" w:beforeAutospacing="0" w:after="0" w:afterAutospacing="0"/>
              <w:jc w:val="center"/>
              <w:rPr>
                <w:sz w:val="28"/>
                <w:szCs w:val="28"/>
              </w:rPr>
            </w:pPr>
            <w:r>
              <w:rPr>
                <w:sz w:val="28"/>
                <w:szCs w:val="28"/>
              </w:rPr>
              <w:t>No Issues Found</w:t>
            </w:r>
          </w:p>
        </w:tc>
        <w:tc>
          <w:tcPr>
            <w:tcW w:w="3699" w:type="dxa"/>
            <w:tcBorders>
              <w:bottom w:val="single" w:sz="4" w:space="0" w:color="auto"/>
            </w:tcBorders>
            <w:shd w:val="clear" w:color="auto" w:fill="DBE5F1" w:themeFill="accent1" w:themeFillTint="33"/>
            <w:vAlign w:val="center"/>
          </w:tcPr>
          <w:p w:rsidR="00F54664" w:rsidRPr="00165FD2" w:rsidRDefault="00F54664" w:rsidP="006C770D">
            <w:pPr>
              <w:pStyle w:val="NormalWeb"/>
              <w:spacing w:before="0" w:beforeAutospacing="0" w:after="0" w:afterAutospacing="0"/>
              <w:jc w:val="center"/>
              <w:rPr>
                <w:sz w:val="28"/>
                <w:szCs w:val="28"/>
              </w:rPr>
            </w:pPr>
            <w:r>
              <w:rPr>
                <w:sz w:val="28"/>
                <w:szCs w:val="28"/>
              </w:rPr>
              <w:t>-</w:t>
            </w:r>
          </w:p>
        </w:tc>
        <w:tc>
          <w:tcPr>
            <w:tcW w:w="2484" w:type="dxa"/>
            <w:tcBorders>
              <w:bottom w:val="single" w:sz="4" w:space="0" w:color="auto"/>
            </w:tcBorders>
            <w:shd w:val="clear" w:color="auto" w:fill="DBE5F1" w:themeFill="accent1" w:themeFillTint="33"/>
            <w:vAlign w:val="center"/>
          </w:tcPr>
          <w:p w:rsidR="00F54664" w:rsidRPr="00165FD2" w:rsidRDefault="00F54664" w:rsidP="006C770D">
            <w:pPr>
              <w:pStyle w:val="NormalWeb"/>
              <w:spacing w:before="0" w:beforeAutospacing="0" w:after="0" w:afterAutospacing="0"/>
              <w:jc w:val="center"/>
              <w:rPr>
                <w:sz w:val="28"/>
                <w:szCs w:val="28"/>
              </w:rPr>
            </w:pPr>
            <w:r>
              <w:rPr>
                <w:sz w:val="28"/>
                <w:szCs w:val="28"/>
              </w:rPr>
              <w:t>-</w:t>
            </w:r>
          </w:p>
        </w:tc>
        <w:tc>
          <w:tcPr>
            <w:tcW w:w="3294" w:type="dxa"/>
            <w:tcBorders>
              <w:bottom w:val="single" w:sz="4" w:space="0" w:color="auto"/>
            </w:tcBorders>
            <w:shd w:val="clear" w:color="auto" w:fill="DBE5F1" w:themeFill="accent1" w:themeFillTint="33"/>
            <w:vAlign w:val="center"/>
          </w:tcPr>
          <w:p w:rsidR="00F54664" w:rsidRPr="00165FD2" w:rsidRDefault="00F54664" w:rsidP="006C770D">
            <w:pPr>
              <w:pStyle w:val="NormalWeb"/>
              <w:spacing w:before="0" w:beforeAutospacing="0" w:after="0" w:afterAutospacing="0"/>
              <w:jc w:val="center"/>
              <w:rPr>
                <w:sz w:val="28"/>
                <w:szCs w:val="28"/>
              </w:rPr>
            </w:pPr>
            <w:r>
              <w:rPr>
                <w:sz w:val="28"/>
                <w:szCs w:val="28"/>
              </w:rPr>
              <w:t>-</w:t>
            </w:r>
          </w:p>
        </w:tc>
      </w:tr>
    </w:tbl>
    <w:p w:rsidR="00F54664" w:rsidRDefault="00F54664" w:rsidP="0033726F">
      <w:pPr>
        <w:pStyle w:val="BodyText"/>
        <w:spacing w:after="0"/>
        <w:jc w:val="center"/>
        <w:rPr>
          <w:b/>
          <w:sz w:val="28"/>
          <w:szCs w:val="28"/>
        </w:rPr>
      </w:pPr>
    </w:p>
    <w:p w:rsidR="00F54664" w:rsidRDefault="00F54664">
      <w:pPr>
        <w:rPr>
          <w:b/>
          <w:sz w:val="28"/>
          <w:szCs w:val="28"/>
        </w:rPr>
      </w:pPr>
      <w:r>
        <w:rPr>
          <w:b/>
          <w:sz w:val="28"/>
          <w:szCs w:val="28"/>
        </w:rPr>
        <w:br w:type="page"/>
      </w:r>
    </w:p>
    <w:p w:rsidR="0033726F" w:rsidRPr="0053473F" w:rsidRDefault="0033726F" w:rsidP="0033726F">
      <w:pPr>
        <w:pStyle w:val="BodyText"/>
        <w:spacing w:after="0"/>
        <w:jc w:val="center"/>
        <w:rPr>
          <w:b/>
          <w:sz w:val="28"/>
          <w:szCs w:val="28"/>
        </w:rPr>
      </w:pPr>
      <w:r w:rsidRPr="0053473F">
        <w:rPr>
          <w:b/>
          <w:sz w:val="28"/>
          <w:szCs w:val="28"/>
        </w:rPr>
        <w:lastRenderedPageBreak/>
        <w:t xml:space="preserve">TABLE </w:t>
      </w:r>
      <w:r>
        <w:rPr>
          <w:b/>
          <w:sz w:val="28"/>
          <w:szCs w:val="28"/>
        </w:rPr>
        <w:t>Y</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SOUTH CAROLINA ELECTRIC AND GAS</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sidRPr="0053473F">
        <w:rPr>
          <w:b/>
          <w:sz w:val="28"/>
          <w:szCs w:val="28"/>
        </w:rPr>
        <w:t>SUMMARY OF POTENTIAL RELIABILITY ISSUES</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r>
        <w:rPr>
          <w:b/>
          <w:sz w:val="28"/>
          <w:szCs w:val="28"/>
        </w:rPr>
        <w:t>2024</w:t>
      </w:r>
      <w:r w:rsidRPr="0053473F">
        <w:rPr>
          <w:b/>
          <w:sz w:val="28"/>
          <w:szCs w:val="28"/>
        </w:rPr>
        <w:t xml:space="preserve"> </w:t>
      </w:r>
      <w:r>
        <w:rPr>
          <w:b/>
          <w:sz w:val="28"/>
          <w:szCs w:val="28"/>
        </w:rPr>
        <w:t>WINTE</w:t>
      </w:r>
      <w:r w:rsidRPr="0053473F">
        <w:rPr>
          <w:b/>
          <w:sz w:val="28"/>
          <w:szCs w:val="28"/>
        </w:rPr>
        <w:t>R PEAK</w:t>
      </w:r>
      <w:r>
        <w:rPr>
          <w:b/>
          <w:sz w:val="28"/>
          <w:szCs w:val="28"/>
        </w:rPr>
        <w:t xml:space="preserve"> - WS1</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tbl>
      <w:tblPr>
        <w:tblStyle w:val="TableGrid"/>
        <w:tblW w:w="0" w:type="auto"/>
        <w:tblLook w:val="04A0"/>
      </w:tblPr>
      <w:tblGrid>
        <w:gridCol w:w="3699"/>
        <w:gridCol w:w="3699"/>
        <w:gridCol w:w="2484"/>
        <w:gridCol w:w="3294"/>
      </w:tblGrid>
      <w:tr w:rsidR="00D25B6B" w:rsidTr="003A0DAD">
        <w:trPr>
          <w:trHeight w:val="1131"/>
        </w:trPr>
        <w:tc>
          <w:tcPr>
            <w:tcW w:w="3699" w:type="dxa"/>
            <w:tcBorders>
              <w:bottom w:val="single" w:sz="4" w:space="0" w:color="auto"/>
            </w:tcBorders>
            <w:shd w:val="clear" w:color="auto" w:fill="4F81BD" w:themeFill="accent1"/>
            <w:vAlign w:val="center"/>
          </w:tcPr>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 xml:space="preserve">Element </w:t>
            </w:r>
          </w:p>
        </w:tc>
        <w:tc>
          <w:tcPr>
            <w:tcW w:w="3699" w:type="dxa"/>
            <w:tcBorders>
              <w:bottom w:val="single" w:sz="4" w:space="0" w:color="auto"/>
            </w:tcBorders>
            <w:shd w:val="clear" w:color="auto" w:fill="4F81BD" w:themeFill="accent1"/>
            <w:vAlign w:val="center"/>
          </w:tcPr>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 xml:space="preserve">Contingency </w:t>
            </w:r>
          </w:p>
        </w:tc>
        <w:tc>
          <w:tcPr>
            <w:tcW w:w="2484" w:type="dxa"/>
            <w:tcBorders>
              <w:bottom w:val="single" w:sz="4" w:space="0" w:color="auto"/>
            </w:tcBorders>
            <w:shd w:val="clear" w:color="auto" w:fill="4F81BD" w:themeFill="accent1"/>
            <w:vAlign w:val="center"/>
          </w:tcPr>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Potential</w:t>
            </w:r>
          </w:p>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 xml:space="preserve">Issue </w:t>
            </w:r>
          </w:p>
        </w:tc>
        <w:tc>
          <w:tcPr>
            <w:tcW w:w="3294" w:type="dxa"/>
            <w:tcBorders>
              <w:bottom w:val="single" w:sz="4" w:space="0" w:color="auto"/>
            </w:tcBorders>
            <w:shd w:val="clear" w:color="auto" w:fill="4F81BD" w:themeFill="accent1"/>
            <w:vAlign w:val="center"/>
          </w:tcPr>
          <w:p w:rsidR="00D25B6B" w:rsidRDefault="00D25B6B" w:rsidP="006569C0">
            <w:pPr>
              <w:pStyle w:val="NormalWeb"/>
              <w:spacing w:before="0" w:beforeAutospacing="0" w:after="0" w:afterAutospacing="0"/>
              <w:jc w:val="center"/>
              <w:rPr>
                <w:b/>
                <w:bCs/>
                <w:color w:val="FFFFFF"/>
                <w:kern w:val="24"/>
                <w:sz w:val="28"/>
                <w:szCs w:val="28"/>
              </w:rPr>
            </w:pPr>
            <w:r>
              <w:rPr>
                <w:b/>
                <w:bCs/>
                <w:color w:val="FFFFFF"/>
                <w:kern w:val="24"/>
                <w:sz w:val="28"/>
                <w:szCs w:val="28"/>
              </w:rPr>
              <w:t>Potential</w:t>
            </w:r>
          </w:p>
          <w:p w:rsidR="00D25B6B" w:rsidRDefault="00D25B6B" w:rsidP="006569C0">
            <w:pPr>
              <w:pStyle w:val="NormalWeb"/>
              <w:spacing w:before="0" w:beforeAutospacing="0" w:after="0" w:afterAutospacing="0"/>
              <w:jc w:val="center"/>
              <w:rPr>
                <w:b/>
                <w:bCs/>
                <w:color w:val="FFFFFF"/>
                <w:kern w:val="24"/>
                <w:sz w:val="28"/>
                <w:szCs w:val="28"/>
              </w:rPr>
            </w:pPr>
            <w:r w:rsidRPr="0053473F">
              <w:rPr>
                <w:b/>
                <w:bCs/>
                <w:color w:val="FFFFFF"/>
                <w:kern w:val="24"/>
                <w:sz w:val="28"/>
                <w:szCs w:val="28"/>
              </w:rPr>
              <w:t>Solution</w:t>
            </w:r>
          </w:p>
          <w:p w:rsidR="00D25B6B" w:rsidRPr="0053473F" w:rsidRDefault="00D25B6B" w:rsidP="006569C0">
            <w:pPr>
              <w:pStyle w:val="NormalWeb"/>
              <w:spacing w:before="0" w:beforeAutospacing="0" w:after="0" w:afterAutospacing="0"/>
              <w:jc w:val="center"/>
              <w:rPr>
                <w:sz w:val="28"/>
                <w:szCs w:val="28"/>
              </w:rPr>
            </w:pPr>
            <w:r>
              <w:rPr>
                <w:b/>
                <w:bCs/>
                <w:color w:val="FFFFFF"/>
                <w:kern w:val="24"/>
                <w:sz w:val="28"/>
                <w:szCs w:val="28"/>
              </w:rPr>
              <w:t>(</w:t>
            </w:r>
            <w:r w:rsidR="006569C0">
              <w:rPr>
                <w:b/>
                <w:bCs/>
                <w:color w:val="FFFFFF"/>
                <w:kern w:val="24"/>
                <w:sz w:val="28"/>
                <w:szCs w:val="28"/>
              </w:rPr>
              <w:t>$2013</w:t>
            </w:r>
            <w:r>
              <w:rPr>
                <w:b/>
                <w:bCs/>
                <w:color w:val="FFFFFF"/>
                <w:kern w:val="24"/>
                <w:sz w:val="28"/>
                <w:szCs w:val="28"/>
              </w:rPr>
              <w:t>)</w:t>
            </w:r>
            <w:r w:rsidRPr="0053473F">
              <w:rPr>
                <w:b/>
                <w:bCs/>
                <w:color w:val="FFFFFF"/>
                <w:kern w:val="24"/>
                <w:sz w:val="28"/>
                <w:szCs w:val="28"/>
              </w:rPr>
              <w:t xml:space="preserve"> </w:t>
            </w:r>
          </w:p>
        </w:tc>
      </w:tr>
      <w:tr w:rsidR="00F54664" w:rsidTr="003A0DAD">
        <w:trPr>
          <w:trHeight w:val="1605"/>
        </w:trPr>
        <w:tc>
          <w:tcPr>
            <w:tcW w:w="3699" w:type="dxa"/>
            <w:tcBorders>
              <w:bottom w:val="single" w:sz="4" w:space="0" w:color="auto"/>
            </w:tcBorders>
            <w:shd w:val="clear" w:color="auto" w:fill="DBE5F1" w:themeFill="accent1" w:themeFillTint="33"/>
            <w:vAlign w:val="center"/>
          </w:tcPr>
          <w:p w:rsidR="00F54664" w:rsidRPr="00165FD2" w:rsidRDefault="008E78EC" w:rsidP="006C770D">
            <w:pPr>
              <w:pStyle w:val="NormalWeb"/>
              <w:spacing w:before="0" w:beforeAutospacing="0" w:after="0" w:afterAutospacing="0"/>
              <w:jc w:val="center"/>
              <w:rPr>
                <w:sz w:val="28"/>
                <w:szCs w:val="28"/>
              </w:rPr>
            </w:pPr>
            <w:r>
              <w:rPr>
                <w:sz w:val="28"/>
                <w:szCs w:val="28"/>
              </w:rPr>
              <w:t>No Issues Found</w:t>
            </w:r>
          </w:p>
        </w:tc>
        <w:tc>
          <w:tcPr>
            <w:tcW w:w="3699" w:type="dxa"/>
            <w:tcBorders>
              <w:bottom w:val="single" w:sz="4" w:space="0" w:color="auto"/>
            </w:tcBorders>
            <w:shd w:val="clear" w:color="auto" w:fill="DBE5F1" w:themeFill="accent1" w:themeFillTint="33"/>
            <w:vAlign w:val="center"/>
          </w:tcPr>
          <w:p w:rsidR="00F54664" w:rsidRPr="00165FD2" w:rsidRDefault="00F54664" w:rsidP="006C770D">
            <w:pPr>
              <w:pStyle w:val="NormalWeb"/>
              <w:spacing w:before="0" w:beforeAutospacing="0" w:after="0" w:afterAutospacing="0"/>
              <w:jc w:val="center"/>
              <w:rPr>
                <w:sz w:val="28"/>
                <w:szCs w:val="28"/>
              </w:rPr>
            </w:pPr>
            <w:r>
              <w:rPr>
                <w:sz w:val="28"/>
                <w:szCs w:val="28"/>
              </w:rPr>
              <w:t>-</w:t>
            </w:r>
          </w:p>
        </w:tc>
        <w:tc>
          <w:tcPr>
            <w:tcW w:w="2484" w:type="dxa"/>
            <w:tcBorders>
              <w:bottom w:val="single" w:sz="4" w:space="0" w:color="auto"/>
            </w:tcBorders>
            <w:shd w:val="clear" w:color="auto" w:fill="DBE5F1" w:themeFill="accent1" w:themeFillTint="33"/>
            <w:vAlign w:val="center"/>
          </w:tcPr>
          <w:p w:rsidR="00F54664" w:rsidRPr="00165FD2" w:rsidRDefault="00F54664" w:rsidP="006C770D">
            <w:pPr>
              <w:pStyle w:val="NormalWeb"/>
              <w:spacing w:before="0" w:beforeAutospacing="0" w:after="0" w:afterAutospacing="0"/>
              <w:jc w:val="center"/>
              <w:rPr>
                <w:sz w:val="28"/>
                <w:szCs w:val="28"/>
              </w:rPr>
            </w:pPr>
            <w:r>
              <w:rPr>
                <w:sz w:val="28"/>
                <w:szCs w:val="28"/>
              </w:rPr>
              <w:t>-</w:t>
            </w:r>
          </w:p>
        </w:tc>
        <w:tc>
          <w:tcPr>
            <w:tcW w:w="3294" w:type="dxa"/>
            <w:tcBorders>
              <w:bottom w:val="single" w:sz="4" w:space="0" w:color="auto"/>
            </w:tcBorders>
            <w:shd w:val="clear" w:color="auto" w:fill="DBE5F1" w:themeFill="accent1" w:themeFillTint="33"/>
            <w:vAlign w:val="center"/>
          </w:tcPr>
          <w:p w:rsidR="00F54664" w:rsidRPr="00165FD2" w:rsidRDefault="00F54664" w:rsidP="006C770D">
            <w:pPr>
              <w:pStyle w:val="NormalWeb"/>
              <w:spacing w:before="0" w:beforeAutospacing="0" w:after="0" w:afterAutospacing="0"/>
              <w:jc w:val="center"/>
              <w:rPr>
                <w:sz w:val="28"/>
                <w:szCs w:val="28"/>
              </w:rPr>
            </w:pPr>
            <w:r>
              <w:rPr>
                <w:sz w:val="28"/>
                <w:szCs w:val="28"/>
              </w:rPr>
              <w:t>-</w:t>
            </w:r>
          </w:p>
        </w:tc>
      </w:tr>
    </w:tbl>
    <w:p w:rsidR="00F54664" w:rsidRDefault="00F54664" w:rsidP="0033726F">
      <w:pPr>
        <w:pStyle w:val="BodyText"/>
        <w:spacing w:after="0"/>
        <w:jc w:val="center"/>
        <w:rPr>
          <w:b/>
          <w:sz w:val="28"/>
          <w:szCs w:val="28"/>
        </w:rPr>
      </w:pPr>
    </w:p>
    <w:p w:rsidR="00F54664" w:rsidRDefault="00F54664">
      <w:pPr>
        <w:rPr>
          <w:b/>
          <w:sz w:val="28"/>
          <w:szCs w:val="28"/>
        </w:rPr>
      </w:pPr>
      <w:r>
        <w:rPr>
          <w:b/>
          <w:sz w:val="28"/>
          <w:szCs w:val="28"/>
        </w:rPr>
        <w:br w:type="page"/>
      </w:r>
    </w:p>
    <w:p w:rsidR="0033726F" w:rsidRPr="0053473F" w:rsidRDefault="0033726F" w:rsidP="0033726F">
      <w:pPr>
        <w:pStyle w:val="BodyText"/>
        <w:spacing w:after="0"/>
        <w:jc w:val="center"/>
        <w:rPr>
          <w:b/>
          <w:sz w:val="28"/>
          <w:szCs w:val="28"/>
        </w:rPr>
      </w:pPr>
      <w:r w:rsidRPr="0053473F">
        <w:rPr>
          <w:b/>
          <w:sz w:val="28"/>
          <w:szCs w:val="28"/>
        </w:rPr>
        <w:lastRenderedPageBreak/>
        <w:t xml:space="preserve">TABLE </w:t>
      </w:r>
      <w:r>
        <w:rPr>
          <w:b/>
          <w:sz w:val="28"/>
          <w:szCs w:val="28"/>
        </w:rPr>
        <w:t>Z</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SOUTH CAROLINA ELECTRIC AND GAS</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sidRPr="0053473F">
        <w:rPr>
          <w:b/>
          <w:sz w:val="28"/>
          <w:szCs w:val="28"/>
        </w:rPr>
        <w:t>SUMMARY OF POTENTIAL RELIABILITY ISSUES</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2024</w:t>
      </w:r>
      <w:r w:rsidRPr="0053473F">
        <w:rPr>
          <w:b/>
          <w:sz w:val="28"/>
          <w:szCs w:val="28"/>
        </w:rPr>
        <w:t xml:space="preserve"> </w:t>
      </w:r>
      <w:r>
        <w:rPr>
          <w:b/>
          <w:sz w:val="28"/>
          <w:szCs w:val="28"/>
        </w:rPr>
        <w:t>WINTE</w:t>
      </w:r>
      <w:r w:rsidRPr="0053473F">
        <w:rPr>
          <w:b/>
          <w:sz w:val="28"/>
          <w:szCs w:val="28"/>
        </w:rPr>
        <w:t>R PEAK</w:t>
      </w:r>
      <w:r>
        <w:rPr>
          <w:b/>
          <w:sz w:val="28"/>
          <w:szCs w:val="28"/>
        </w:rPr>
        <w:t xml:space="preserve"> - WS2</w:t>
      </w:r>
    </w:p>
    <w:p w:rsidR="003A0DAD" w:rsidRDefault="003A0DAD"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tbl>
      <w:tblPr>
        <w:tblStyle w:val="TableGrid"/>
        <w:tblW w:w="0" w:type="auto"/>
        <w:tblLook w:val="04A0"/>
      </w:tblPr>
      <w:tblGrid>
        <w:gridCol w:w="3699"/>
        <w:gridCol w:w="3699"/>
        <w:gridCol w:w="2484"/>
        <w:gridCol w:w="3294"/>
      </w:tblGrid>
      <w:tr w:rsidR="00D25B6B" w:rsidTr="003A0DAD">
        <w:trPr>
          <w:trHeight w:val="1131"/>
        </w:trPr>
        <w:tc>
          <w:tcPr>
            <w:tcW w:w="3699" w:type="dxa"/>
            <w:tcBorders>
              <w:bottom w:val="single" w:sz="4" w:space="0" w:color="auto"/>
            </w:tcBorders>
            <w:shd w:val="clear" w:color="auto" w:fill="4F81BD" w:themeFill="accent1"/>
            <w:vAlign w:val="center"/>
          </w:tcPr>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 xml:space="preserve">Element </w:t>
            </w:r>
          </w:p>
        </w:tc>
        <w:tc>
          <w:tcPr>
            <w:tcW w:w="3699" w:type="dxa"/>
            <w:tcBorders>
              <w:bottom w:val="single" w:sz="4" w:space="0" w:color="auto"/>
            </w:tcBorders>
            <w:shd w:val="clear" w:color="auto" w:fill="4F81BD" w:themeFill="accent1"/>
            <w:vAlign w:val="center"/>
          </w:tcPr>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 xml:space="preserve">Contingency </w:t>
            </w:r>
          </w:p>
        </w:tc>
        <w:tc>
          <w:tcPr>
            <w:tcW w:w="2484" w:type="dxa"/>
            <w:tcBorders>
              <w:bottom w:val="single" w:sz="4" w:space="0" w:color="auto"/>
            </w:tcBorders>
            <w:shd w:val="clear" w:color="auto" w:fill="4F81BD" w:themeFill="accent1"/>
            <w:vAlign w:val="center"/>
          </w:tcPr>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Potential</w:t>
            </w:r>
          </w:p>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 xml:space="preserve">Issue </w:t>
            </w:r>
          </w:p>
        </w:tc>
        <w:tc>
          <w:tcPr>
            <w:tcW w:w="3294" w:type="dxa"/>
            <w:tcBorders>
              <w:bottom w:val="single" w:sz="4" w:space="0" w:color="auto"/>
            </w:tcBorders>
            <w:shd w:val="clear" w:color="auto" w:fill="4F81BD" w:themeFill="accent1"/>
            <w:vAlign w:val="center"/>
          </w:tcPr>
          <w:p w:rsidR="00D25B6B" w:rsidRDefault="00D25B6B" w:rsidP="006569C0">
            <w:pPr>
              <w:pStyle w:val="NormalWeb"/>
              <w:spacing w:before="0" w:beforeAutospacing="0" w:after="0" w:afterAutospacing="0"/>
              <w:jc w:val="center"/>
              <w:rPr>
                <w:b/>
                <w:bCs/>
                <w:color w:val="FFFFFF"/>
                <w:kern w:val="24"/>
                <w:sz w:val="28"/>
                <w:szCs w:val="28"/>
              </w:rPr>
            </w:pPr>
            <w:r>
              <w:rPr>
                <w:b/>
                <w:bCs/>
                <w:color w:val="FFFFFF"/>
                <w:kern w:val="24"/>
                <w:sz w:val="28"/>
                <w:szCs w:val="28"/>
              </w:rPr>
              <w:t>Potential</w:t>
            </w:r>
          </w:p>
          <w:p w:rsidR="00D25B6B" w:rsidRDefault="00D25B6B" w:rsidP="006569C0">
            <w:pPr>
              <w:pStyle w:val="NormalWeb"/>
              <w:spacing w:before="0" w:beforeAutospacing="0" w:after="0" w:afterAutospacing="0"/>
              <w:jc w:val="center"/>
              <w:rPr>
                <w:b/>
                <w:bCs/>
                <w:color w:val="FFFFFF"/>
                <w:kern w:val="24"/>
                <w:sz w:val="28"/>
                <w:szCs w:val="28"/>
              </w:rPr>
            </w:pPr>
            <w:r w:rsidRPr="0053473F">
              <w:rPr>
                <w:b/>
                <w:bCs/>
                <w:color w:val="FFFFFF"/>
                <w:kern w:val="24"/>
                <w:sz w:val="28"/>
                <w:szCs w:val="28"/>
              </w:rPr>
              <w:t>Solution</w:t>
            </w:r>
          </w:p>
          <w:p w:rsidR="00D25B6B" w:rsidRPr="0053473F" w:rsidRDefault="00D25B6B" w:rsidP="006569C0">
            <w:pPr>
              <w:pStyle w:val="NormalWeb"/>
              <w:spacing w:before="0" w:beforeAutospacing="0" w:after="0" w:afterAutospacing="0"/>
              <w:jc w:val="center"/>
              <w:rPr>
                <w:sz w:val="28"/>
                <w:szCs w:val="28"/>
              </w:rPr>
            </w:pPr>
            <w:r>
              <w:rPr>
                <w:b/>
                <w:bCs/>
                <w:color w:val="FFFFFF"/>
                <w:kern w:val="24"/>
                <w:sz w:val="28"/>
                <w:szCs w:val="28"/>
              </w:rPr>
              <w:t>(</w:t>
            </w:r>
            <w:r w:rsidR="006569C0">
              <w:rPr>
                <w:b/>
                <w:bCs/>
                <w:color w:val="FFFFFF"/>
                <w:kern w:val="24"/>
                <w:sz w:val="28"/>
                <w:szCs w:val="28"/>
              </w:rPr>
              <w:t>$2013</w:t>
            </w:r>
            <w:r>
              <w:rPr>
                <w:b/>
                <w:bCs/>
                <w:color w:val="FFFFFF"/>
                <w:kern w:val="24"/>
                <w:sz w:val="28"/>
                <w:szCs w:val="28"/>
              </w:rPr>
              <w:t>)</w:t>
            </w:r>
            <w:r w:rsidRPr="0053473F">
              <w:rPr>
                <w:b/>
                <w:bCs/>
                <w:color w:val="FFFFFF"/>
                <w:kern w:val="24"/>
                <w:sz w:val="28"/>
                <w:szCs w:val="28"/>
              </w:rPr>
              <w:t xml:space="preserve"> </w:t>
            </w:r>
          </w:p>
        </w:tc>
      </w:tr>
      <w:tr w:rsidR="00F54664" w:rsidTr="003A0DAD">
        <w:trPr>
          <w:trHeight w:val="1605"/>
        </w:trPr>
        <w:tc>
          <w:tcPr>
            <w:tcW w:w="3699" w:type="dxa"/>
            <w:tcBorders>
              <w:bottom w:val="single" w:sz="4" w:space="0" w:color="auto"/>
            </w:tcBorders>
            <w:shd w:val="clear" w:color="auto" w:fill="DBE5F1" w:themeFill="accent1" w:themeFillTint="33"/>
            <w:vAlign w:val="center"/>
          </w:tcPr>
          <w:p w:rsidR="00F54664" w:rsidRPr="00165FD2" w:rsidRDefault="008E78EC" w:rsidP="006C770D">
            <w:pPr>
              <w:pStyle w:val="NormalWeb"/>
              <w:spacing w:before="0" w:beforeAutospacing="0" w:after="0" w:afterAutospacing="0"/>
              <w:jc w:val="center"/>
              <w:rPr>
                <w:sz w:val="28"/>
                <w:szCs w:val="28"/>
              </w:rPr>
            </w:pPr>
            <w:r>
              <w:rPr>
                <w:sz w:val="28"/>
                <w:szCs w:val="28"/>
              </w:rPr>
              <w:t>No Issues Found</w:t>
            </w:r>
          </w:p>
        </w:tc>
        <w:tc>
          <w:tcPr>
            <w:tcW w:w="3699" w:type="dxa"/>
            <w:tcBorders>
              <w:bottom w:val="single" w:sz="4" w:space="0" w:color="auto"/>
            </w:tcBorders>
            <w:shd w:val="clear" w:color="auto" w:fill="DBE5F1" w:themeFill="accent1" w:themeFillTint="33"/>
            <w:vAlign w:val="center"/>
          </w:tcPr>
          <w:p w:rsidR="00F54664" w:rsidRPr="00165FD2" w:rsidRDefault="00F54664" w:rsidP="006C770D">
            <w:pPr>
              <w:pStyle w:val="NormalWeb"/>
              <w:spacing w:before="0" w:beforeAutospacing="0" w:after="0" w:afterAutospacing="0"/>
              <w:jc w:val="center"/>
              <w:rPr>
                <w:sz w:val="28"/>
                <w:szCs w:val="28"/>
              </w:rPr>
            </w:pPr>
            <w:r>
              <w:rPr>
                <w:sz w:val="28"/>
                <w:szCs w:val="28"/>
              </w:rPr>
              <w:t>-</w:t>
            </w:r>
          </w:p>
        </w:tc>
        <w:tc>
          <w:tcPr>
            <w:tcW w:w="2484" w:type="dxa"/>
            <w:tcBorders>
              <w:bottom w:val="single" w:sz="4" w:space="0" w:color="auto"/>
            </w:tcBorders>
            <w:shd w:val="clear" w:color="auto" w:fill="DBE5F1" w:themeFill="accent1" w:themeFillTint="33"/>
            <w:vAlign w:val="center"/>
          </w:tcPr>
          <w:p w:rsidR="00F54664" w:rsidRPr="00165FD2" w:rsidRDefault="00F54664" w:rsidP="006C770D">
            <w:pPr>
              <w:pStyle w:val="NormalWeb"/>
              <w:spacing w:before="0" w:beforeAutospacing="0" w:after="0" w:afterAutospacing="0"/>
              <w:jc w:val="center"/>
              <w:rPr>
                <w:sz w:val="28"/>
                <w:szCs w:val="28"/>
              </w:rPr>
            </w:pPr>
            <w:r>
              <w:rPr>
                <w:sz w:val="28"/>
                <w:szCs w:val="28"/>
              </w:rPr>
              <w:t>-</w:t>
            </w:r>
          </w:p>
        </w:tc>
        <w:tc>
          <w:tcPr>
            <w:tcW w:w="3294" w:type="dxa"/>
            <w:tcBorders>
              <w:bottom w:val="single" w:sz="4" w:space="0" w:color="auto"/>
            </w:tcBorders>
            <w:shd w:val="clear" w:color="auto" w:fill="DBE5F1" w:themeFill="accent1" w:themeFillTint="33"/>
            <w:vAlign w:val="center"/>
          </w:tcPr>
          <w:p w:rsidR="00F54664" w:rsidRPr="00165FD2" w:rsidRDefault="00F54664" w:rsidP="006C770D">
            <w:pPr>
              <w:pStyle w:val="NormalWeb"/>
              <w:spacing w:before="0" w:beforeAutospacing="0" w:after="0" w:afterAutospacing="0"/>
              <w:jc w:val="center"/>
              <w:rPr>
                <w:sz w:val="28"/>
                <w:szCs w:val="28"/>
              </w:rPr>
            </w:pPr>
            <w:r>
              <w:rPr>
                <w:sz w:val="28"/>
                <w:szCs w:val="28"/>
              </w:rPr>
              <w:t>-</w:t>
            </w:r>
          </w:p>
        </w:tc>
      </w:tr>
    </w:tbl>
    <w:p w:rsidR="00F54664" w:rsidRDefault="00F54664" w:rsidP="0033726F">
      <w:pPr>
        <w:pStyle w:val="BodyText"/>
        <w:spacing w:after="0"/>
        <w:jc w:val="center"/>
        <w:rPr>
          <w:b/>
          <w:sz w:val="28"/>
          <w:szCs w:val="28"/>
        </w:rPr>
      </w:pPr>
    </w:p>
    <w:p w:rsidR="00F54664" w:rsidRDefault="00F54664">
      <w:pPr>
        <w:rPr>
          <w:b/>
          <w:sz w:val="28"/>
          <w:szCs w:val="28"/>
        </w:rPr>
      </w:pPr>
      <w:r>
        <w:rPr>
          <w:b/>
          <w:sz w:val="28"/>
          <w:szCs w:val="28"/>
        </w:rPr>
        <w:br w:type="page"/>
      </w:r>
    </w:p>
    <w:p w:rsidR="0033726F" w:rsidRPr="0053473F" w:rsidRDefault="0033726F" w:rsidP="0033726F">
      <w:pPr>
        <w:pStyle w:val="BodyText"/>
        <w:spacing w:after="0"/>
        <w:jc w:val="center"/>
        <w:rPr>
          <w:b/>
          <w:sz w:val="28"/>
          <w:szCs w:val="28"/>
        </w:rPr>
      </w:pPr>
      <w:r w:rsidRPr="0053473F">
        <w:rPr>
          <w:b/>
          <w:sz w:val="28"/>
          <w:szCs w:val="28"/>
        </w:rPr>
        <w:lastRenderedPageBreak/>
        <w:t xml:space="preserve">TABLE </w:t>
      </w:r>
      <w:r>
        <w:rPr>
          <w:b/>
          <w:sz w:val="28"/>
          <w:szCs w:val="28"/>
        </w:rPr>
        <w:t>AA</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SOUTH CAROLINA ELECTRIC AND GAS</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sidRPr="0053473F">
        <w:rPr>
          <w:b/>
          <w:sz w:val="28"/>
          <w:szCs w:val="28"/>
        </w:rPr>
        <w:t>SUMMARY OF POTENTIAL RELIABILITY ISSUES</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2024</w:t>
      </w:r>
      <w:r w:rsidRPr="0053473F">
        <w:rPr>
          <w:b/>
          <w:sz w:val="28"/>
          <w:szCs w:val="28"/>
        </w:rPr>
        <w:t xml:space="preserve"> </w:t>
      </w:r>
      <w:r>
        <w:rPr>
          <w:b/>
          <w:sz w:val="28"/>
          <w:szCs w:val="28"/>
        </w:rPr>
        <w:t>WINTER</w:t>
      </w:r>
      <w:r w:rsidRPr="0053473F">
        <w:rPr>
          <w:b/>
          <w:sz w:val="28"/>
          <w:szCs w:val="28"/>
        </w:rPr>
        <w:t xml:space="preserve"> PEAK</w:t>
      </w:r>
      <w:r>
        <w:rPr>
          <w:b/>
          <w:sz w:val="28"/>
          <w:szCs w:val="28"/>
        </w:rPr>
        <w:t xml:space="preserve"> - WS3</w:t>
      </w:r>
    </w:p>
    <w:p w:rsidR="003A0DAD" w:rsidRDefault="003A0DAD"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tbl>
      <w:tblPr>
        <w:tblStyle w:val="TableGrid"/>
        <w:tblW w:w="0" w:type="auto"/>
        <w:tblLook w:val="04A0"/>
      </w:tblPr>
      <w:tblGrid>
        <w:gridCol w:w="3699"/>
        <w:gridCol w:w="3699"/>
        <w:gridCol w:w="2484"/>
        <w:gridCol w:w="3294"/>
      </w:tblGrid>
      <w:tr w:rsidR="00D25B6B" w:rsidTr="003A0DAD">
        <w:trPr>
          <w:trHeight w:val="1131"/>
        </w:trPr>
        <w:tc>
          <w:tcPr>
            <w:tcW w:w="3699" w:type="dxa"/>
            <w:tcBorders>
              <w:bottom w:val="single" w:sz="4" w:space="0" w:color="auto"/>
            </w:tcBorders>
            <w:shd w:val="clear" w:color="auto" w:fill="4F81BD" w:themeFill="accent1"/>
            <w:vAlign w:val="center"/>
          </w:tcPr>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 xml:space="preserve">Element </w:t>
            </w:r>
          </w:p>
        </w:tc>
        <w:tc>
          <w:tcPr>
            <w:tcW w:w="3699" w:type="dxa"/>
            <w:tcBorders>
              <w:bottom w:val="single" w:sz="4" w:space="0" w:color="auto"/>
            </w:tcBorders>
            <w:shd w:val="clear" w:color="auto" w:fill="4F81BD" w:themeFill="accent1"/>
            <w:vAlign w:val="center"/>
          </w:tcPr>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 xml:space="preserve">Contingency </w:t>
            </w:r>
          </w:p>
        </w:tc>
        <w:tc>
          <w:tcPr>
            <w:tcW w:w="2484" w:type="dxa"/>
            <w:tcBorders>
              <w:bottom w:val="single" w:sz="4" w:space="0" w:color="auto"/>
            </w:tcBorders>
            <w:shd w:val="clear" w:color="auto" w:fill="4F81BD" w:themeFill="accent1"/>
            <w:vAlign w:val="center"/>
          </w:tcPr>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Potential</w:t>
            </w:r>
          </w:p>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 xml:space="preserve">Issue </w:t>
            </w:r>
          </w:p>
        </w:tc>
        <w:tc>
          <w:tcPr>
            <w:tcW w:w="3294" w:type="dxa"/>
            <w:tcBorders>
              <w:bottom w:val="single" w:sz="4" w:space="0" w:color="auto"/>
            </w:tcBorders>
            <w:shd w:val="clear" w:color="auto" w:fill="4F81BD" w:themeFill="accent1"/>
            <w:vAlign w:val="center"/>
          </w:tcPr>
          <w:p w:rsidR="00D25B6B" w:rsidRDefault="00D25B6B" w:rsidP="006569C0">
            <w:pPr>
              <w:pStyle w:val="NormalWeb"/>
              <w:spacing w:before="0" w:beforeAutospacing="0" w:after="0" w:afterAutospacing="0"/>
              <w:jc w:val="center"/>
              <w:rPr>
                <w:b/>
                <w:bCs/>
                <w:color w:val="FFFFFF"/>
                <w:kern w:val="24"/>
                <w:sz w:val="28"/>
                <w:szCs w:val="28"/>
              </w:rPr>
            </w:pPr>
            <w:r>
              <w:rPr>
                <w:b/>
                <w:bCs/>
                <w:color w:val="FFFFFF"/>
                <w:kern w:val="24"/>
                <w:sz w:val="28"/>
                <w:szCs w:val="28"/>
              </w:rPr>
              <w:t>Potential</w:t>
            </w:r>
          </w:p>
          <w:p w:rsidR="00D25B6B" w:rsidRDefault="00D25B6B" w:rsidP="006569C0">
            <w:pPr>
              <w:pStyle w:val="NormalWeb"/>
              <w:spacing w:before="0" w:beforeAutospacing="0" w:after="0" w:afterAutospacing="0"/>
              <w:jc w:val="center"/>
              <w:rPr>
                <w:b/>
                <w:bCs/>
                <w:color w:val="FFFFFF"/>
                <w:kern w:val="24"/>
                <w:sz w:val="28"/>
                <w:szCs w:val="28"/>
              </w:rPr>
            </w:pPr>
            <w:r w:rsidRPr="0053473F">
              <w:rPr>
                <w:b/>
                <w:bCs/>
                <w:color w:val="FFFFFF"/>
                <w:kern w:val="24"/>
                <w:sz w:val="28"/>
                <w:szCs w:val="28"/>
              </w:rPr>
              <w:t>Solution</w:t>
            </w:r>
          </w:p>
          <w:p w:rsidR="00D25B6B" w:rsidRPr="0053473F" w:rsidRDefault="00D25B6B" w:rsidP="006569C0">
            <w:pPr>
              <w:pStyle w:val="NormalWeb"/>
              <w:spacing w:before="0" w:beforeAutospacing="0" w:after="0" w:afterAutospacing="0"/>
              <w:jc w:val="center"/>
              <w:rPr>
                <w:sz w:val="28"/>
                <w:szCs w:val="28"/>
              </w:rPr>
            </w:pPr>
            <w:r>
              <w:rPr>
                <w:b/>
                <w:bCs/>
                <w:color w:val="FFFFFF"/>
                <w:kern w:val="24"/>
                <w:sz w:val="28"/>
                <w:szCs w:val="28"/>
              </w:rPr>
              <w:t>(</w:t>
            </w:r>
            <w:r w:rsidR="006569C0">
              <w:rPr>
                <w:b/>
                <w:bCs/>
                <w:color w:val="FFFFFF"/>
                <w:kern w:val="24"/>
                <w:sz w:val="28"/>
                <w:szCs w:val="28"/>
              </w:rPr>
              <w:t>$2013</w:t>
            </w:r>
            <w:r>
              <w:rPr>
                <w:b/>
                <w:bCs/>
                <w:color w:val="FFFFFF"/>
                <w:kern w:val="24"/>
                <w:sz w:val="28"/>
                <w:szCs w:val="28"/>
              </w:rPr>
              <w:t>)</w:t>
            </w:r>
            <w:r w:rsidRPr="0053473F">
              <w:rPr>
                <w:b/>
                <w:bCs/>
                <w:color w:val="FFFFFF"/>
                <w:kern w:val="24"/>
                <w:sz w:val="28"/>
                <w:szCs w:val="28"/>
              </w:rPr>
              <w:t xml:space="preserve"> </w:t>
            </w:r>
          </w:p>
        </w:tc>
      </w:tr>
      <w:tr w:rsidR="00F54664" w:rsidTr="003A0DAD">
        <w:trPr>
          <w:trHeight w:val="1605"/>
        </w:trPr>
        <w:tc>
          <w:tcPr>
            <w:tcW w:w="3699" w:type="dxa"/>
            <w:tcBorders>
              <w:bottom w:val="single" w:sz="4" w:space="0" w:color="auto"/>
            </w:tcBorders>
            <w:shd w:val="clear" w:color="auto" w:fill="DBE5F1" w:themeFill="accent1" w:themeFillTint="33"/>
            <w:vAlign w:val="center"/>
          </w:tcPr>
          <w:p w:rsidR="00F54664" w:rsidRPr="00165FD2" w:rsidRDefault="008E78EC" w:rsidP="006C770D">
            <w:pPr>
              <w:pStyle w:val="NormalWeb"/>
              <w:spacing w:before="0" w:beforeAutospacing="0" w:after="0" w:afterAutospacing="0"/>
              <w:jc w:val="center"/>
              <w:rPr>
                <w:sz w:val="28"/>
                <w:szCs w:val="28"/>
              </w:rPr>
            </w:pPr>
            <w:r>
              <w:rPr>
                <w:sz w:val="28"/>
                <w:szCs w:val="28"/>
              </w:rPr>
              <w:t>No Issues Found</w:t>
            </w:r>
          </w:p>
        </w:tc>
        <w:tc>
          <w:tcPr>
            <w:tcW w:w="3699" w:type="dxa"/>
            <w:tcBorders>
              <w:bottom w:val="single" w:sz="4" w:space="0" w:color="auto"/>
            </w:tcBorders>
            <w:shd w:val="clear" w:color="auto" w:fill="DBE5F1" w:themeFill="accent1" w:themeFillTint="33"/>
            <w:vAlign w:val="center"/>
          </w:tcPr>
          <w:p w:rsidR="00F54664" w:rsidRPr="00165FD2" w:rsidRDefault="00F54664" w:rsidP="006C770D">
            <w:pPr>
              <w:pStyle w:val="NormalWeb"/>
              <w:spacing w:before="0" w:beforeAutospacing="0" w:after="0" w:afterAutospacing="0"/>
              <w:jc w:val="center"/>
              <w:rPr>
                <w:sz w:val="28"/>
                <w:szCs w:val="28"/>
              </w:rPr>
            </w:pPr>
            <w:r>
              <w:rPr>
                <w:sz w:val="28"/>
                <w:szCs w:val="28"/>
              </w:rPr>
              <w:t>-</w:t>
            </w:r>
          </w:p>
        </w:tc>
        <w:tc>
          <w:tcPr>
            <w:tcW w:w="2484" w:type="dxa"/>
            <w:tcBorders>
              <w:bottom w:val="single" w:sz="4" w:space="0" w:color="auto"/>
            </w:tcBorders>
            <w:shd w:val="clear" w:color="auto" w:fill="DBE5F1" w:themeFill="accent1" w:themeFillTint="33"/>
            <w:vAlign w:val="center"/>
          </w:tcPr>
          <w:p w:rsidR="00F54664" w:rsidRPr="00165FD2" w:rsidRDefault="00F54664" w:rsidP="006C770D">
            <w:pPr>
              <w:pStyle w:val="NormalWeb"/>
              <w:spacing w:before="0" w:beforeAutospacing="0" w:after="0" w:afterAutospacing="0"/>
              <w:jc w:val="center"/>
              <w:rPr>
                <w:sz w:val="28"/>
                <w:szCs w:val="28"/>
              </w:rPr>
            </w:pPr>
            <w:r>
              <w:rPr>
                <w:sz w:val="28"/>
                <w:szCs w:val="28"/>
              </w:rPr>
              <w:t>-</w:t>
            </w:r>
          </w:p>
        </w:tc>
        <w:tc>
          <w:tcPr>
            <w:tcW w:w="3294" w:type="dxa"/>
            <w:tcBorders>
              <w:bottom w:val="single" w:sz="4" w:space="0" w:color="auto"/>
            </w:tcBorders>
            <w:shd w:val="clear" w:color="auto" w:fill="DBE5F1" w:themeFill="accent1" w:themeFillTint="33"/>
            <w:vAlign w:val="center"/>
          </w:tcPr>
          <w:p w:rsidR="00F54664" w:rsidRPr="00165FD2" w:rsidRDefault="00F54664" w:rsidP="006C770D">
            <w:pPr>
              <w:pStyle w:val="NormalWeb"/>
              <w:spacing w:before="0" w:beforeAutospacing="0" w:after="0" w:afterAutospacing="0"/>
              <w:jc w:val="center"/>
              <w:rPr>
                <w:sz w:val="28"/>
                <w:szCs w:val="28"/>
              </w:rPr>
            </w:pPr>
            <w:r>
              <w:rPr>
                <w:sz w:val="28"/>
                <w:szCs w:val="28"/>
              </w:rPr>
              <w:t>-</w:t>
            </w:r>
          </w:p>
        </w:tc>
      </w:tr>
    </w:tbl>
    <w:p w:rsidR="00F54664" w:rsidRDefault="00F54664"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p w:rsidR="00F54664" w:rsidRDefault="00F54664">
      <w:pPr>
        <w:rPr>
          <w:b/>
          <w:szCs w:val="24"/>
        </w:rPr>
      </w:pPr>
      <w:r>
        <w:rPr>
          <w:b/>
          <w:szCs w:val="24"/>
        </w:rPr>
        <w:br w:type="page"/>
      </w:r>
    </w:p>
    <w:p w:rsidR="0033726F" w:rsidRPr="0053473F" w:rsidRDefault="0033726F" w:rsidP="0033726F">
      <w:pPr>
        <w:pStyle w:val="BodyText"/>
        <w:spacing w:after="0"/>
        <w:jc w:val="center"/>
        <w:rPr>
          <w:b/>
          <w:sz w:val="28"/>
          <w:szCs w:val="28"/>
        </w:rPr>
      </w:pPr>
      <w:r w:rsidRPr="0053473F">
        <w:rPr>
          <w:b/>
          <w:sz w:val="28"/>
          <w:szCs w:val="28"/>
        </w:rPr>
        <w:lastRenderedPageBreak/>
        <w:t xml:space="preserve">TABLE </w:t>
      </w:r>
      <w:r>
        <w:rPr>
          <w:b/>
          <w:sz w:val="28"/>
          <w:szCs w:val="28"/>
        </w:rPr>
        <w:t>AB</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SOUTH CAROLINA PUBLIC SERVICE AUTHORITY</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sidRPr="0053473F">
        <w:rPr>
          <w:b/>
          <w:sz w:val="28"/>
          <w:szCs w:val="28"/>
        </w:rPr>
        <w:t>SUMMARY OF POTENTIAL RELIABILITY ISSUES</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r>
        <w:rPr>
          <w:b/>
          <w:sz w:val="28"/>
          <w:szCs w:val="28"/>
        </w:rPr>
        <w:t>2024</w:t>
      </w:r>
      <w:r w:rsidRPr="0053473F">
        <w:rPr>
          <w:b/>
          <w:sz w:val="28"/>
          <w:szCs w:val="28"/>
        </w:rPr>
        <w:t xml:space="preserve"> SUMMER PEAK</w:t>
      </w:r>
      <w:r>
        <w:rPr>
          <w:b/>
          <w:sz w:val="28"/>
          <w:szCs w:val="28"/>
        </w:rPr>
        <w:t xml:space="preserve"> - WS1</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tbl>
      <w:tblPr>
        <w:tblStyle w:val="TableGrid"/>
        <w:tblW w:w="0" w:type="auto"/>
        <w:tblLook w:val="04A0"/>
      </w:tblPr>
      <w:tblGrid>
        <w:gridCol w:w="3699"/>
        <w:gridCol w:w="3699"/>
        <w:gridCol w:w="2484"/>
        <w:gridCol w:w="3294"/>
      </w:tblGrid>
      <w:tr w:rsidR="00D25B6B" w:rsidTr="003A0DAD">
        <w:trPr>
          <w:trHeight w:val="1131"/>
        </w:trPr>
        <w:tc>
          <w:tcPr>
            <w:tcW w:w="3699"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Element </w:t>
            </w:r>
          </w:p>
        </w:tc>
        <w:tc>
          <w:tcPr>
            <w:tcW w:w="3699"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Contingency </w:t>
            </w:r>
          </w:p>
        </w:tc>
        <w:tc>
          <w:tcPr>
            <w:tcW w:w="2484"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Potential</w:t>
            </w:r>
          </w:p>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Issue </w:t>
            </w:r>
          </w:p>
        </w:tc>
        <w:tc>
          <w:tcPr>
            <w:tcW w:w="3294" w:type="dxa"/>
            <w:tcBorders>
              <w:bottom w:val="single" w:sz="4" w:space="0" w:color="auto"/>
            </w:tcBorders>
            <w:shd w:val="clear" w:color="auto" w:fill="4F81BD" w:themeFill="accent1"/>
            <w:vAlign w:val="center"/>
          </w:tcPr>
          <w:p w:rsidR="00D25B6B" w:rsidRDefault="00D25B6B" w:rsidP="006569C0">
            <w:pPr>
              <w:pStyle w:val="NormalWeb"/>
              <w:spacing w:before="0" w:beforeAutospacing="0" w:after="0" w:afterAutospacing="0"/>
              <w:jc w:val="center"/>
              <w:rPr>
                <w:b/>
                <w:bCs/>
                <w:color w:val="FFFFFF"/>
                <w:kern w:val="24"/>
                <w:sz w:val="28"/>
                <w:szCs w:val="28"/>
              </w:rPr>
            </w:pPr>
            <w:r>
              <w:rPr>
                <w:b/>
                <w:bCs/>
                <w:color w:val="FFFFFF"/>
                <w:kern w:val="24"/>
                <w:sz w:val="28"/>
                <w:szCs w:val="28"/>
              </w:rPr>
              <w:t>Potential</w:t>
            </w:r>
          </w:p>
          <w:p w:rsidR="00D25B6B" w:rsidRDefault="00D25B6B" w:rsidP="006569C0">
            <w:pPr>
              <w:pStyle w:val="NormalWeb"/>
              <w:spacing w:before="0" w:beforeAutospacing="0" w:after="0" w:afterAutospacing="0"/>
              <w:jc w:val="center"/>
              <w:rPr>
                <w:b/>
                <w:bCs/>
                <w:color w:val="FFFFFF"/>
                <w:kern w:val="24"/>
                <w:sz w:val="28"/>
                <w:szCs w:val="28"/>
              </w:rPr>
            </w:pPr>
            <w:r w:rsidRPr="0053473F">
              <w:rPr>
                <w:b/>
                <w:bCs/>
                <w:color w:val="FFFFFF"/>
                <w:kern w:val="24"/>
                <w:sz w:val="28"/>
                <w:szCs w:val="28"/>
              </w:rPr>
              <w:t>Solution</w:t>
            </w:r>
          </w:p>
          <w:p w:rsidR="00D25B6B" w:rsidRPr="0053473F" w:rsidRDefault="00D25B6B" w:rsidP="006569C0">
            <w:pPr>
              <w:pStyle w:val="NormalWeb"/>
              <w:spacing w:before="0" w:beforeAutospacing="0" w:after="0" w:afterAutospacing="0"/>
              <w:jc w:val="center"/>
              <w:rPr>
                <w:sz w:val="28"/>
                <w:szCs w:val="28"/>
              </w:rPr>
            </w:pPr>
            <w:r>
              <w:rPr>
                <w:b/>
                <w:bCs/>
                <w:color w:val="FFFFFF"/>
                <w:kern w:val="24"/>
                <w:sz w:val="28"/>
                <w:szCs w:val="28"/>
              </w:rPr>
              <w:t>(</w:t>
            </w:r>
            <w:r w:rsidR="006569C0">
              <w:rPr>
                <w:b/>
                <w:bCs/>
                <w:color w:val="FFFFFF"/>
                <w:kern w:val="24"/>
                <w:sz w:val="28"/>
                <w:szCs w:val="28"/>
              </w:rPr>
              <w:t>$2013</w:t>
            </w:r>
            <w:r>
              <w:rPr>
                <w:b/>
                <w:bCs/>
                <w:color w:val="FFFFFF"/>
                <w:kern w:val="24"/>
                <w:sz w:val="28"/>
                <w:szCs w:val="28"/>
              </w:rPr>
              <w:t>)</w:t>
            </w:r>
            <w:r w:rsidRPr="0053473F">
              <w:rPr>
                <w:b/>
                <w:bCs/>
                <w:color w:val="FFFFFF"/>
                <w:kern w:val="24"/>
                <w:sz w:val="28"/>
                <w:szCs w:val="28"/>
              </w:rPr>
              <w:t xml:space="preserve"> </w:t>
            </w:r>
          </w:p>
        </w:tc>
      </w:tr>
      <w:tr w:rsidR="00D25B6B" w:rsidRPr="0035748C" w:rsidTr="003A0DAD">
        <w:trPr>
          <w:trHeight w:val="1605"/>
        </w:trPr>
        <w:tc>
          <w:tcPr>
            <w:tcW w:w="3699" w:type="dxa"/>
            <w:tcBorders>
              <w:bottom w:val="single" w:sz="4" w:space="0" w:color="auto"/>
            </w:tcBorders>
            <w:shd w:val="clear" w:color="auto" w:fill="DBE5F1" w:themeFill="accent1" w:themeFillTint="33"/>
            <w:vAlign w:val="center"/>
          </w:tcPr>
          <w:p w:rsidR="00D25B6B" w:rsidRPr="00CC580D" w:rsidRDefault="00855582" w:rsidP="00CC580D">
            <w:pPr>
              <w:pStyle w:val="NormalWeb"/>
              <w:spacing w:before="0" w:beforeAutospacing="0" w:after="0" w:afterAutospacing="0"/>
              <w:jc w:val="center"/>
              <w:rPr>
                <w:kern w:val="24"/>
                <w:sz w:val="28"/>
                <w:szCs w:val="28"/>
              </w:rPr>
            </w:pPr>
            <w:r>
              <w:rPr>
                <w:noProof/>
                <w:kern w:val="24"/>
                <w:sz w:val="28"/>
                <w:szCs w:val="28"/>
              </w:rPr>
              <w:pict>
                <v:shape id="_x0000_s1256" type="#_x0000_t202" style="position:absolute;left:0;text-align:left;margin-left:-59.9pt;margin-top:14.05pt;width:51.5pt;height:40.15pt;z-index:251884544;mso-height-percent:200;mso-position-horizontal-relative:text;mso-position-vertical-relative:text;mso-height-percent:200;mso-width-relative:margin;mso-height-relative:margin" fillcolor="yellow" strokecolor="yellow">
                  <v:fill color2="yellow" rotate="t" focus="100%" type="gradient"/>
                  <v:textbox style="mso-next-textbox:#_x0000_s1256;mso-fit-shape-to-text:t">
                    <w:txbxContent>
                      <w:p w:rsidR="00C135EA" w:rsidRPr="00CD1B72" w:rsidRDefault="00C135EA" w:rsidP="00CC580D">
                        <w:pPr>
                          <w:jc w:val="center"/>
                          <w:rPr>
                            <w:b/>
                            <w:color w:val="FF0000"/>
                            <w:sz w:val="28"/>
                            <w:szCs w:val="28"/>
                          </w:rPr>
                        </w:pPr>
                        <w:r>
                          <w:rPr>
                            <w:b/>
                            <w:color w:val="FF0000"/>
                            <w:sz w:val="28"/>
                            <w:szCs w:val="28"/>
                          </w:rPr>
                          <w:t>C01S</w:t>
                        </w:r>
                      </w:p>
                    </w:txbxContent>
                  </v:textbox>
                </v:shape>
              </w:pict>
            </w:r>
            <w:r w:rsidR="00D25B6B" w:rsidRPr="0035748C">
              <w:rPr>
                <w:sz w:val="28"/>
                <w:szCs w:val="28"/>
              </w:rPr>
              <w:t>Georgetown-Campfield</w:t>
            </w:r>
          </w:p>
          <w:p w:rsidR="00D25B6B" w:rsidRPr="0035748C" w:rsidRDefault="00D25B6B" w:rsidP="00CC580D">
            <w:pPr>
              <w:pStyle w:val="NormalWeb"/>
              <w:spacing w:before="0" w:beforeAutospacing="0" w:after="0" w:afterAutospacing="0"/>
              <w:jc w:val="center"/>
              <w:rPr>
                <w:sz w:val="28"/>
                <w:szCs w:val="28"/>
              </w:rPr>
            </w:pPr>
            <w:r w:rsidRPr="0035748C">
              <w:rPr>
                <w:sz w:val="28"/>
                <w:szCs w:val="28"/>
              </w:rPr>
              <w:t>115 kV</w:t>
            </w:r>
            <w:r>
              <w:rPr>
                <w:sz w:val="28"/>
                <w:szCs w:val="28"/>
              </w:rPr>
              <w:t xml:space="preserve"> Line</w:t>
            </w:r>
          </w:p>
        </w:tc>
        <w:tc>
          <w:tcPr>
            <w:tcW w:w="3699" w:type="dxa"/>
            <w:tcBorders>
              <w:bottom w:val="single" w:sz="4" w:space="0" w:color="auto"/>
            </w:tcBorders>
            <w:shd w:val="clear" w:color="auto" w:fill="DBE5F1" w:themeFill="accent1" w:themeFillTint="33"/>
            <w:vAlign w:val="center"/>
          </w:tcPr>
          <w:p w:rsidR="00D25B6B" w:rsidRDefault="00D25B6B" w:rsidP="00CC580D">
            <w:pPr>
              <w:pStyle w:val="NormalWeb"/>
              <w:spacing w:before="0" w:beforeAutospacing="0" w:after="0" w:afterAutospacing="0"/>
              <w:jc w:val="center"/>
              <w:rPr>
                <w:sz w:val="28"/>
                <w:szCs w:val="28"/>
              </w:rPr>
            </w:pPr>
            <w:r>
              <w:rPr>
                <w:sz w:val="28"/>
                <w:szCs w:val="28"/>
              </w:rPr>
              <w:t>Base Case</w:t>
            </w:r>
          </w:p>
          <w:p w:rsidR="00D25B6B" w:rsidRDefault="00D25B6B" w:rsidP="00CC580D">
            <w:pPr>
              <w:pStyle w:val="NormalWeb"/>
              <w:spacing w:before="0" w:beforeAutospacing="0" w:after="0" w:afterAutospacing="0"/>
              <w:jc w:val="center"/>
              <w:rPr>
                <w:sz w:val="28"/>
                <w:szCs w:val="28"/>
              </w:rPr>
            </w:pPr>
            <w:r w:rsidRPr="0035748C">
              <w:rPr>
                <w:sz w:val="28"/>
                <w:szCs w:val="28"/>
              </w:rPr>
              <w:t>Winyah-Campfield</w:t>
            </w:r>
          </w:p>
          <w:p w:rsidR="00D25B6B" w:rsidRPr="0035748C" w:rsidRDefault="00D25B6B" w:rsidP="00CC580D">
            <w:pPr>
              <w:pStyle w:val="NormalWeb"/>
              <w:spacing w:before="0" w:beforeAutospacing="0" w:after="0" w:afterAutospacing="0"/>
              <w:jc w:val="center"/>
              <w:rPr>
                <w:sz w:val="28"/>
                <w:szCs w:val="28"/>
              </w:rPr>
            </w:pPr>
            <w:r w:rsidRPr="0035748C">
              <w:rPr>
                <w:sz w:val="28"/>
                <w:szCs w:val="28"/>
              </w:rPr>
              <w:t>230 kV</w:t>
            </w:r>
            <w:r>
              <w:rPr>
                <w:sz w:val="28"/>
                <w:szCs w:val="28"/>
              </w:rPr>
              <w:t xml:space="preserve"> Line</w:t>
            </w:r>
          </w:p>
        </w:tc>
        <w:tc>
          <w:tcPr>
            <w:tcW w:w="2484" w:type="dxa"/>
            <w:tcBorders>
              <w:bottom w:val="single" w:sz="4" w:space="0" w:color="auto"/>
            </w:tcBorders>
            <w:shd w:val="clear" w:color="auto" w:fill="DBE5F1" w:themeFill="accent1" w:themeFillTint="33"/>
            <w:vAlign w:val="center"/>
          </w:tcPr>
          <w:p w:rsidR="00D25B6B" w:rsidRPr="0035748C" w:rsidRDefault="00D25B6B" w:rsidP="00CC580D">
            <w:pPr>
              <w:pStyle w:val="NormalWeb"/>
              <w:spacing w:before="0" w:beforeAutospacing="0" w:after="0" w:afterAutospacing="0"/>
              <w:jc w:val="center"/>
              <w:rPr>
                <w:sz w:val="28"/>
                <w:szCs w:val="28"/>
              </w:rPr>
            </w:pPr>
            <w:r w:rsidRPr="0035748C">
              <w:rPr>
                <w:sz w:val="28"/>
                <w:szCs w:val="28"/>
              </w:rPr>
              <w:t>Loading</w:t>
            </w:r>
          </w:p>
          <w:p w:rsidR="00D25B6B" w:rsidRPr="0035748C" w:rsidRDefault="00D25B6B" w:rsidP="00CC580D">
            <w:pPr>
              <w:pStyle w:val="NormalWeb"/>
              <w:spacing w:before="0" w:beforeAutospacing="0" w:after="0" w:afterAutospacing="0"/>
              <w:jc w:val="center"/>
              <w:rPr>
                <w:sz w:val="28"/>
                <w:szCs w:val="28"/>
              </w:rPr>
            </w:pPr>
            <w:r w:rsidRPr="0035748C">
              <w:rPr>
                <w:sz w:val="28"/>
                <w:szCs w:val="28"/>
              </w:rPr>
              <w:t>(</w:t>
            </w:r>
            <w:r>
              <w:rPr>
                <w:sz w:val="28"/>
                <w:szCs w:val="28"/>
              </w:rPr>
              <w:t xml:space="preserve">95.0 </w:t>
            </w:r>
            <w:r w:rsidRPr="0035748C">
              <w:rPr>
                <w:sz w:val="28"/>
                <w:szCs w:val="28"/>
              </w:rPr>
              <w:t>%)</w:t>
            </w:r>
          </w:p>
        </w:tc>
        <w:tc>
          <w:tcPr>
            <w:tcW w:w="3294" w:type="dxa"/>
            <w:tcBorders>
              <w:bottom w:val="single" w:sz="4" w:space="0" w:color="auto"/>
            </w:tcBorders>
            <w:shd w:val="clear" w:color="auto" w:fill="DBE5F1" w:themeFill="accent1" w:themeFillTint="33"/>
            <w:vAlign w:val="center"/>
          </w:tcPr>
          <w:p w:rsidR="00D25B6B" w:rsidRPr="0035748C" w:rsidRDefault="00D25B6B" w:rsidP="00CC580D">
            <w:pPr>
              <w:pStyle w:val="NormalWeb"/>
              <w:spacing w:before="0" w:beforeAutospacing="0" w:after="0" w:afterAutospacing="0"/>
              <w:jc w:val="center"/>
              <w:rPr>
                <w:color w:val="000000" w:themeColor="text1"/>
                <w:sz w:val="28"/>
                <w:szCs w:val="28"/>
              </w:rPr>
            </w:pPr>
            <w:r w:rsidRPr="0035748C">
              <w:rPr>
                <w:color w:val="000000" w:themeColor="text1"/>
                <w:sz w:val="28"/>
                <w:szCs w:val="28"/>
              </w:rPr>
              <w:t>Existing Operating Procedure</w:t>
            </w:r>
            <w:r>
              <w:rPr>
                <w:color w:val="000000" w:themeColor="text1"/>
                <w:sz w:val="28"/>
                <w:szCs w:val="28"/>
              </w:rPr>
              <w:t xml:space="preserve"> [20</w:t>
            </w:r>
            <w:r w:rsidR="003C1CF4">
              <w:rPr>
                <w:color w:val="000000" w:themeColor="text1"/>
                <w:sz w:val="28"/>
                <w:szCs w:val="28"/>
              </w:rPr>
              <w:t>24</w:t>
            </w:r>
            <w:r>
              <w:rPr>
                <w:color w:val="000000" w:themeColor="text1"/>
                <w:sz w:val="28"/>
                <w:szCs w:val="28"/>
              </w:rPr>
              <w:t>]</w:t>
            </w:r>
          </w:p>
          <w:p w:rsidR="00D25B6B" w:rsidRPr="0035748C" w:rsidRDefault="00D25B6B" w:rsidP="00CC580D">
            <w:pPr>
              <w:pStyle w:val="NormalWeb"/>
              <w:spacing w:before="0" w:beforeAutospacing="0" w:after="0" w:afterAutospacing="0"/>
              <w:jc w:val="center"/>
              <w:rPr>
                <w:color w:val="000000" w:themeColor="text1"/>
                <w:sz w:val="28"/>
                <w:szCs w:val="28"/>
              </w:rPr>
            </w:pPr>
            <w:r w:rsidRPr="0035748C">
              <w:rPr>
                <w:color w:val="000000" w:themeColor="text1"/>
                <w:sz w:val="28"/>
                <w:szCs w:val="28"/>
              </w:rPr>
              <w:t>Open Winyah 230/115 kV Transformer</w:t>
            </w:r>
          </w:p>
        </w:tc>
      </w:tr>
    </w:tbl>
    <w:p w:rsidR="00CC580D" w:rsidRDefault="00CC580D" w:rsidP="0033726F">
      <w:pPr>
        <w:pStyle w:val="BodyText"/>
        <w:spacing w:after="0"/>
        <w:jc w:val="center"/>
        <w:rPr>
          <w:b/>
          <w:sz w:val="28"/>
          <w:szCs w:val="28"/>
        </w:rPr>
      </w:pPr>
    </w:p>
    <w:p w:rsidR="00CC580D" w:rsidRDefault="00CC580D">
      <w:pPr>
        <w:rPr>
          <w:b/>
          <w:sz w:val="28"/>
          <w:szCs w:val="28"/>
        </w:rPr>
      </w:pPr>
      <w:r>
        <w:rPr>
          <w:b/>
          <w:sz w:val="28"/>
          <w:szCs w:val="28"/>
        </w:rPr>
        <w:br w:type="page"/>
      </w:r>
    </w:p>
    <w:p w:rsidR="0033726F" w:rsidRPr="0053473F" w:rsidRDefault="0033726F" w:rsidP="0033726F">
      <w:pPr>
        <w:pStyle w:val="BodyText"/>
        <w:spacing w:after="0"/>
        <w:jc w:val="center"/>
        <w:rPr>
          <w:b/>
          <w:sz w:val="28"/>
          <w:szCs w:val="28"/>
        </w:rPr>
      </w:pPr>
      <w:r w:rsidRPr="0053473F">
        <w:rPr>
          <w:b/>
          <w:sz w:val="28"/>
          <w:szCs w:val="28"/>
        </w:rPr>
        <w:lastRenderedPageBreak/>
        <w:t xml:space="preserve">TABLE </w:t>
      </w:r>
      <w:r>
        <w:rPr>
          <w:b/>
          <w:sz w:val="28"/>
          <w:szCs w:val="28"/>
        </w:rPr>
        <w:t>AC</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SOUTH CAROLINA PUBLIC SERVICE AUTHORITY</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sidRPr="0053473F">
        <w:rPr>
          <w:b/>
          <w:sz w:val="28"/>
          <w:szCs w:val="28"/>
        </w:rPr>
        <w:t>SUMMARY OF POTENTIAL RELIABILITY ISSUES</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r>
        <w:rPr>
          <w:b/>
          <w:sz w:val="28"/>
          <w:szCs w:val="28"/>
        </w:rPr>
        <w:t>2024</w:t>
      </w:r>
      <w:r w:rsidRPr="0053473F">
        <w:rPr>
          <w:b/>
          <w:sz w:val="28"/>
          <w:szCs w:val="28"/>
        </w:rPr>
        <w:t xml:space="preserve"> SUMMER PEAK</w:t>
      </w:r>
      <w:r>
        <w:rPr>
          <w:b/>
          <w:sz w:val="28"/>
          <w:szCs w:val="28"/>
        </w:rPr>
        <w:t xml:space="preserve"> - WS2</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tbl>
      <w:tblPr>
        <w:tblStyle w:val="TableGrid"/>
        <w:tblW w:w="0" w:type="auto"/>
        <w:tblLook w:val="04A0"/>
      </w:tblPr>
      <w:tblGrid>
        <w:gridCol w:w="3699"/>
        <w:gridCol w:w="3699"/>
        <w:gridCol w:w="2484"/>
        <w:gridCol w:w="3294"/>
      </w:tblGrid>
      <w:tr w:rsidR="00D25B6B" w:rsidTr="003A0DAD">
        <w:trPr>
          <w:trHeight w:val="1131"/>
        </w:trPr>
        <w:tc>
          <w:tcPr>
            <w:tcW w:w="3699"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Element </w:t>
            </w:r>
          </w:p>
        </w:tc>
        <w:tc>
          <w:tcPr>
            <w:tcW w:w="3699"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Contingency </w:t>
            </w:r>
          </w:p>
        </w:tc>
        <w:tc>
          <w:tcPr>
            <w:tcW w:w="2484"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Potential</w:t>
            </w:r>
          </w:p>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Issue </w:t>
            </w:r>
          </w:p>
        </w:tc>
        <w:tc>
          <w:tcPr>
            <w:tcW w:w="3294" w:type="dxa"/>
            <w:tcBorders>
              <w:bottom w:val="single" w:sz="4" w:space="0" w:color="auto"/>
            </w:tcBorders>
            <w:shd w:val="clear" w:color="auto" w:fill="4F81BD" w:themeFill="accent1"/>
            <w:vAlign w:val="center"/>
          </w:tcPr>
          <w:p w:rsidR="00D25B6B" w:rsidRDefault="00D25B6B" w:rsidP="006569C0">
            <w:pPr>
              <w:pStyle w:val="NormalWeb"/>
              <w:spacing w:before="0" w:beforeAutospacing="0" w:after="0" w:afterAutospacing="0"/>
              <w:jc w:val="center"/>
              <w:rPr>
                <w:b/>
                <w:bCs/>
                <w:color w:val="FFFFFF"/>
                <w:kern w:val="24"/>
                <w:sz w:val="28"/>
                <w:szCs w:val="28"/>
              </w:rPr>
            </w:pPr>
            <w:r>
              <w:rPr>
                <w:b/>
                <w:bCs/>
                <w:color w:val="FFFFFF"/>
                <w:kern w:val="24"/>
                <w:sz w:val="28"/>
                <w:szCs w:val="28"/>
              </w:rPr>
              <w:t>Potential</w:t>
            </w:r>
          </w:p>
          <w:p w:rsidR="00D25B6B" w:rsidRDefault="00D25B6B" w:rsidP="006569C0">
            <w:pPr>
              <w:pStyle w:val="NormalWeb"/>
              <w:spacing w:before="0" w:beforeAutospacing="0" w:after="0" w:afterAutospacing="0"/>
              <w:jc w:val="center"/>
              <w:rPr>
                <w:b/>
                <w:bCs/>
                <w:color w:val="FFFFFF"/>
                <w:kern w:val="24"/>
                <w:sz w:val="28"/>
                <w:szCs w:val="28"/>
              </w:rPr>
            </w:pPr>
            <w:r w:rsidRPr="0053473F">
              <w:rPr>
                <w:b/>
                <w:bCs/>
                <w:color w:val="FFFFFF"/>
                <w:kern w:val="24"/>
                <w:sz w:val="28"/>
                <w:szCs w:val="28"/>
              </w:rPr>
              <w:t>Solution</w:t>
            </w:r>
          </w:p>
          <w:p w:rsidR="00D25B6B" w:rsidRPr="0053473F" w:rsidRDefault="00D25B6B" w:rsidP="006569C0">
            <w:pPr>
              <w:pStyle w:val="NormalWeb"/>
              <w:spacing w:before="0" w:beforeAutospacing="0" w:after="0" w:afterAutospacing="0"/>
              <w:jc w:val="center"/>
              <w:rPr>
                <w:sz w:val="28"/>
                <w:szCs w:val="28"/>
              </w:rPr>
            </w:pPr>
            <w:r>
              <w:rPr>
                <w:b/>
                <w:bCs/>
                <w:color w:val="FFFFFF"/>
                <w:kern w:val="24"/>
                <w:sz w:val="28"/>
                <w:szCs w:val="28"/>
              </w:rPr>
              <w:t>(</w:t>
            </w:r>
            <w:r w:rsidR="006569C0">
              <w:rPr>
                <w:b/>
                <w:bCs/>
                <w:color w:val="FFFFFF"/>
                <w:kern w:val="24"/>
                <w:sz w:val="28"/>
                <w:szCs w:val="28"/>
              </w:rPr>
              <w:t>$2013</w:t>
            </w:r>
            <w:r>
              <w:rPr>
                <w:b/>
                <w:bCs/>
                <w:color w:val="FFFFFF"/>
                <w:kern w:val="24"/>
                <w:sz w:val="28"/>
                <w:szCs w:val="28"/>
              </w:rPr>
              <w:t>)</w:t>
            </w:r>
            <w:r w:rsidRPr="0053473F">
              <w:rPr>
                <w:b/>
                <w:bCs/>
                <w:color w:val="FFFFFF"/>
                <w:kern w:val="24"/>
                <w:sz w:val="28"/>
                <w:szCs w:val="28"/>
              </w:rPr>
              <w:t xml:space="preserve"> </w:t>
            </w:r>
          </w:p>
        </w:tc>
      </w:tr>
      <w:tr w:rsidR="00D25B6B" w:rsidRPr="0035748C" w:rsidTr="003A0DAD">
        <w:trPr>
          <w:trHeight w:val="1605"/>
        </w:trPr>
        <w:tc>
          <w:tcPr>
            <w:tcW w:w="3699" w:type="dxa"/>
            <w:tcBorders>
              <w:bottom w:val="single" w:sz="4" w:space="0" w:color="auto"/>
            </w:tcBorders>
            <w:shd w:val="clear" w:color="auto" w:fill="DBE5F1" w:themeFill="accent1" w:themeFillTint="33"/>
            <w:vAlign w:val="center"/>
          </w:tcPr>
          <w:p w:rsidR="00D25B6B" w:rsidRPr="00CC580D" w:rsidRDefault="00855582" w:rsidP="00CC580D">
            <w:pPr>
              <w:pStyle w:val="NormalWeb"/>
              <w:spacing w:before="0" w:beforeAutospacing="0" w:after="0" w:afterAutospacing="0"/>
              <w:jc w:val="center"/>
              <w:rPr>
                <w:kern w:val="24"/>
                <w:sz w:val="28"/>
                <w:szCs w:val="28"/>
              </w:rPr>
            </w:pPr>
            <w:r>
              <w:rPr>
                <w:noProof/>
                <w:kern w:val="24"/>
                <w:sz w:val="28"/>
                <w:szCs w:val="28"/>
              </w:rPr>
              <w:pict>
                <v:shape id="_x0000_s1257" type="#_x0000_t202" style="position:absolute;left:0;text-align:left;margin-left:-59.9pt;margin-top:14.05pt;width:51.5pt;height:40.15pt;z-index:251886592;mso-height-percent:200;mso-position-horizontal-relative:text;mso-position-vertical-relative:text;mso-height-percent:200;mso-width-relative:margin;mso-height-relative:margin" fillcolor="yellow" strokecolor="yellow">
                  <v:fill color2="yellow" rotate="t" focus="100%" type="gradient"/>
                  <v:textbox style="mso-next-textbox:#_x0000_s1257;mso-fit-shape-to-text:t">
                    <w:txbxContent>
                      <w:p w:rsidR="00C135EA" w:rsidRPr="00CD1B72" w:rsidRDefault="00C135EA" w:rsidP="00CC580D">
                        <w:pPr>
                          <w:jc w:val="center"/>
                          <w:rPr>
                            <w:b/>
                            <w:color w:val="FF0000"/>
                            <w:sz w:val="28"/>
                            <w:szCs w:val="28"/>
                          </w:rPr>
                        </w:pPr>
                        <w:r>
                          <w:rPr>
                            <w:b/>
                            <w:color w:val="FF0000"/>
                            <w:sz w:val="28"/>
                            <w:szCs w:val="28"/>
                          </w:rPr>
                          <w:t>C01S</w:t>
                        </w:r>
                      </w:p>
                    </w:txbxContent>
                  </v:textbox>
                </v:shape>
              </w:pict>
            </w:r>
            <w:r w:rsidR="00D25B6B" w:rsidRPr="0035748C">
              <w:rPr>
                <w:sz w:val="28"/>
                <w:szCs w:val="28"/>
              </w:rPr>
              <w:t>Georgetown-Campfield</w:t>
            </w:r>
          </w:p>
          <w:p w:rsidR="00D25B6B" w:rsidRPr="0035748C" w:rsidRDefault="00D25B6B" w:rsidP="00CC580D">
            <w:pPr>
              <w:pStyle w:val="NormalWeb"/>
              <w:spacing w:before="0" w:beforeAutospacing="0" w:after="0" w:afterAutospacing="0"/>
              <w:jc w:val="center"/>
              <w:rPr>
                <w:sz w:val="28"/>
                <w:szCs w:val="28"/>
              </w:rPr>
            </w:pPr>
            <w:r w:rsidRPr="0035748C">
              <w:rPr>
                <w:sz w:val="28"/>
                <w:szCs w:val="28"/>
              </w:rPr>
              <w:t>115 kV</w:t>
            </w:r>
            <w:r>
              <w:rPr>
                <w:sz w:val="28"/>
                <w:szCs w:val="28"/>
              </w:rPr>
              <w:t xml:space="preserve"> Line</w:t>
            </w:r>
          </w:p>
        </w:tc>
        <w:tc>
          <w:tcPr>
            <w:tcW w:w="3699" w:type="dxa"/>
            <w:tcBorders>
              <w:bottom w:val="single" w:sz="4" w:space="0" w:color="auto"/>
            </w:tcBorders>
            <w:shd w:val="clear" w:color="auto" w:fill="DBE5F1" w:themeFill="accent1" w:themeFillTint="33"/>
            <w:vAlign w:val="center"/>
          </w:tcPr>
          <w:p w:rsidR="00D25B6B" w:rsidRDefault="00D25B6B" w:rsidP="00CC580D">
            <w:pPr>
              <w:pStyle w:val="NormalWeb"/>
              <w:spacing w:before="0" w:beforeAutospacing="0" w:after="0" w:afterAutospacing="0"/>
              <w:jc w:val="center"/>
              <w:rPr>
                <w:sz w:val="28"/>
                <w:szCs w:val="28"/>
              </w:rPr>
            </w:pPr>
            <w:r>
              <w:rPr>
                <w:sz w:val="28"/>
                <w:szCs w:val="28"/>
              </w:rPr>
              <w:t>Base Case</w:t>
            </w:r>
          </w:p>
          <w:p w:rsidR="00D25B6B" w:rsidRDefault="00D25B6B" w:rsidP="00CC580D">
            <w:pPr>
              <w:pStyle w:val="NormalWeb"/>
              <w:spacing w:before="0" w:beforeAutospacing="0" w:after="0" w:afterAutospacing="0"/>
              <w:jc w:val="center"/>
              <w:rPr>
                <w:sz w:val="28"/>
                <w:szCs w:val="28"/>
              </w:rPr>
            </w:pPr>
            <w:r w:rsidRPr="0035748C">
              <w:rPr>
                <w:sz w:val="28"/>
                <w:szCs w:val="28"/>
              </w:rPr>
              <w:t>Winyah-Campfield</w:t>
            </w:r>
          </w:p>
          <w:p w:rsidR="00D25B6B" w:rsidRPr="0035748C" w:rsidRDefault="00D25B6B" w:rsidP="00CC580D">
            <w:pPr>
              <w:pStyle w:val="NormalWeb"/>
              <w:spacing w:before="0" w:beforeAutospacing="0" w:after="0" w:afterAutospacing="0"/>
              <w:jc w:val="center"/>
              <w:rPr>
                <w:sz w:val="28"/>
                <w:szCs w:val="28"/>
              </w:rPr>
            </w:pPr>
            <w:r w:rsidRPr="0035748C">
              <w:rPr>
                <w:sz w:val="28"/>
                <w:szCs w:val="28"/>
              </w:rPr>
              <w:t>230 kV</w:t>
            </w:r>
            <w:r>
              <w:rPr>
                <w:sz w:val="28"/>
                <w:szCs w:val="28"/>
              </w:rPr>
              <w:t xml:space="preserve"> Line</w:t>
            </w:r>
          </w:p>
        </w:tc>
        <w:tc>
          <w:tcPr>
            <w:tcW w:w="2484" w:type="dxa"/>
            <w:tcBorders>
              <w:bottom w:val="single" w:sz="4" w:space="0" w:color="auto"/>
            </w:tcBorders>
            <w:shd w:val="clear" w:color="auto" w:fill="DBE5F1" w:themeFill="accent1" w:themeFillTint="33"/>
            <w:vAlign w:val="center"/>
          </w:tcPr>
          <w:p w:rsidR="00D25B6B" w:rsidRPr="0035748C" w:rsidRDefault="00D25B6B" w:rsidP="00CC580D">
            <w:pPr>
              <w:pStyle w:val="NormalWeb"/>
              <w:spacing w:before="0" w:beforeAutospacing="0" w:after="0" w:afterAutospacing="0"/>
              <w:jc w:val="center"/>
              <w:rPr>
                <w:sz w:val="28"/>
                <w:szCs w:val="28"/>
              </w:rPr>
            </w:pPr>
            <w:r w:rsidRPr="0035748C">
              <w:rPr>
                <w:sz w:val="28"/>
                <w:szCs w:val="28"/>
              </w:rPr>
              <w:t>Loading</w:t>
            </w:r>
          </w:p>
          <w:p w:rsidR="00D25B6B" w:rsidRPr="0035748C" w:rsidRDefault="00D25B6B" w:rsidP="00CC580D">
            <w:pPr>
              <w:pStyle w:val="NormalWeb"/>
              <w:spacing w:before="0" w:beforeAutospacing="0" w:after="0" w:afterAutospacing="0"/>
              <w:jc w:val="center"/>
              <w:rPr>
                <w:sz w:val="28"/>
                <w:szCs w:val="28"/>
              </w:rPr>
            </w:pPr>
            <w:r w:rsidRPr="0035748C">
              <w:rPr>
                <w:sz w:val="28"/>
                <w:szCs w:val="28"/>
              </w:rPr>
              <w:t>(</w:t>
            </w:r>
            <w:r>
              <w:rPr>
                <w:sz w:val="28"/>
                <w:szCs w:val="28"/>
              </w:rPr>
              <w:t xml:space="preserve">107.0 </w:t>
            </w:r>
            <w:r w:rsidRPr="0035748C">
              <w:rPr>
                <w:sz w:val="28"/>
                <w:szCs w:val="28"/>
              </w:rPr>
              <w:t>%)</w:t>
            </w:r>
          </w:p>
        </w:tc>
        <w:tc>
          <w:tcPr>
            <w:tcW w:w="3294" w:type="dxa"/>
            <w:tcBorders>
              <w:bottom w:val="single" w:sz="4" w:space="0" w:color="auto"/>
            </w:tcBorders>
            <w:shd w:val="clear" w:color="auto" w:fill="DBE5F1" w:themeFill="accent1" w:themeFillTint="33"/>
            <w:vAlign w:val="center"/>
          </w:tcPr>
          <w:p w:rsidR="00D25B6B" w:rsidRPr="0035748C" w:rsidRDefault="00D25B6B" w:rsidP="00CC580D">
            <w:pPr>
              <w:pStyle w:val="NormalWeb"/>
              <w:spacing w:before="0" w:beforeAutospacing="0" w:after="0" w:afterAutospacing="0"/>
              <w:jc w:val="center"/>
              <w:rPr>
                <w:color w:val="000000" w:themeColor="text1"/>
                <w:sz w:val="28"/>
                <w:szCs w:val="28"/>
              </w:rPr>
            </w:pPr>
            <w:r w:rsidRPr="0035748C">
              <w:rPr>
                <w:color w:val="000000" w:themeColor="text1"/>
                <w:sz w:val="28"/>
                <w:szCs w:val="28"/>
              </w:rPr>
              <w:t>Existing Operating Procedure</w:t>
            </w:r>
            <w:r>
              <w:rPr>
                <w:color w:val="000000" w:themeColor="text1"/>
                <w:sz w:val="28"/>
                <w:szCs w:val="28"/>
              </w:rPr>
              <w:t xml:space="preserve"> [2024]</w:t>
            </w:r>
          </w:p>
          <w:p w:rsidR="00D25B6B" w:rsidRPr="0035748C" w:rsidRDefault="00D25B6B" w:rsidP="00CC580D">
            <w:pPr>
              <w:pStyle w:val="NormalWeb"/>
              <w:spacing w:before="0" w:beforeAutospacing="0" w:after="0" w:afterAutospacing="0"/>
              <w:jc w:val="center"/>
              <w:rPr>
                <w:color w:val="000000" w:themeColor="text1"/>
                <w:sz w:val="28"/>
                <w:szCs w:val="28"/>
              </w:rPr>
            </w:pPr>
            <w:r w:rsidRPr="0035748C">
              <w:rPr>
                <w:color w:val="000000" w:themeColor="text1"/>
                <w:sz w:val="28"/>
                <w:szCs w:val="28"/>
              </w:rPr>
              <w:t>Open Winyah 230/115 kV Transformer</w:t>
            </w:r>
          </w:p>
        </w:tc>
      </w:tr>
      <w:tr w:rsidR="00D25B6B" w:rsidRPr="0035748C" w:rsidTr="003A0DAD">
        <w:trPr>
          <w:trHeight w:val="1605"/>
        </w:trPr>
        <w:tc>
          <w:tcPr>
            <w:tcW w:w="3699" w:type="dxa"/>
            <w:tcBorders>
              <w:bottom w:val="single" w:sz="4" w:space="0" w:color="auto"/>
            </w:tcBorders>
            <w:shd w:val="clear" w:color="auto" w:fill="B8CCE4" w:themeFill="accent1" w:themeFillTint="66"/>
            <w:vAlign w:val="center"/>
          </w:tcPr>
          <w:p w:rsidR="00D25B6B" w:rsidRPr="00CC580D" w:rsidRDefault="00855582" w:rsidP="00CC580D">
            <w:pPr>
              <w:pStyle w:val="NormalWeb"/>
              <w:spacing w:before="0" w:beforeAutospacing="0" w:after="0" w:afterAutospacing="0"/>
              <w:jc w:val="center"/>
              <w:rPr>
                <w:kern w:val="24"/>
                <w:sz w:val="28"/>
                <w:szCs w:val="28"/>
              </w:rPr>
            </w:pPr>
            <w:r>
              <w:rPr>
                <w:noProof/>
                <w:kern w:val="24"/>
                <w:sz w:val="28"/>
                <w:szCs w:val="28"/>
              </w:rPr>
              <w:pict>
                <v:shape id="_x0000_s1258" type="#_x0000_t202" style="position:absolute;left:0;text-align:left;margin-left:-59.9pt;margin-top:14.05pt;width:51.5pt;height:40.15pt;z-index:251887616;mso-height-percent:200;mso-position-horizontal-relative:text;mso-position-vertical-relative:text;mso-height-percent:200;mso-width-relative:margin;mso-height-relative:margin" fillcolor="yellow" strokecolor="yellow">
                  <v:fill color2="yellow" rotate="t" focus="100%" type="gradient"/>
                  <v:textbox style="mso-next-textbox:#_x0000_s1258;mso-fit-shape-to-text:t">
                    <w:txbxContent>
                      <w:p w:rsidR="00C135EA" w:rsidRPr="00CD1B72" w:rsidRDefault="00C135EA" w:rsidP="00CC580D">
                        <w:pPr>
                          <w:jc w:val="center"/>
                          <w:rPr>
                            <w:b/>
                            <w:color w:val="FF0000"/>
                            <w:sz w:val="28"/>
                            <w:szCs w:val="28"/>
                          </w:rPr>
                        </w:pPr>
                        <w:r>
                          <w:rPr>
                            <w:b/>
                            <w:color w:val="FF0000"/>
                            <w:sz w:val="28"/>
                            <w:szCs w:val="28"/>
                          </w:rPr>
                          <w:t>C02S</w:t>
                        </w:r>
                      </w:p>
                    </w:txbxContent>
                  </v:textbox>
                </v:shape>
              </w:pict>
            </w:r>
            <w:r w:rsidR="00D25B6B">
              <w:rPr>
                <w:sz w:val="28"/>
                <w:szCs w:val="28"/>
              </w:rPr>
              <w:t>Kingstree-Hemingway</w:t>
            </w:r>
          </w:p>
          <w:p w:rsidR="00D25B6B" w:rsidRPr="0035748C" w:rsidRDefault="00D25B6B" w:rsidP="00CC580D">
            <w:pPr>
              <w:pStyle w:val="NormalWeb"/>
              <w:spacing w:before="0" w:beforeAutospacing="0" w:after="0" w:afterAutospacing="0"/>
              <w:jc w:val="center"/>
              <w:rPr>
                <w:sz w:val="28"/>
                <w:szCs w:val="28"/>
              </w:rPr>
            </w:pPr>
            <w:r>
              <w:rPr>
                <w:sz w:val="28"/>
                <w:szCs w:val="28"/>
              </w:rPr>
              <w:t>230 kV Line</w:t>
            </w:r>
          </w:p>
        </w:tc>
        <w:tc>
          <w:tcPr>
            <w:tcW w:w="3699" w:type="dxa"/>
            <w:tcBorders>
              <w:bottom w:val="single" w:sz="4" w:space="0" w:color="auto"/>
            </w:tcBorders>
            <w:shd w:val="clear" w:color="auto" w:fill="B8CCE4" w:themeFill="accent1" w:themeFillTint="66"/>
            <w:vAlign w:val="center"/>
          </w:tcPr>
          <w:p w:rsidR="00D25B6B" w:rsidRDefault="00D25B6B" w:rsidP="00CC580D">
            <w:pPr>
              <w:pStyle w:val="NormalWeb"/>
              <w:spacing w:before="0" w:beforeAutospacing="0" w:after="0" w:afterAutospacing="0"/>
              <w:jc w:val="center"/>
              <w:rPr>
                <w:sz w:val="28"/>
                <w:szCs w:val="28"/>
              </w:rPr>
            </w:pPr>
            <w:r>
              <w:rPr>
                <w:sz w:val="28"/>
                <w:szCs w:val="28"/>
              </w:rPr>
              <w:t>Base Case</w:t>
            </w:r>
          </w:p>
          <w:p w:rsidR="00D25B6B" w:rsidRDefault="00D25B6B" w:rsidP="00CC580D">
            <w:pPr>
              <w:pStyle w:val="NormalWeb"/>
              <w:spacing w:before="0" w:beforeAutospacing="0" w:after="0" w:afterAutospacing="0"/>
              <w:jc w:val="center"/>
              <w:rPr>
                <w:sz w:val="28"/>
                <w:szCs w:val="28"/>
              </w:rPr>
            </w:pPr>
            <w:r>
              <w:rPr>
                <w:sz w:val="28"/>
                <w:szCs w:val="28"/>
              </w:rPr>
              <w:t>Marion-Red Bluff</w:t>
            </w:r>
          </w:p>
          <w:p w:rsidR="00D25B6B" w:rsidRPr="0035748C" w:rsidRDefault="00D25B6B" w:rsidP="00CC580D">
            <w:pPr>
              <w:pStyle w:val="NormalWeb"/>
              <w:spacing w:before="0" w:beforeAutospacing="0" w:after="0" w:afterAutospacing="0"/>
              <w:jc w:val="center"/>
              <w:rPr>
                <w:sz w:val="28"/>
                <w:szCs w:val="28"/>
              </w:rPr>
            </w:pPr>
            <w:r>
              <w:rPr>
                <w:sz w:val="28"/>
                <w:szCs w:val="28"/>
              </w:rPr>
              <w:t>230 kV Line</w:t>
            </w:r>
          </w:p>
        </w:tc>
        <w:tc>
          <w:tcPr>
            <w:tcW w:w="2484" w:type="dxa"/>
            <w:tcBorders>
              <w:bottom w:val="single" w:sz="4" w:space="0" w:color="auto"/>
            </w:tcBorders>
            <w:shd w:val="clear" w:color="auto" w:fill="B8CCE4" w:themeFill="accent1" w:themeFillTint="66"/>
            <w:vAlign w:val="center"/>
          </w:tcPr>
          <w:p w:rsidR="00D25B6B" w:rsidRDefault="00D25B6B" w:rsidP="00CC580D">
            <w:pPr>
              <w:pStyle w:val="NormalWeb"/>
              <w:spacing w:before="0" w:beforeAutospacing="0" w:after="0" w:afterAutospacing="0"/>
              <w:jc w:val="center"/>
              <w:rPr>
                <w:sz w:val="28"/>
                <w:szCs w:val="28"/>
              </w:rPr>
            </w:pPr>
            <w:r>
              <w:rPr>
                <w:sz w:val="28"/>
                <w:szCs w:val="28"/>
              </w:rPr>
              <w:t>Loading</w:t>
            </w:r>
          </w:p>
          <w:p w:rsidR="00D25B6B" w:rsidRPr="0035748C" w:rsidRDefault="00D25B6B" w:rsidP="00CC580D">
            <w:pPr>
              <w:pStyle w:val="NormalWeb"/>
              <w:spacing w:before="0" w:beforeAutospacing="0" w:after="0" w:afterAutospacing="0"/>
              <w:jc w:val="center"/>
              <w:rPr>
                <w:sz w:val="28"/>
                <w:szCs w:val="28"/>
              </w:rPr>
            </w:pPr>
            <w:r>
              <w:rPr>
                <w:sz w:val="28"/>
                <w:szCs w:val="28"/>
              </w:rPr>
              <w:t>(93.0 %)</w:t>
            </w:r>
          </w:p>
        </w:tc>
        <w:tc>
          <w:tcPr>
            <w:tcW w:w="3294" w:type="dxa"/>
            <w:tcBorders>
              <w:bottom w:val="single" w:sz="4" w:space="0" w:color="auto"/>
            </w:tcBorders>
            <w:shd w:val="clear" w:color="auto" w:fill="B8CCE4" w:themeFill="accent1" w:themeFillTint="66"/>
            <w:vAlign w:val="center"/>
          </w:tcPr>
          <w:p w:rsidR="00762EF5" w:rsidRDefault="00762EF5" w:rsidP="00762EF5">
            <w:pPr>
              <w:pStyle w:val="NormalWeb"/>
              <w:spacing w:before="0" w:beforeAutospacing="0" w:after="0" w:afterAutospacing="0"/>
              <w:jc w:val="center"/>
              <w:rPr>
                <w:sz w:val="28"/>
                <w:szCs w:val="28"/>
              </w:rPr>
            </w:pPr>
            <w:r>
              <w:rPr>
                <w:sz w:val="28"/>
                <w:szCs w:val="28"/>
              </w:rPr>
              <w:t>Kingstree-Hemingway</w:t>
            </w:r>
          </w:p>
          <w:p w:rsidR="00762EF5" w:rsidRPr="005A725F" w:rsidRDefault="00762EF5" w:rsidP="00762EF5">
            <w:pPr>
              <w:pStyle w:val="NormalWeb"/>
              <w:spacing w:before="0" w:beforeAutospacing="0" w:after="0" w:afterAutospacing="0"/>
              <w:jc w:val="center"/>
              <w:rPr>
                <w:sz w:val="28"/>
                <w:szCs w:val="28"/>
              </w:rPr>
            </w:pPr>
            <w:r w:rsidRPr="005A725F">
              <w:rPr>
                <w:sz w:val="28"/>
                <w:szCs w:val="28"/>
              </w:rPr>
              <w:t>230 kV Line 2</w:t>
            </w:r>
          </w:p>
          <w:p w:rsidR="00762EF5" w:rsidRPr="005A725F" w:rsidRDefault="00762EF5" w:rsidP="00762EF5">
            <w:pPr>
              <w:pStyle w:val="NormalWeb"/>
              <w:spacing w:before="0" w:beforeAutospacing="0" w:after="0" w:afterAutospacing="0"/>
              <w:jc w:val="center"/>
              <w:rPr>
                <w:sz w:val="28"/>
                <w:szCs w:val="28"/>
              </w:rPr>
            </w:pPr>
            <w:r w:rsidRPr="005A725F">
              <w:rPr>
                <w:sz w:val="28"/>
                <w:szCs w:val="28"/>
              </w:rPr>
              <w:t>[New Project 2024]</w:t>
            </w:r>
          </w:p>
          <w:p w:rsidR="00D25B6B" w:rsidRPr="0035748C" w:rsidRDefault="00762EF5" w:rsidP="00762EF5">
            <w:pPr>
              <w:pStyle w:val="NormalWeb"/>
              <w:spacing w:before="0" w:beforeAutospacing="0" w:after="0" w:afterAutospacing="0"/>
              <w:jc w:val="center"/>
              <w:rPr>
                <w:sz w:val="28"/>
                <w:szCs w:val="28"/>
              </w:rPr>
            </w:pPr>
            <w:r w:rsidRPr="005A725F">
              <w:rPr>
                <w:sz w:val="28"/>
                <w:szCs w:val="28"/>
              </w:rPr>
              <w:t>$</w:t>
            </w:r>
            <w:r>
              <w:rPr>
                <w:sz w:val="28"/>
                <w:szCs w:val="28"/>
              </w:rPr>
              <w:t>33,0</w:t>
            </w:r>
            <w:r w:rsidRPr="005A725F">
              <w:rPr>
                <w:sz w:val="28"/>
                <w:szCs w:val="28"/>
              </w:rPr>
              <w:t>00,000</w:t>
            </w:r>
          </w:p>
        </w:tc>
      </w:tr>
    </w:tbl>
    <w:p w:rsidR="0033726F" w:rsidRDefault="0033726F" w:rsidP="0033726F">
      <w:pPr>
        <w:rPr>
          <w:sz w:val="28"/>
        </w:rPr>
        <w:sectPr w:rsidR="0033726F" w:rsidSect="00067F39">
          <w:headerReference w:type="default" r:id="rId16"/>
          <w:headerReference w:type="first" r:id="rId17"/>
          <w:pgSz w:w="15840" w:h="12240" w:orient="landscape"/>
          <w:pgMar w:top="1440" w:right="1440" w:bottom="1440" w:left="1440" w:header="720" w:footer="720" w:gutter="0"/>
          <w:cols w:space="720"/>
          <w:noEndnote/>
          <w:titlePg/>
          <w:docGrid w:linePitch="326"/>
        </w:sectPr>
      </w:pPr>
    </w:p>
    <w:p w:rsidR="0033726F" w:rsidRPr="0053473F" w:rsidRDefault="0033726F" w:rsidP="0033726F">
      <w:pPr>
        <w:pStyle w:val="BodyText"/>
        <w:spacing w:after="0"/>
        <w:jc w:val="center"/>
        <w:rPr>
          <w:b/>
          <w:sz w:val="28"/>
          <w:szCs w:val="28"/>
        </w:rPr>
      </w:pPr>
      <w:r w:rsidRPr="0053473F">
        <w:rPr>
          <w:b/>
          <w:sz w:val="28"/>
          <w:szCs w:val="28"/>
        </w:rPr>
        <w:lastRenderedPageBreak/>
        <w:t xml:space="preserve">TABLE </w:t>
      </w:r>
      <w:r>
        <w:rPr>
          <w:b/>
          <w:sz w:val="28"/>
          <w:szCs w:val="28"/>
        </w:rPr>
        <w:t>AD</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SOUTH CAROLINA PUBLIC SERVICE AUTHORITY</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sidRPr="0053473F">
        <w:rPr>
          <w:b/>
          <w:sz w:val="28"/>
          <w:szCs w:val="28"/>
        </w:rPr>
        <w:t>SUMMARY OF POTENTIAL RELIABILITY ISSUES</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r>
        <w:rPr>
          <w:b/>
          <w:sz w:val="28"/>
          <w:szCs w:val="28"/>
        </w:rPr>
        <w:t>2024</w:t>
      </w:r>
      <w:r w:rsidRPr="0053473F">
        <w:rPr>
          <w:b/>
          <w:sz w:val="28"/>
          <w:szCs w:val="28"/>
        </w:rPr>
        <w:t xml:space="preserve"> SUMMER PEAK</w:t>
      </w:r>
      <w:r>
        <w:rPr>
          <w:b/>
          <w:sz w:val="28"/>
          <w:szCs w:val="28"/>
        </w:rPr>
        <w:t xml:space="preserve"> - WS3</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tbl>
      <w:tblPr>
        <w:tblStyle w:val="TableGrid"/>
        <w:tblW w:w="0" w:type="auto"/>
        <w:tblLook w:val="04A0"/>
      </w:tblPr>
      <w:tblGrid>
        <w:gridCol w:w="3699"/>
        <w:gridCol w:w="3699"/>
        <w:gridCol w:w="2484"/>
        <w:gridCol w:w="3294"/>
      </w:tblGrid>
      <w:tr w:rsidR="00D25B6B" w:rsidTr="003A0DAD">
        <w:trPr>
          <w:trHeight w:val="1131"/>
        </w:trPr>
        <w:tc>
          <w:tcPr>
            <w:tcW w:w="3699"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Element </w:t>
            </w:r>
          </w:p>
        </w:tc>
        <w:tc>
          <w:tcPr>
            <w:tcW w:w="3699"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Contingency </w:t>
            </w:r>
          </w:p>
        </w:tc>
        <w:tc>
          <w:tcPr>
            <w:tcW w:w="2484" w:type="dxa"/>
            <w:tcBorders>
              <w:bottom w:val="single" w:sz="4" w:space="0" w:color="auto"/>
            </w:tcBorders>
            <w:shd w:val="clear" w:color="auto" w:fill="4F81BD" w:themeFill="accent1"/>
            <w:vAlign w:val="center"/>
          </w:tcPr>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Potential</w:t>
            </w:r>
          </w:p>
          <w:p w:rsidR="00D25B6B" w:rsidRPr="0053473F" w:rsidRDefault="00D25B6B" w:rsidP="0033726F">
            <w:pPr>
              <w:pStyle w:val="NormalWeb"/>
              <w:spacing w:before="0" w:beforeAutospacing="0" w:after="0" w:afterAutospacing="0"/>
              <w:jc w:val="center"/>
              <w:rPr>
                <w:sz w:val="28"/>
                <w:szCs w:val="28"/>
              </w:rPr>
            </w:pPr>
            <w:r w:rsidRPr="0053473F">
              <w:rPr>
                <w:b/>
                <w:bCs/>
                <w:color w:val="FFFFFF"/>
                <w:kern w:val="24"/>
                <w:sz w:val="28"/>
                <w:szCs w:val="28"/>
              </w:rPr>
              <w:t xml:space="preserve">Issue </w:t>
            </w:r>
          </w:p>
        </w:tc>
        <w:tc>
          <w:tcPr>
            <w:tcW w:w="3294" w:type="dxa"/>
            <w:tcBorders>
              <w:bottom w:val="single" w:sz="4" w:space="0" w:color="auto"/>
            </w:tcBorders>
            <w:shd w:val="clear" w:color="auto" w:fill="4F81BD" w:themeFill="accent1"/>
            <w:vAlign w:val="center"/>
          </w:tcPr>
          <w:p w:rsidR="00D25B6B" w:rsidRDefault="00D25B6B" w:rsidP="006569C0">
            <w:pPr>
              <w:pStyle w:val="NormalWeb"/>
              <w:spacing w:before="0" w:beforeAutospacing="0" w:after="0" w:afterAutospacing="0"/>
              <w:jc w:val="center"/>
              <w:rPr>
                <w:b/>
                <w:bCs/>
                <w:color w:val="FFFFFF"/>
                <w:kern w:val="24"/>
                <w:sz w:val="28"/>
                <w:szCs w:val="28"/>
              </w:rPr>
            </w:pPr>
            <w:r>
              <w:rPr>
                <w:b/>
                <w:bCs/>
                <w:color w:val="FFFFFF"/>
                <w:kern w:val="24"/>
                <w:sz w:val="28"/>
                <w:szCs w:val="28"/>
              </w:rPr>
              <w:t>Potential</w:t>
            </w:r>
          </w:p>
          <w:p w:rsidR="00D25B6B" w:rsidRDefault="00D25B6B" w:rsidP="006569C0">
            <w:pPr>
              <w:pStyle w:val="NormalWeb"/>
              <w:spacing w:before="0" w:beforeAutospacing="0" w:after="0" w:afterAutospacing="0"/>
              <w:jc w:val="center"/>
              <w:rPr>
                <w:b/>
                <w:bCs/>
                <w:color w:val="FFFFFF"/>
                <w:kern w:val="24"/>
                <w:sz w:val="28"/>
                <w:szCs w:val="28"/>
              </w:rPr>
            </w:pPr>
            <w:r w:rsidRPr="0053473F">
              <w:rPr>
                <w:b/>
                <w:bCs/>
                <w:color w:val="FFFFFF"/>
                <w:kern w:val="24"/>
                <w:sz w:val="28"/>
                <w:szCs w:val="28"/>
              </w:rPr>
              <w:t>Solution</w:t>
            </w:r>
          </w:p>
          <w:p w:rsidR="00D25B6B" w:rsidRPr="0053473F" w:rsidRDefault="00D25B6B" w:rsidP="006569C0">
            <w:pPr>
              <w:pStyle w:val="NormalWeb"/>
              <w:spacing w:before="0" w:beforeAutospacing="0" w:after="0" w:afterAutospacing="0"/>
              <w:jc w:val="center"/>
              <w:rPr>
                <w:sz w:val="28"/>
                <w:szCs w:val="28"/>
              </w:rPr>
            </w:pPr>
            <w:r>
              <w:rPr>
                <w:b/>
                <w:bCs/>
                <w:color w:val="FFFFFF"/>
                <w:kern w:val="24"/>
                <w:sz w:val="28"/>
                <w:szCs w:val="28"/>
              </w:rPr>
              <w:t>(</w:t>
            </w:r>
            <w:r w:rsidR="006569C0">
              <w:rPr>
                <w:b/>
                <w:bCs/>
                <w:color w:val="FFFFFF"/>
                <w:kern w:val="24"/>
                <w:sz w:val="28"/>
                <w:szCs w:val="28"/>
              </w:rPr>
              <w:t>$2013</w:t>
            </w:r>
            <w:r>
              <w:rPr>
                <w:b/>
                <w:bCs/>
                <w:color w:val="FFFFFF"/>
                <w:kern w:val="24"/>
                <w:sz w:val="28"/>
                <w:szCs w:val="28"/>
              </w:rPr>
              <w:t>)</w:t>
            </w:r>
            <w:r w:rsidRPr="0053473F">
              <w:rPr>
                <w:b/>
                <w:bCs/>
                <w:color w:val="FFFFFF"/>
                <w:kern w:val="24"/>
                <w:sz w:val="28"/>
                <w:szCs w:val="28"/>
              </w:rPr>
              <w:t xml:space="preserve"> </w:t>
            </w:r>
          </w:p>
        </w:tc>
      </w:tr>
      <w:tr w:rsidR="00D25B6B" w:rsidRPr="0035748C" w:rsidTr="003A0DAD">
        <w:trPr>
          <w:trHeight w:val="1605"/>
        </w:trPr>
        <w:tc>
          <w:tcPr>
            <w:tcW w:w="3699" w:type="dxa"/>
            <w:tcBorders>
              <w:bottom w:val="single" w:sz="4" w:space="0" w:color="auto"/>
            </w:tcBorders>
            <w:shd w:val="clear" w:color="auto" w:fill="DBE5F1" w:themeFill="accent1" w:themeFillTint="33"/>
            <w:vAlign w:val="center"/>
          </w:tcPr>
          <w:p w:rsidR="00D25B6B" w:rsidRPr="00165FD2" w:rsidRDefault="008E78EC" w:rsidP="00CC580D">
            <w:pPr>
              <w:pStyle w:val="NormalWeb"/>
              <w:spacing w:before="0" w:beforeAutospacing="0" w:after="0" w:afterAutospacing="0"/>
              <w:jc w:val="center"/>
              <w:rPr>
                <w:sz w:val="28"/>
                <w:szCs w:val="28"/>
              </w:rPr>
            </w:pPr>
            <w:r>
              <w:rPr>
                <w:sz w:val="28"/>
                <w:szCs w:val="28"/>
              </w:rPr>
              <w:t>No Issues Found</w:t>
            </w:r>
          </w:p>
        </w:tc>
        <w:tc>
          <w:tcPr>
            <w:tcW w:w="3699" w:type="dxa"/>
            <w:tcBorders>
              <w:bottom w:val="single" w:sz="4" w:space="0" w:color="auto"/>
            </w:tcBorders>
            <w:shd w:val="clear" w:color="auto" w:fill="DBE5F1" w:themeFill="accent1" w:themeFillTint="33"/>
            <w:vAlign w:val="center"/>
          </w:tcPr>
          <w:p w:rsidR="00D25B6B" w:rsidRPr="00165FD2" w:rsidRDefault="00D25B6B" w:rsidP="00CC580D">
            <w:pPr>
              <w:pStyle w:val="NormalWeb"/>
              <w:spacing w:before="0" w:beforeAutospacing="0" w:after="0" w:afterAutospacing="0"/>
              <w:jc w:val="center"/>
              <w:rPr>
                <w:sz w:val="28"/>
                <w:szCs w:val="28"/>
              </w:rPr>
            </w:pPr>
            <w:r>
              <w:rPr>
                <w:sz w:val="28"/>
                <w:szCs w:val="28"/>
              </w:rPr>
              <w:t>-</w:t>
            </w:r>
          </w:p>
        </w:tc>
        <w:tc>
          <w:tcPr>
            <w:tcW w:w="2484" w:type="dxa"/>
            <w:tcBorders>
              <w:bottom w:val="single" w:sz="4" w:space="0" w:color="auto"/>
            </w:tcBorders>
            <w:shd w:val="clear" w:color="auto" w:fill="DBE5F1" w:themeFill="accent1" w:themeFillTint="33"/>
            <w:vAlign w:val="center"/>
          </w:tcPr>
          <w:p w:rsidR="00D25B6B" w:rsidRPr="00165FD2" w:rsidRDefault="00D25B6B" w:rsidP="00CC580D">
            <w:pPr>
              <w:pStyle w:val="NormalWeb"/>
              <w:spacing w:before="0" w:beforeAutospacing="0" w:after="0" w:afterAutospacing="0"/>
              <w:jc w:val="center"/>
              <w:rPr>
                <w:sz w:val="28"/>
                <w:szCs w:val="28"/>
              </w:rPr>
            </w:pPr>
            <w:r>
              <w:rPr>
                <w:sz w:val="28"/>
                <w:szCs w:val="28"/>
              </w:rPr>
              <w:t>-</w:t>
            </w:r>
          </w:p>
        </w:tc>
        <w:tc>
          <w:tcPr>
            <w:tcW w:w="3294" w:type="dxa"/>
            <w:tcBorders>
              <w:bottom w:val="single" w:sz="4" w:space="0" w:color="auto"/>
            </w:tcBorders>
            <w:shd w:val="clear" w:color="auto" w:fill="DBE5F1" w:themeFill="accent1" w:themeFillTint="33"/>
            <w:vAlign w:val="center"/>
          </w:tcPr>
          <w:p w:rsidR="00D25B6B" w:rsidRPr="00165FD2" w:rsidRDefault="00D25B6B" w:rsidP="00CC580D">
            <w:pPr>
              <w:pStyle w:val="NormalWeb"/>
              <w:spacing w:before="0" w:beforeAutospacing="0" w:after="0" w:afterAutospacing="0"/>
              <w:jc w:val="center"/>
              <w:rPr>
                <w:sz w:val="28"/>
                <w:szCs w:val="28"/>
              </w:rPr>
            </w:pPr>
            <w:r>
              <w:rPr>
                <w:sz w:val="28"/>
                <w:szCs w:val="28"/>
              </w:rPr>
              <w:t>-</w:t>
            </w:r>
          </w:p>
        </w:tc>
      </w:tr>
    </w:tbl>
    <w:p w:rsidR="0033726F" w:rsidRDefault="0033726F" w:rsidP="0033726F">
      <w:pPr>
        <w:rPr>
          <w:sz w:val="28"/>
        </w:rPr>
        <w:sectPr w:rsidR="0033726F" w:rsidSect="00067F39">
          <w:headerReference w:type="default" r:id="rId18"/>
          <w:pgSz w:w="15840" w:h="12240" w:orient="landscape"/>
          <w:pgMar w:top="1440" w:right="1440" w:bottom="1440" w:left="1440" w:header="720" w:footer="720" w:gutter="0"/>
          <w:cols w:space="720"/>
          <w:noEndnote/>
          <w:titlePg/>
          <w:docGrid w:linePitch="326"/>
        </w:sectPr>
      </w:pPr>
    </w:p>
    <w:p w:rsidR="0033726F" w:rsidRPr="0053473F" w:rsidRDefault="0033726F" w:rsidP="0033726F">
      <w:pPr>
        <w:pStyle w:val="BodyText"/>
        <w:spacing w:after="0"/>
        <w:jc w:val="center"/>
        <w:rPr>
          <w:b/>
          <w:sz w:val="28"/>
          <w:szCs w:val="28"/>
        </w:rPr>
      </w:pPr>
      <w:r w:rsidRPr="0053473F">
        <w:rPr>
          <w:b/>
          <w:sz w:val="28"/>
          <w:szCs w:val="28"/>
        </w:rPr>
        <w:lastRenderedPageBreak/>
        <w:t xml:space="preserve">TABLE </w:t>
      </w:r>
      <w:r>
        <w:rPr>
          <w:b/>
          <w:sz w:val="28"/>
          <w:szCs w:val="28"/>
        </w:rPr>
        <w:t>AE</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SOUTH CAROLINA PUBLIC SERVICE AUTHORITY</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sidRPr="0053473F">
        <w:rPr>
          <w:b/>
          <w:sz w:val="28"/>
          <w:szCs w:val="28"/>
        </w:rPr>
        <w:t>SUMMARY OF POTENTIAL RELIABILITY ISSUES</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2024</w:t>
      </w:r>
      <w:r w:rsidRPr="0053473F">
        <w:rPr>
          <w:b/>
          <w:sz w:val="28"/>
          <w:szCs w:val="28"/>
        </w:rPr>
        <w:t xml:space="preserve"> S</w:t>
      </w:r>
      <w:r>
        <w:rPr>
          <w:b/>
          <w:sz w:val="28"/>
          <w:szCs w:val="28"/>
        </w:rPr>
        <w:t>HOULDER - WS1</w:t>
      </w:r>
    </w:p>
    <w:p w:rsidR="003A0DAD" w:rsidRDefault="003A0DAD"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tbl>
      <w:tblPr>
        <w:tblStyle w:val="TableGrid"/>
        <w:tblW w:w="0" w:type="auto"/>
        <w:tblLook w:val="04A0"/>
      </w:tblPr>
      <w:tblGrid>
        <w:gridCol w:w="3699"/>
        <w:gridCol w:w="3699"/>
        <w:gridCol w:w="2484"/>
        <w:gridCol w:w="3294"/>
      </w:tblGrid>
      <w:tr w:rsidR="00D25B6B" w:rsidTr="003A0DAD">
        <w:trPr>
          <w:trHeight w:val="1131"/>
        </w:trPr>
        <w:tc>
          <w:tcPr>
            <w:tcW w:w="3699" w:type="dxa"/>
            <w:tcBorders>
              <w:bottom w:val="single" w:sz="4" w:space="0" w:color="auto"/>
            </w:tcBorders>
            <w:shd w:val="clear" w:color="auto" w:fill="4F81BD" w:themeFill="accent1"/>
            <w:vAlign w:val="center"/>
          </w:tcPr>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 xml:space="preserve">Element </w:t>
            </w:r>
          </w:p>
        </w:tc>
        <w:tc>
          <w:tcPr>
            <w:tcW w:w="3699" w:type="dxa"/>
            <w:tcBorders>
              <w:bottom w:val="single" w:sz="4" w:space="0" w:color="auto"/>
            </w:tcBorders>
            <w:shd w:val="clear" w:color="auto" w:fill="4F81BD" w:themeFill="accent1"/>
            <w:vAlign w:val="center"/>
          </w:tcPr>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 xml:space="preserve">Contingency </w:t>
            </w:r>
          </w:p>
        </w:tc>
        <w:tc>
          <w:tcPr>
            <w:tcW w:w="2484" w:type="dxa"/>
            <w:tcBorders>
              <w:bottom w:val="single" w:sz="4" w:space="0" w:color="auto"/>
            </w:tcBorders>
            <w:shd w:val="clear" w:color="auto" w:fill="4F81BD" w:themeFill="accent1"/>
            <w:vAlign w:val="center"/>
          </w:tcPr>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Potential</w:t>
            </w:r>
          </w:p>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 xml:space="preserve">Issue </w:t>
            </w:r>
          </w:p>
        </w:tc>
        <w:tc>
          <w:tcPr>
            <w:tcW w:w="3294" w:type="dxa"/>
            <w:tcBorders>
              <w:bottom w:val="single" w:sz="4" w:space="0" w:color="auto"/>
            </w:tcBorders>
            <w:shd w:val="clear" w:color="auto" w:fill="4F81BD" w:themeFill="accent1"/>
            <w:vAlign w:val="center"/>
          </w:tcPr>
          <w:p w:rsidR="00D25B6B" w:rsidRDefault="00D25B6B" w:rsidP="006569C0">
            <w:pPr>
              <w:pStyle w:val="NormalWeb"/>
              <w:spacing w:before="0" w:beforeAutospacing="0" w:after="0" w:afterAutospacing="0"/>
              <w:jc w:val="center"/>
              <w:rPr>
                <w:b/>
                <w:bCs/>
                <w:color w:val="FFFFFF"/>
                <w:kern w:val="24"/>
                <w:sz w:val="28"/>
                <w:szCs w:val="28"/>
              </w:rPr>
            </w:pPr>
            <w:r>
              <w:rPr>
                <w:b/>
                <w:bCs/>
                <w:color w:val="FFFFFF"/>
                <w:kern w:val="24"/>
                <w:sz w:val="28"/>
                <w:szCs w:val="28"/>
              </w:rPr>
              <w:t>Potential</w:t>
            </w:r>
          </w:p>
          <w:p w:rsidR="00D25B6B" w:rsidRDefault="00D25B6B" w:rsidP="006569C0">
            <w:pPr>
              <w:pStyle w:val="NormalWeb"/>
              <w:spacing w:before="0" w:beforeAutospacing="0" w:after="0" w:afterAutospacing="0"/>
              <w:jc w:val="center"/>
              <w:rPr>
                <w:b/>
                <w:bCs/>
                <w:color w:val="FFFFFF"/>
                <w:kern w:val="24"/>
                <w:sz w:val="28"/>
                <w:szCs w:val="28"/>
              </w:rPr>
            </w:pPr>
            <w:r w:rsidRPr="0053473F">
              <w:rPr>
                <w:b/>
                <w:bCs/>
                <w:color w:val="FFFFFF"/>
                <w:kern w:val="24"/>
                <w:sz w:val="28"/>
                <w:szCs w:val="28"/>
              </w:rPr>
              <w:t>Solution</w:t>
            </w:r>
          </w:p>
          <w:p w:rsidR="00D25B6B" w:rsidRPr="0053473F" w:rsidRDefault="00D25B6B" w:rsidP="006569C0">
            <w:pPr>
              <w:pStyle w:val="NormalWeb"/>
              <w:spacing w:before="0" w:beforeAutospacing="0" w:after="0" w:afterAutospacing="0"/>
              <w:jc w:val="center"/>
              <w:rPr>
                <w:sz w:val="28"/>
                <w:szCs w:val="28"/>
              </w:rPr>
            </w:pPr>
            <w:r>
              <w:rPr>
                <w:b/>
                <w:bCs/>
                <w:color w:val="FFFFFF"/>
                <w:kern w:val="24"/>
                <w:sz w:val="28"/>
                <w:szCs w:val="28"/>
              </w:rPr>
              <w:t>(</w:t>
            </w:r>
            <w:r w:rsidR="006569C0">
              <w:rPr>
                <w:b/>
                <w:bCs/>
                <w:color w:val="FFFFFF"/>
                <w:kern w:val="24"/>
                <w:sz w:val="28"/>
                <w:szCs w:val="28"/>
              </w:rPr>
              <w:t>$2013</w:t>
            </w:r>
            <w:r>
              <w:rPr>
                <w:b/>
                <w:bCs/>
                <w:color w:val="FFFFFF"/>
                <w:kern w:val="24"/>
                <w:sz w:val="28"/>
                <w:szCs w:val="28"/>
              </w:rPr>
              <w:t>)</w:t>
            </w:r>
            <w:r w:rsidRPr="0053473F">
              <w:rPr>
                <w:b/>
                <w:bCs/>
                <w:color w:val="FFFFFF"/>
                <w:kern w:val="24"/>
                <w:sz w:val="28"/>
                <w:szCs w:val="28"/>
              </w:rPr>
              <w:t xml:space="preserve"> </w:t>
            </w:r>
          </w:p>
        </w:tc>
      </w:tr>
      <w:tr w:rsidR="00D25B6B" w:rsidRPr="0035748C" w:rsidTr="003A0DAD">
        <w:trPr>
          <w:trHeight w:val="1605"/>
        </w:trPr>
        <w:tc>
          <w:tcPr>
            <w:tcW w:w="3699" w:type="dxa"/>
            <w:tcBorders>
              <w:bottom w:val="single" w:sz="4" w:space="0" w:color="auto"/>
            </w:tcBorders>
            <w:shd w:val="clear" w:color="auto" w:fill="DBE5F1" w:themeFill="accent1" w:themeFillTint="33"/>
            <w:vAlign w:val="center"/>
          </w:tcPr>
          <w:p w:rsidR="00D25B6B" w:rsidRPr="00165FD2" w:rsidRDefault="008E78EC" w:rsidP="003A0DAD">
            <w:pPr>
              <w:pStyle w:val="NormalWeb"/>
              <w:spacing w:before="0" w:beforeAutospacing="0" w:after="0" w:afterAutospacing="0"/>
              <w:jc w:val="center"/>
              <w:rPr>
                <w:sz w:val="28"/>
                <w:szCs w:val="28"/>
              </w:rPr>
            </w:pPr>
            <w:r>
              <w:rPr>
                <w:sz w:val="28"/>
                <w:szCs w:val="28"/>
              </w:rPr>
              <w:t>No Issues Found</w:t>
            </w:r>
          </w:p>
        </w:tc>
        <w:tc>
          <w:tcPr>
            <w:tcW w:w="3699" w:type="dxa"/>
            <w:tcBorders>
              <w:bottom w:val="single" w:sz="4" w:space="0" w:color="auto"/>
            </w:tcBorders>
            <w:shd w:val="clear" w:color="auto" w:fill="DBE5F1" w:themeFill="accent1" w:themeFillTint="33"/>
            <w:vAlign w:val="center"/>
          </w:tcPr>
          <w:p w:rsidR="00D25B6B" w:rsidRPr="00165FD2" w:rsidRDefault="00D25B6B" w:rsidP="003A0DAD">
            <w:pPr>
              <w:pStyle w:val="NormalWeb"/>
              <w:spacing w:before="0" w:beforeAutospacing="0" w:after="0" w:afterAutospacing="0"/>
              <w:jc w:val="center"/>
              <w:rPr>
                <w:sz w:val="28"/>
                <w:szCs w:val="28"/>
              </w:rPr>
            </w:pPr>
            <w:r>
              <w:rPr>
                <w:sz w:val="28"/>
                <w:szCs w:val="28"/>
              </w:rPr>
              <w:t>-</w:t>
            </w:r>
          </w:p>
        </w:tc>
        <w:tc>
          <w:tcPr>
            <w:tcW w:w="2484" w:type="dxa"/>
            <w:tcBorders>
              <w:bottom w:val="single" w:sz="4" w:space="0" w:color="auto"/>
            </w:tcBorders>
            <w:shd w:val="clear" w:color="auto" w:fill="DBE5F1" w:themeFill="accent1" w:themeFillTint="33"/>
            <w:vAlign w:val="center"/>
          </w:tcPr>
          <w:p w:rsidR="00D25B6B" w:rsidRPr="00165FD2" w:rsidRDefault="00D25B6B" w:rsidP="003A0DAD">
            <w:pPr>
              <w:pStyle w:val="NormalWeb"/>
              <w:spacing w:before="0" w:beforeAutospacing="0" w:after="0" w:afterAutospacing="0"/>
              <w:jc w:val="center"/>
              <w:rPr>
                <w:sz w:val="28"/>
                <w:szCs w:val="28"/>
              </w:rPr>
            </w:pPr>
            <w:r>
              <w:rPr>
                <w:sz w:val="28"/>
                <w:szCs w:val="28"/>
              </w:rPr>
              <w:t>-</w:t>
            </w:r>
          </w:p>
        </w:tc>
        <w:tc>
          <w:tcPr>
            <w:tcW w:w="3294" w:type="dxa"/>
            <w:tcBorders>
              <w:bottom w:val="single" w:sz="4" w:space="0" w:color="auto"/>
            </w:tcBorders>
            <w:shd w:val="clear" w:color="auto" w:fill="DBE5F1" w:themeFill="accent1" w:themeFillTint="33"/>
            <w:vAlign w:val="center"/>
          </w:tcPr>
          <w:p w:rsidR="00D25B6B" w:rsidRPr="00165FD2" w:rsidRDefault="00D25B6B" w:rsidP="003A0DAD">
            <w:pPr>
              <w:pStyle w:val="NormalWeb"/>
              <w:spacing w:before="0" w:beforeAutospacing="0" w:after="0" w:afterAutospacing="0"/>
              <w:jc w:val="center"/>
              <w:rPr>
                <w:sz w:val="28"/>
                <w:szCs w:val="28"/>
              </w:rPr>
            </w:pPr>
            <w:r>
              <w:rPr>
                <w:sz w:val="28"/>
                <w:szCs w:val="28"/>
              </w:rPr>
              <w:t>-</w:t>
            </w:r>
          </w:p>
        </w:tc>
      </w:tr>
    </w:tbl>
    <w:p w:rsidR="003A0DAD" w:rsidRDefault="003A0DAD"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p w:rsidR="003A0DAD" w:rsidRDefault="003A0DAD">
      <w:pPr>
        <w:rPr>
          <w:b/>
          <w:szCs w:val="24"/>
        </w:rPr>
      </w:pPr>
      <w:r>
        <w:rPr>
          <w:b/>
          <w:szCs w:val="24"/>
        </w:rPr>
        <w:br w:type="page"/>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p w:rsidR="0033726F" w:rsidRPr="0053473F" w:rsidRDefault="0033726F" w:rsidP="0033726F">
      <w:pPr>
        <w:pStyle w:val="BodyText"/>
        <w:spacing w:after="0"/>
        <w:jc w:val="center"/>
        <w:rPr>
          <w:b/>
          <w:sz w:val="28"/>
          <w:szCs w:val="28"/>
        </w:rPr>
      </w:pPr>
      <w:r w:rsidRPr="0053473F">
        <w:rPr>
          <w:b/>
          <w:sz w:val="28"/>
          <w:szCs w:val="28"/>
        </w:rPr>
        <w:t xml:space="preserve">TABLE </w:t>
      </w:r>
      <w:r>
        <w:rPr>
          <w:b/>
          <w:sz w:val="28"/>
          <w:szCs w:val="28"/>
        </w:rPr>
        <w:t>AF</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SOUTH CAROLINA PUBLIC SERVICE AUTHORITY</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sidRPr="0053473F">
        <w:rPr>
          <w:b/>
          <w:sz w:val="28"/>
          <w:szCs w:val="28"/>
        </w:rPr>
        <w:t>SUMMARY OF POTENTIAL RELIABILITY ISSUES</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r>
        <w:rPr>
          <w:b/>
          <w:sz w:val="28"/>
          <w:szCs w:val="28"/>
        </w:rPr>
        <w:t>2024</w:t>
      </w:r>
      <w:r w:rsidRPr="0053473F">
        <w:rPr>
          <w:b/>
          <w:sz w:val="28"/>
          <w:szCs w:val="28"/>
        </w:rPr>
        <w:t xml:space="preserve"> S</w:t>
      </w:r>
      <w:r>
        <w:rPr>
          <w:b/>
          <w:sz w:val="28"/>
          <w:szCs w:val="28"/>
        </w:rPr>
        <w:t>HOULDER - WS2</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tbl>
      <w:tblPr>
        <w:tblStyle w:val="TableGrid"/>
        <w:tblW w:w="0" w:type="auto"/>
        <w:tblLook w:val="04A0"/>
      </w:tblPr>
      <w:tblGrid>
        <w:gridCol w:w="3699"/>
        <w:gridCol w:w="3699"/>
        <w:gridCol w:w="2484"/>
        <w:gridCol w:w="3294"/>
      </w:tblGrid>
      <w:tr w:rsidR="00D25B6B" w:rsidTr="003A0DAD">
        <w:trPr>
          <w:trHeight w:val="1131"/>
        </w:trPr>
        <w:tc>
          <w:tcPr>
            <w:tcW w:w="3699" w:type="dxa"/>
            <w:tcBorders>
              <w:bottom w:val="single" w:sz="4" w:space="0" w:color="auto"/>
            </w:tcBorders>
            <w:shd w:val="clear" w:color="auto" w:fill="4F81BD" w:themeFill="accent1"/>
            <w:vAlign w:val="center"/>
          </w:tcPr>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 xml:space="preserve">Element </w:t>
            </w:r>
          </w:p>
        </w:tc>
        <w:tc>
          <w:tcPr>
            <w:tcW w:w="3699" w:type="dxa"/>
            <w:tcBorders>
              <w:bottom w:val="single" w:sz="4" w:space="0" w:color="auto"/>
            </w:tcBorders>
            <w:shd w:val="clear" w:color="auto" w:fill="4F81BD" w:themeFill="accent1"/>
            <w:vAlign w:val="center"/>
          </w:tcPr>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 xml:space="preserve">Contingency </w:t>
            </w:r>
          </w:p>
        </w:tc>
        <w:tc>
          <w:tcPr>
            <w:tcW w:w="2484" w:type="dxa"/>
            <w:tcBorders>
              <w:bottom w:val="single" w:sz="4" w:space="0" w:color="auto"/>
            </w:tcBorders>
            <w:shd w:val="clear" w:color="auto" w:fill="4F81BD" w:themeFill="accent1"/>
            <w:vAlign w:val="center"/>
          </w:tcPr>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Potential</w:t>
            </w:r>
          </w:p>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 xml:space="preserve">Issue </w:t>
            </w:r>
          </w:p>
        </w:tc>
        <w:tc>
          <w:tcPr>
            <w:tcW w:w="3294" w:type="dxa"/>
            <w:tcBorders>
              <w:bottom w:val="single" w:sz="4" w:space="0" w:color="auto"/>
            </w:tcBorders>
            <w:shd w:val="clear" w:color="auto" w:fill="4F81BD" w:themeFill="accent1"/>
            <w:vAlign w:val="center"/>
          </w:tcPr>
          <w:p w:rsidR="00D25B6B" w:rsidRDefault="00D25B6B" w:rsidP="006569C0">
            <w:pPr>
              <w:pStyle w:val="NormalWeb"/>
              <w:spacing w:before="0" w:beforeAutospacing="0" w:after="0" w:afterAutospacing="0"/>
              <w:jc w:val="center"/>
              <w:rPr>
                <w:b/>
                <w:bCs/>
                <w:color w:val="FFFFFF"/>
                <w:kern w:val="24"/>
                <w:sz w:val="28"/>
                <w:szCs w:val="28"/>
              </w:rPr>
            </w:pPr>
            <w:r>
              <w:rPr>
                <w:b/>
                <w:bCs/>
                <w:color w:val="FFFFFF"/>
                <w:kern w:val="24"/>
                <w:sz w:val="28"/>
                <w:szCs w:val="28"/>
              </w:rPr>
              <w:t>Potential</w:t>
            </w:r>
          </w:p>
          <w:p w:rsidR="00D25B6B" w:rsidRDefault="00D25B6B" w:rsidP="006569C0">
            <w:pPr>
              <w:pStyle w:val="NormalWeb"/>
              <w:spacing w:before="0" w:beforeAutospacing="0" w:after="0" w:afterAutospacing="0"/>
              <w:jc w:val="center"/>
              <w:rPr>
                <w:b/>
                <w:bCs/>
                <w:color w:val="FFFFFF"/>
                <w:kern w:val="24"/>
                <w:sz w:val="28"/>
                <w:szCs w:val="28"/>
              </w:rPr>
            </w:pPr>
            <w:r w:rsidRPr="0053473F">
              <w:rPr>
                <w:b/>
                <w:bCs/>
                <w:color w:val="FFFFFF"/>
                <w:kern w:val="24"/>
                <w:sz w:val="28"/>
                <w:szCs w:val="28"/>
              </w:rPr>
              <w:t>Solution</w:t>
            </w:r>
          </w:p>
          <w:p w:rsidR="00D25B6B" w:rsidRPr="0053473F" w:rsidRDefault="00D25B6B" w:rsidP="006569C0">
            <w:pPr>
              <w:pStyle w:val="NormalWeb"/>
              <w:spacing w:before="0" w:beforeAutospacing="0" w:after="0" w:afterAutospacing="0"/>
              <w:jc w:val="center"/>
              <w:rPr>
                <w:sz w:val="28"/>
                <w:szCs w:val="28"/>
              </w:rPr>
            </w:pPr>
            <w:r>
              <w:rPr>
                <w:b/>
                <w:bCs/>
                <w:color w:val="FFFFFF"/>
                <w:kern w:val="24"/>
                <w:sz w:val="28"/>
                <w:szCs w:val="28"/>
              </w:rPr>
              <w:t>(</w:t>
            </w:r>
            <w:r w:rsidR="006569C0">
              <w:rPr>
                <w:b/>
                <w:bCs/>
                <w:color w:val="FFFFFF"/>
                <w:kern w:val="24"/>
                <w:sz w:val="28"/>
                <w:szCs w:val="28"/>
              </w:rPr>
              <w:t>$2013</w:t>
            </w:r>
            <w:r>
              <w:rPr>
                <w:b/>
                <w:bCs/>
                <w:color w:val="FFFFFF"/>
                <w:kern w:val="24"/>
                <w:sz w:val="28"/>
                <w:szCs w:val="28"/>
              </w:rPr>
              <w:t>)</w:t>
            </w:r>
            <w:r w:rsidRPr="0053473F">
              <w:rPr>
                <w:b/>
                <w:bCs/>
                <w:color w:val="FFFFFF"/>
                <w:kern w:val="24"/>
                <w:sz w:val="28"/>
                <w:szCs w:val="28"/>
              </w:rPr>
              <w:t xml:space="preserve"> </w:t>
            </w:r>
          </w:p>
        </w:tc>
      </w:tr>
      <w:tr w:rsidR="00D25B6B" w:rsidRPr="0035748C" w:rsidTr="003A0DAD">
        <w:trPr>
          <w:trHeight w:val="1605"/>
        </w:trPr>
        <w:tc>
          <w:tcPr>
            <w:tcW w:w="3699" w:type="dxa"/>
            <w:tcBorders>
              <w:bottom w:val="single" w:sz="4" w:space="0" w:color="auto"/>
            </w:tcBorders>
            <w:shd w:val="clear" w:color="auto" w:fill="DBE5F1" w:themeFill="accent1" w:themeFillTint="33"/>
            <w:vAlign w:val="center"/>
          </w:tcPr>
          <w:p w:rsidR="00D25B6B" w:rsidRPr="00165FD2" w:rsidRDefault="008E78EC" w:rsidP="003A0DAD">
            <w:pPr>
              <w:pStyle w:val="NormalWeb"/>
              <w:spacing w:before="0" w:beforeAutospacing="0" w:after="0" w:afterAutospacing="0"/>
              <w:jc w:val="center"/>
              <w:rPr>
                <w:sz w:val="28"/>
                <w:szCs w:val="28"/>
              </w:rPr>
            </w:pPr>
            <w:r>
              <w:rPr>
                <w:sz w:val="28"/>
                <w:szCs w:val="28"/>
              </w:rPr>
              <w:t>No Issues Found</w:t>
            </w:r>
          </w:p>
        </w:tc>
        <w:tc>
          <w:tcPr>
            <w:tcW w:w="3699" w:type="dxa"/>
            <w:tcBorders>
              <w:bottom w:val="single" w:sz="4" w:space="0" w:color="auto"/>
            </w:tcBorders>
            <w:shd w:val="clear" w:color="auto" w:fill="DBE5F1" w:themeFill="accent1" w:themeFillTint="33"/>
            <w:vAlign w:val="center"/>
          </w:tcPr>
          <w:p w:rsidR="00D25B6B" w:rsidRPr="00165FD2" w:rsidRDefault="00D25B6B" w:rsidP="003A0DAD">
            <w:pPr>
              <w:pStyle w:val="NormalWeb"/>
              <w:spacing w:before="0" w:beforeAutospacing="0" w:after="0" w:afterAutospacing="0"/>
              <w:jc w:val="center"/>
              <w:rPr>
                <w:sz w:val="28"/>
                <w:szCs w:val="28"/>
              </w:rPr>
            </w:pPr>
            <w:r>
              <w:rPr>
                <w:sz w:val="28"/>
                <w:szCs w:val="28"/>
              </w:rPr>
              <w:t>-</w:t>
            </w:r>
          </w:p>
        </w:tc>
        <w:tc>
          <w:tcPr>
            <w:tcW w:w="2484" w:type="dxa"/>
            <w:tcBorders>
              <w:bottom w:val="single" w:sz="4" w:space="0" w:color="auto"/>
            </w:tcBorders>
            <w:shd w:val="clear" w:color="auto" w:fill="DBE5F1" w:themeFill="accent1" w:themeFillTint="33"/>
            <w:vAlign w:val="center"/>
          </w:tcPr>
          <w:p w:rsidR="00D25B6B" w:rsidRPr="00165FD2" w:rsidRDefault="00D25B6B" w:rsidP="003A0DAD">
            <w:pPr>
              <w:pStyle w:val="NormalWeb"/>
              <w:spacing w:before="0" w:beforeAutospacing="0" w:after="0" w:afterAutospacing="0"/>
              <w:jc w:val="center"/>
              <w:rPr>
                <w:sz w:val="28"/>
                <w:szCs w:val="28"/>
              </w:rPr>
            </w:pPr>
            <w:r>
              <w:rPr>
                <w:sz w:val="28"/>
                <w:szCs w:val="28"/>
              </w:rPr>
              <w:t>-</w:t>
            </w:r>
          </w:p>
        </w:tc>
        <w:tc>
          <w:tcPr>
            <w:tcW w:w="3294" w:type="dxa"/>
            <w:tcBorders>
              <w:bottom w:val="single" w:sz="4" w:space="0" w:color="auto"/>
            </w:tcBorders>
            <w:shd w:val="clear" w:color="auto" w:fill="DBE5F1" w:themeFill="accent1" w:themeFillTint="33"/>
            <w:vAlign w:val="center"/>
          </w:tcPr>
          <w:p w:rsidR="00D25B6B" w:rsidRPr="00165FD2" w:rsidRDefault="00D25B6B" w:rsidP="003A0DAD">
            <w:pPr>
              <w:pStyle w:val="NormalWeb"/>
              <w:spacing w:before="0" w:beforeAutospacing="0" w:after="0" w:afterAutospacing="0"/>
              <w:jc w:val="center"/>
              <w:rPr>
                <w:sz w:val="28"/>
                <w:szCs w:val="28"/>
              </w:rPr>
            </w:pPr>
            <w:r>
              <w:rPr>
                <w:sz w:val="28"/>
                <w:szCs w:val="28"/>
              </w:rPr>
              <w:t>-</w:t>
            </w:r>
          </w:p>
        </w:tc>
      </w:tr>
    </w:tbl>
    <w:p w:rsidR="0033726F" w:rsidRDefault="0033726F" w:rsidP="0033726F">
      <w:pPr>
        <w:rPr>
          <w:sz w:val="28"/>
        </w:rPr>
        <w:sectPr w:rsidR="0033726F" w:rsidSect="00067F39">
          <w:pgSz w:w="15840" w:h="12240" w:orient="landscape"/>
          <w:pgMar w:top="1440" w:right="1440" w:bottom="1440" w:left="1440" w:header="720" w:footer="720" w:gutter="0"/>
          <w:cols w:space="720"/>
          <w:noEndnote/>
          <w:titlePg/>
          <w:docGrid w:linePitch="326"/>
        </w:sectPr>
      </w:pPr>
    </w:p>
    <w:p w:rsidR="0033726F" w:rsidRPr="0053473F" w:rsidRDefault="0033726F" w:rsidP="0033726F">
      <w:pPr>
        <w:pStyle w:val="BodyText"/>
        <w:spacing w:after="0"/>
        <w:jc w:val="center"/>
        <w:rPr>
          <w:b/>
          <w:sz w:val="28"/>
          <w:szCs w:val="28"/>
        </w:rPr>
      </w:pPr>
      <w:r w:rsidRPr="0053473F">
        <w:rPr>
          <w:b/>
          <w:sz w:val="28"/>
          <w:szCs w:val="28"/>
        </w:rPr>
        <w:lastRenderedPageBreak/>
        <w:t xml:space="preserve">TABLE </w:t>
      </w:r>
      <w:r>
        <w:rPr>
          <w:b/>
          <w:sz w:val="28"/>
          <w:szCs w:val="28"/>
        </w:rPr>
        <w:t>AG</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SOUTH CAROLINA PUBLIC SERVICE AUTHORITY</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sidRPr="0053473F">
        <w:rPr>
          <w:b/>
          <w:sz w:val="28"/>
          <w:szCs w:val="28"/>
        </w:rPr>
        <w:t>SUMMARY OF POTENTIAL RELIABILITY ISSUES</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2024</w:t>
      </w:r>
      <w:r w:rsidRPr="0053473F">
        <w:rPr>
          <w:b/>
          <w:sz w:val="28"/>
          <w:szCs w:val="28"/>
        </w:rPr>
        <w:t xml:space="preserve"> S</w:t>
      </w:r>
      <w:r>
        <w:rPr>
          <w:b/>
          <w:sz w:val="28"/>
          <w:szCs w:val="28"/>
        </w:rPr>
        <w:t>HOULDER - WS3</w:t>
      </w:r>
    </w:p>
    <w:p w:rsidR="003A0DAD" w:rsidRDefault="003A0DAD"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tbl>
      <w:tblPr>
        <w:tblStyle w:val="TableGrid"/>
        <w:tblW w:w="0" w:type="auto"/>
        <w:tblLook w:val="04A0"/>
      </w:tblPr>
      <w:tblGrid>
        <w:gridCol w:w="3699"/>
        <w:gridCol w:w="3699"/>
        <w:gridCol w:w="2484"/>
        <w:gridCol w:w="3294"/>
      </w:tblGrid>
      <w:tr w:rsidR="00D25B6B" w:rsidTr="003A0DAD">
        <w:trPr>
          <w:trHeight w:val="1131"/>
        </w:trPr>
        <w:tc>
          <w:tcPr>
            <w:tcW w:w="3699" w:type="dxa"/>
            <w:tcBorders>
              <w:bottom w:val="single" w:sz="4" w:space="0" w:color="auto"/>
            </w:tcBorders>
            <w:shd w:val="clear" w:color="auto" w:fill="4F81BD" w:themeFill="accent1"/>
            <w:vAlign w:val="center"/>
          </w:tcPr>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 xml:space="preserve">Element </w:t>
            </w:r>
          </w:p>
        </w:tc>
        <w:tc>
          <w:tcPr>
            <w:tcW w:w="3699" w:type="dxa"/>
            <w:tcBorders>
              <w:bottom w:val="single" w:sz="4" w:space="0" w:color="auto"/>
            </w:tcBorders>
            <w:shd w:val="clear" w:color="auto" w:fill="4F81BD" w:themeFill="accent1"/>
            <w:vAlign w:val="center"/>
          </w:tcPr>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 xml:space="preserve">Contingency </w:t>
            </w:r>
          </w:p>
        </w:tc>
        <w:tc>
          <w:tcPr>
            <w:tcW w:w="2484" w:type="dxa"/>
            <w:tcBorders>
              <w:bottom w:val="single" w:sz="4" w:space="0" w:color="auto"/>
            </w:tcBorders>
            <w:shd w:val="clear" w:color="auto" w:fill="4F81BD" w:themeFill="accent1"/>
            <w:vAlign w:val="center"/>
          </w:tcPr>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Potential</w:t>
            </w:r>
          </w:p>
          <w:p w:rsidR="00D25B6B" w:rsidRPr="0053473F" w:rsidRDefault="00D25B6B" w:rsidP="003A0DAD">
            <w:pPr>
              <w:pStyle w:val="NormalWeb"/>
              <w:spacing w:before="0" w:beforeAutospacing="0" w:after="0" w:afterAutospacing="0"/>
              <w:jc w:val="center"/>
              <w:rPr>
                <w:sz w:val="28"/>
                <w:szCs w:val="28"/>
              </w:rPr>
            </w:pPr>
            <w:r w:rsidRPr="0053473F">
              <w:rPr>
                <w:b/>
                <w:bCs/>
                <w:color w:val="FFFFFF"/>
                <w:kern w:val="24"/>
                <w:sz w:val="28"/>
                <w:szCs w:val="28"/>
              </w:rPr>
              <w:t xml:space="preserve">Issue </w:t>
            </w:r>
          </w:p>
        </w:tc>
        <w:tc>
          <w:tcPr>
            <w:tcW w:w="3294" w:type="dxa"/>
            <w:tcBorders>
              <w:bottom w:val="single" w:sz="4" w:space="0" w:color="auto"/>
            </w:tcBorders>
            <w:shd w:val="clear" w:color="auto" w:fill="4F81BD" w:themeFill="accent1"/>
            <w:vAlign w:val="center"/>
          </w:tcPr>
          <w:p w:rsidR="00D25B6B" w:rsidRDefault="00D25B6B" w:rsidP="006569C0">
            <w:pPr>
              <w:pStyle w:val="NormalWeb"/>
              <w:spacing w:before="0" w:beforeAutospacing="0" w:after="0" w:afterAutospacing="0"/>
              <w:jc w:val="center"/>
              <w:rPr>
                <w:b/>
                <w:bCs/>
                <w:color w:val="FFFFFF"/>
                <w:kern w:val="24"/>
                <w:sz w:val="28"/>
                <w:szCs w:val="28"/>
              </w:rPr>
            </w:pPr>
            <w:r>
              <w:rPr>
                <w:b/>
                <w:bCs/>
                <w:color w:val="FFFFFF"/>
                <w:kern w:val="24"/>
                <w:sz w:val="28"/>
                <w:szCs w:val="28"/>
              </w:rPr>
              <w:t>Potential</w:t>
            </w:r>
          </w:p>
          <w:p w:rsidR="00D25B6B" w:rsidRDefault="00D25B6B" w:rsidP="006569C0">
            <w:pPr>
              <w:pStyle w:val="NormalWeb"/>
              <w:spacing w:before="0" w:beforeAutospacing="0" w:after="0" w:afterAutospacing="0"/>
              <w:jc w:val="center"/>
              <w:rPr>
                <w:b/>
                <w:bCs/>
                <w:color w:val="FFFFFF"/>
                <w:kern w:val="24"/>
                <w:sz w:val="28"/>
                <w:szCs w:val="28"/>
              </w:rPr>
            </w:pPr>
            <w:r w:rsidRPr="0053473F">
              <w:rPr>
                <w:b/>
                <w:bCs/>
                <w:color w:val="FFFFFF"/>
                <w:kern w:val="24"/>
                <w:sz w:val="28"/>
                <w:szCs w:val="28"/>
              </w:rPr>
              <w:t>Solution</w:t>
            </w:r>
          </w:p>
          <w:p w:rsidR="00D25B6B" w:rsidRPr="0053473F" w:rsidRDefault="00D25B6B" w:rsidP="006569C0">
            <w:pPr>
              <w:pStyle w:val="NormalWeb"/>
              <w:spacing w:before="0" w:beforeAutospacing="0" w:after="0" w:afterAutospacing="0"/>
              <w:jc w:val="center"/>
              <w:rPr>
                <w:sz w:val="28"/>
                <w:szCs w:val="28"/>
              </w:rPr>
            </w:pPr>
            <w:r>
              <w:rPr>
                <w:b/>
                <w:bCs/>
                <w:color w:val="FFFFFF"/>
                <w:kern w:val="24"/>
                <w:sz w:val="28"/>
                <w:szCs w:val="28"/>
              </w:rPr>
              <w:t>(</w:t>
            </w:r>
            <w:r w:rsidR="006569C0">
              <w:rPr>
                <w:b/>
                <w:bCs/>
                <w:color w:val="FFFFFF"/>
                <w:kern w:val="24"/>
                <w:sz w:val="28"/>
                <w:szCs w:val="28"/>
              </w:rPr>
              <w:t>$2013</w:t>
            </w:r>
            <w:r>
              <w:rPr>
                <w:b/>
                <w:bCs/>
                <w:color w:val="FFFFFF"/>
                <w:kern w:val="24"/>
                <w:sz w:val="28"/>
                <w:szCs w:val="28"/>
              </w:rPr>
              <w:t>)</w:t>
            </w:r>
            <w:r w:rsidRPr="0053473F">
              <w:rPr>
                <w:b/>
                <w:bCs/>
                <w:color w:val="FFFFFF"/>
                <w:kern w:val="24"/>
                <w:sz w:val="28"/>
                <w:szCs w:val="28"/>
              </w:rPr>
              <w:t xml:space="preserve"> </w:t>
            </w:r>
          </w:p>
        </w:tc>
      </w:tr>
      <w:tr w:rsidR="00D25B6B" w:rsidRPr="0035748C" w:rsidTr="003A0DAD">
        <w:trPr>
          <w:trHeight w:val="1605"/>
        </w:trPr>
        <w:tc>
          <w:tcPr>
            <w:tcW w:w="3699" w:type="dxa"/>
            <w:tcBorders>
              <w:bottom w:val="single" w:sz="4" w:space="0" w:color="auto"/>
            </w:tcBorders>
            <w:shd w:val="clear" w:color="auto" w:fill="DBE5F1" w:themeFill="accent1" w:themeFillTint="33"/>
            <w:vAlign w:val="center"/>
          </w:tcPr>
          <w:p w:rsidR="00D25B6B" w:rsidRPr="00532A16" w:rsidRDefault="00855582" w:rsidP="00532A16">
            <w:pPr>
              <w:pStyle w:val="NormalWeb"/>
              <w:spacing w:before="0" w:beforeAutospacing="0" w:after="0" w:afterAutospacing="0"/>
              <w:jc w:val="center"/>
              <w:rPr>
                <w:kern w:val="24"/>
                <w:sz w:val="28"/>
                <w:szCs w:val="28"/>
              </w:rPr>
            </w:pPr>
            <w:r>
              <w:rPr>
                <w:noProof/>
                <w:kern w:val="24"/>
                <w:sz w:val="28"/>
                <w:szCs w:val="28"/>
              </w:rPr>
              <w:pict>
                <v:shape id="_x0000_s1259" type="#_x0000_t202" style="position:absolute;left:0;text-align:left;margin-left:-59.9pt;margin-top:14.05pt;width:51.5pt;height:40.15pt;z-index:251889664;mso-height-percent:200;mso-position-horizontal-relative:text;mso-position-vertical-relative:text;mso-height-percent:200;mso-width-relative:margin;mso-height-relative:margin" fillcolor="yellow" strokecolor="yellow">
                  <v:fill color2="yellow" rotate="t" focus="100%" type="gradient"/>
                  <v:textbox style="mso-next-textbox:#_x0000_s1259;mso-fit-shape-to-text:t">
                    <w:txbxContent>
                      <w:p w:rsidR="00C135EA" w:rsidRPr="00CD1B72" w:rsidRDefault="00C135EA" w:rsidP="00532A16">
                        <w:pPr>
                          <w:jc w:val="center"/>
                          <w:rPr>
                            <w:b/>
                            <w:color w:val="FF0000"/>
                            <w:sz w:val="28"/>
                            <w:szCs w:val="28"/>
                          </w:rPr>
                        </w:pPr>
                        <w:r>
                          <w:rPr>
                            <w:b/>
                            <w:color w:val="FF0000"/>
                            <w:sz w:val="28"/>
                            <w:szCs w:val="28"/>
                          </w:rPr>
                          <w:t>C01H</w:t>
                        </w:r>
                      </w:p>
                    </w:txbxContent>
                  </v:textbox>
                </v:shape>
              </w:pict>
            </w:r>
            <w:r w:rsidR="00D25B6B">
              <w:rPr>
                <w:sz w:val="28"/>
                <w:szCs w:val="28"/>
              </w:rPr>
              <w:t>Red Bluff</w:t>
            </w:r>
          </w:p>
          <w:p w:rsidR="00D25B6B" w:rsidRPr="0035748C" w:rsidRDefault="00D25B6B" w:rsidP="003A0DAD">
            <w:pPr>
              <w:pStyle w:val="NormalWeb"/>
              <w:spacing w:before="0" w:beforeAutospacing="0" w:after="0" w:afterAutospacing="0"/>
              <w:jc w:val="center"/>
              <w:rPr>
                <w:sz w:val="28"/>
                <w:szCs w:val="28"/>
              </w:rPr>
            </w:pPr>
            <w:r>
              <w:rPr>
                <w:sz w:val="28"/>
                <w:szCs w:val="28"/>
              </w:rPr>
              <w:t>230/115 kV Transformers</w:t>
            </w:r>
          </w:p>
        </w:tc>
        <w:tc>
          <w:tcPr>
            <w:tcW w:w="3699" w:type="dxa"/>
            <w:tcBorders>
              <w:bottom w:val="single" w:sz="4" w:space="0" w:color="auto"/>
            </w:tcBorders>
            <w:shd w:val="clear" w:color="auto" w:fill="DBE5F1" w:themeFill="accent1" w:themeFillTint="33"/>
            <w:vAlign w:val="center"/>
          </w:tcPr>
          <w:p w:rsidR="00D25B6B" w:rsidRDefault="00D25B6B" w:rsidP="003A0DAD">
            <w:pPr>
              <w:pStyle w:val="NormalWeb"/>
              <w:spacing w:before="0" w:beforeAutospacing="0" w:after="0" w:afterAutospacing="0"/>
              <w:jc w:val="center"/>
              <w:rPr>
                <w:sz w:val="28"/>
                <w:szCs w:val="28"/>
              </w:rPr>
            </w:pPr>
            <w:r>
              <w:rPr>
                <w:sz w:val="28"/>
                <w:szCs w:val="28"/>
              </w:rPr>
              <w:t>Base Case</w:t>
            </w:r>
          </w:p>
          <w:p w:rsidR="00D25B6B" w:rsidRDefault="00D25B6B" w:rsidP="003A0DAD">
            <w:pPr>
              <w:pStyle w:val="NormalWeb"/>
              <w:spacing w:before="0" w:beforeAutospacing="0" w:after="0" w:afterAutospacing="0"/>
              <w:jc w:val="center"/>
              <w:rPr>
                <w:sz w:val="28"/>
                <w:szCs w:val="28"/>
              </w:rPr>
            </w:pPr>
            <w:r>
              <w:rPr>
                <w:sz w:val="28"/>
                <w:szCs w:val="28"/>
              </w:rPr>
              <w:t>Red Bluff-Carolina Forest</w:t>
            </w:r>
          </w:p>
          <w:p w:rsidR="00D25B6B" w:rsidRPr="0035748C" w:rsidRDefault="00D25B6B" w:rsidP="003A0DAD">
            <w:pPr>
              <w:pStyle w:val="NormalWeb"/>
              <w:spacing w:before="0" w:beforeAutospacing="0" w:after="0" w:afterAutospacing="0"/>
              <w:jc w:val="center"/>
              <w:rPr>
                <w:sz w:val="28"/>
                <w:szCs w:val="28"/>
              </w:rPr>
            </w:pPr>
            <w:r>
              <w:rPr>
                <w:sz w:val="28"/>
                <w:szCs w:val="28"/>
              </w:rPr>
              <w:t>230 kV Line</w:t>
            </w:r>
          </w:p>
        </w:tc>
        <w:tc>
          <w:tcPr>
            <w:tcW w:w="2484" w:type="dxa"/>
            <w:tcBorders>
              <w:bottom w:val="single" w:sz="4" w:space="0" w:color="auto"/>
            </w:tcBorders>
            <w:shd w:val="clear" w:color="auto" w:fill="DBE5F1" w:themeFill="accent1" w:themeFillTint="33"/>
            <w:vAlign w:val="center"/>
          </w:tcPr>
          <w:p w:rsidR="00D25B6B" w:rsidRPr="0035748C" w:rsidRDefault="00D25B6B" w:rsidP="003A0DAD">
            <w:pPr>
              <w:pStyle w:val="NormalWeb"/>
              <w:spacing w:before="0" w:beforeAutospacing="0" w:after="0" w:afterAutospacing="0"/>
              <w:jc w:val="center"/>
              <w:rPr>
                <w:sz w:val="28"/>
                <w:szCs w:val="28"/>
              </w:rPr>
            </w:pPr>
            <w:r w:rsidRPr="0035748C">
              <w:rPr>
                <w:sz w:val="28"/>
                <w:szCs w:val="28"/>
              </w:rPr>
              <w:t>Loading</w:t>
            </w:r>
          </w:p>
          <w:p w:rsidR="00D25B6B" w:rsidRPr="0035748C" w:rsidRDefault="00D25B6B" w:rsidP="003A0DAD">
            <w:pPr>
              <w:pStyle w:val="NormalWeb"/>
              <w:spacing w:before="0" w:beforeAutospacing="0" w:after="0" w:afterAutospacing="0"/>
              <w:jc w:val="center"/>
              <w:rPr>
                <w:sz w:val="28"/>
                <w:szCs w:val="28"/>
              </w:rPr>
            </w:pPr>
            <w:r w:rsidRPr="0035748C">
              <w:rPr>
                <w:sz w:val="28"/>
                <w:szCs w:val="28"/>
              </w:rPr>
              <w:t>(</w:t>
            </w:r>
            <w:r>
              <w:rPr>
                <w:sz w:val="28"/>
                <w:szCs w:val="28"/>
              </w:rPr>
              <w:t xml:space="preserve">128.0 </w:t>
            </w:r>
            <w:r w:rsidRPr="0035748C">
              <w:rPr>
                <w:sz w:val="28"/>
                <w:szCs w:val="28"/>
              </w:rPr>
              <w:t>%)</w:t>
            </w:r>
          </w:p>
        </w:tc>
        <w:tc>
          <w:tcPr>
            <w:tcW w:w="3294" w:type="dxa"/>
            <w:tcBorders>
              <w:bottom w:val="single" w:sz="4" w:space="0" w:color="auto"/>
            </w:tcBorders>
            <w:shd w:val="clear" w:color="auto" w:fill="DBE5F1" w:themeFill="accent1" w:themeFillTint="33"/>
            <w:vAlign w:val="center"/>
          </w:tcPr>
          <w:p w:rsidR="00D25B6B" w:rsidRDefault="00D25B6B" w:rsidP="003A0DAD">
            <w:pPr>
              <w:pStyle w:val="NormalWeb"/>
              <w:spacing w:before="0" w:beforeAutospacing="0" w:after="0" w:afterAutospacing="0"/>
              <w:jc w:val="center"/>
              <w:rPr>
                <w:sz w:val="28"/>
                <w:szCs w:val="28"/>
              </w:rPr>
            </w:pPr>
            <w:r>
              <w:rPr>
                <w:sz w:val="28"/>
                <w:szCs w:val="28"/>
              </w:rPr>
              <w:t>Red Bluff-Carolina Forest 230 kV Line 2</w:t>
            </w:r>
          </w:p>
          <w:p w:rsidR="003C1CF4" w:rsidRDefault="003C1CF4" w:rsidP="003C1CF4">
            <w:pPr>
              <w:pStyle w:val="NormalWeb"/>
              <w:spacing w:before="0" w:beforeAutospacing="0" w:after="0" w:afterAutospacing="0"/>
              <w:jc w:val="center"/>
              <w:rPr>
                <w:sz w:val="28"/>
                <w:szCs w:val="28"/>
              </w:rPr>
            </w:pPr>
            <w:r>
              <w:rPr>
                <w:sz w:val="28"/>
                <w:szCs w:val="28"/>
              </w:rPr>
              <w:t>[New Project 2024]</w:t>
            </w:r>
          </w:p>
          <w:p w:rsidR="003C1CF4" w:rsidRPr="0035748C" w:rsidRDefault="003C1CF4" w:rsidP="003C1CF4">
            <w:pPr>
              <w:pStyle w:val="NormalWeb"/>
              <w:spacing w:before="0" w:beforeAutospacing="0" w:after="0" w:afterAutospacing="0"/>
              <w:jc w:val="center"/>
              <w:rPr>
                <w:sz w:val="28"/>
                <w:szCs w:val="28"/>
              </w:rPr>
            </w:pPr>
            <w:r>
              <w:rPr>
                <w:sz w:val="28"/>
                <w:szCs w:val="28"/>
              </w:rPr>
              <w:t>$15,200,000</w:t>
            </w:r>
          </w:p>
        </w:tc>
      </w:tr>
    </w:tbl>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p w:rsidR="0033726F" w:rsidRDefault="0033726F" w:rsidP="0033726F">
      <w:pPr>
        <w:rPr>
          <w:sz w:val="28"/>
        </w:rPr>
        <w:sectPr w:rsidR="0033726F" w:rsidSect="00067F39">
          <w:headerReference w:type="default" r:id="rId19"/>
          <w:pgSz w:w="15840" w:h="12240" w:orient="landscape"/>
          <w:pgMar w:top="1440" w:right="1440" w:bottom="1440" w:left="1440" w:header="720" w:footer="720" w:gutter="0"/>
          <w:cols w:space="720"/>
          <w:noEndnote/>
          <w:titlePg/>
          <w:docGrid w:linePitch="326"/>
        </w:sectPr>
      </w:pPr>
    </w:p>
    <w:p w:rsidR="0033726F" w:rsidRPr="0053473F" w:rsidRDefault="0033726F" w:rsidP="0033726F">
      <w:pPr>
        <w:pStyle w:val="BodyText"/>
        <w:spacing w:after="0"/>
        <w:jc w:val="center"/>
        <w:rPr>
          <w:b/>
          <w:sz w:val="28"/>
          <w:szCs w:val="28"/>
        </w:rPr>
      </w:pPr>
      <w:r w:rsidRPr="0053473F">
        <w:rPr>
          <w:b/>
          <w:sz w:val="28"/>
          <w:szCs w:val="28"/>
        </w:rPr>
        <w:lastRenderedPageBreak/>
        <w:t xml:space="preserve">TABLE </w:t>
      </w:r>
      <w:r>
        <w:rPr>
          <w:b/>
          <w:sz w:val="28"/>
          <w:szCs w:val="28"/>
        </w:rPr>
        <w:t>AH</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SOUTH CAROLINA PUBLIC SERVICE AUTHORITY</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sidRPr="0053473F">
        <w:rPr>
          <w:b/>
          <w:sz w:val="28"/>
          <w:szCs w:val="28"/>
        </w:rPr>
        <w:t>SUMMARY OF POTENTIAL RELIABILITY ISSUES</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2024</w:t>
      </w:r>
      <w:r w:rsidRPr="0053473F">
        <w:rPr>
          <w:b/>
          <w:sz w:val="28"/>
          <w:szCs w:val="28"/>
        </w:rPr>
        <w:t xml:space="preserve"> </w:t>
      </w:r>
      <w:r>
        <w:rPr>
          <w:b/>
          <w:sz w:val="28"/>
          <w:szCs w:val="28"/>
        </w:rPr>
        <w:t>WINTER</w:t>
      </w:r>
      <w:r w:rsidRPr="0053473F">
        <w:rPr>
          <w:b/>
          <w:sz w:val="28"/>
          <w:szCs w:val="28"/>
        </w:rPr>
        <w:t xml:space="preserve"> PEAK</w:t>
      </w:r>
      <w:r>
        <w:rPr>
          <w:b/>
          <w:sz w:val="28"/>
          <w:szCs w:val="28"/>
        </w:rPr>
        <w:t xml:space="preserve"> - WS1</w:t>
      </w:r>
    </w:p>
    <w:p w:rsidR="00532A16" w:rsidRDefault="00532A16"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tbl>
      <w:tblPr>
        <w:tblStyle w:val="TableGrid"/>
        <w:tblW w:w="0" w:type="auto"/>
        <w:tblLook w:val="04A0"/>
      </w:tblPr>
      <w:tblGrid>
        <w:gridCol w:w="3699"/>
        <w:gridCol w:w="3699"/>
        <w:gridCol w:w="2484"/>
        <w:gridCol w:w="3294"/>
      </w:tblGrid>
      <w:tr w:rsidR="00D25B6B" w:rsidTr="00532A16">
        <w:trPr>
          <w:trHeight w:val="1131"/>
        </w:trPr>
        <w:tc>
          <w:tcPr>
            <w:tcW w:w="3699" w:type="dxa"/>
            <w:tcBorders>
              <w:bottom w:val="single" w:sz="4" w:space="0" w:color="auto"/>
            </w:tcBorders>
            <w:shd w:val="clear" w:color="auto" w:fill="4F81BD" w:themeFill="accent1"/>
            <w:vAlign w:val="center"/>
          </w:tcPr>
          <w:p w:rsidR="00D25B6B" w:rsidRPr="0053473F" w:rsidRDefault="00D25B6B" w:rsidP="00532A16">
            <w:pPr>
              <w:pStyle w:val="NormalWeb"/>
              <w:spacing w:before="0" w:beforeAutospacing="0" w:after="0" w:afterAutospacing="0"/>
              <w:jc w:val="center"/>
              <w:rPr>
                <w:sz w:val="28"/>
                <w:szCs w:val="28"/>
              </w:rPr>
            </w:pPr>
            <w:r w:rsidRPr="0053473F">
              <w:rPr>
                <w:b/>
                <w:bCs/>
                <w:color w:val="FFFFFF"/>
                <w:kern w:val="24"/>
                <w:sz w:val="28"/>
                <w:szCs w:val="28"/>
              </w:rPr>
              <w:t xml:space="preserve">Element </w:t>
            </w:r>
          </w:p>
        </w:tc>
        <w:tc>
          <w:tcPr>
            <w:tcW w:w="3699" w:type="dxa"/>
            <w:tcBorders>
              <w:bottom w:val="single" w:sz="4" w:space="0" w:color="auto"/>
            </w:tcBorders>
            <w:shd w:val="clear" w:color="auto" w:fill="4F81BD" w:themeFill="accent1"/>
            <w:vAlign w:val="center"/>
          </w:tcPr>
          <w:p w:rsidR="00D25B6B" w:rsidRPr="0053473F" w:rsidRDefault="00D25B6B" w:rsidP="00532A16">
            <w:pPr>
              <w:pStyle w:val="NormalWeb"/>
              <w:spacing w:before="0" w:beforeAutospacing="0" w:after="0" w:afterAutospacing="0"/>
              <w:jc w:val="center"/>
              <w:rPr>
                <w:sz w:val="28"/>
                <w:szCs w:val="28"/>
              </w:rPr>
            </w:pPr>
            <w:r w:rsidRPr="0053473F">
              <w:rPr>
                <w:b/>
                <w:bCs/>
                <w:color w:val="FFFFFF"/>
                <w:kern w:val="24"/>
                <w:sz w:val="28"/>
                <w:szCs w:val="28"/>
              </w:rPr>
              <w:t xml:space="preserve">Contingency </w:t>
            </w:r>
          </w:p>
        </w:tc>
        <w:tc>
          <w:tcPr>
            <w:tcW w:w="2484" w:type="dxa"/>
            <w:tcBorders>
              <w:bottom w:val="single" w:sz="4" w:space="0" w:color="auto"/>
            </w:tcBorders>
            <w:shd w:val="clear" w:color="auto" w:fill="4F81BD" w:themeFill="accent1"/>
            <w:vAlign w:val="center"/>
          </w:tcPr>
          <w:p w:rsidR="00D25B6B" w:rsidRPr="0053473F" w:rsidRDefault="00D25B6B" w:rsidP="00532A16">
            <w:pPr>
              <w:pStyle w:val="NormalWeb"/>
              <w:spacing w:before="0" w:beforeAutospacing="0" w:after="0" w:afterAutospacing="0"/>
              <w:jc w:val="center"/>
              <w:rPr>
                <w:sz w:val="28"/>
                <w:szCs w:val="28"/>
              </w:rPr>
            </w:pPr>
            <w:r w:rsidRPr="0053473F">
              <w:rPr>
                <w:b/>
                <w:bCs/>
                <w:color w:val="FFFFFF"/>
                <w:kern w:val="24"/>
                <w:sz w:val="28"/>
                <w:szCs w:val="28"/>
              </w:rPr>
              <w:t>Potential</w:t>
            </w:r>
          </w:p>
          <w:p w:rsidR="00D25B6B" w:rsidRPr="0053473F" w:rsidRDefault="00D25B6B" w:rsidP="00532A16">
            <w:pPr>
              <w:pStyle w:val="NormalWeb"/>
              <w:spacing w:before="0" w:beforeAutospacing="0" w:after="0" w:afterAutospacing="0"/>
              <w:jc w:val="center"/>
              <w:rPr>
                <w:sz w:val="28"/>
                <w:szCs w:val="28"/>
              </w:rPr>
            </w:pPr>
            <w:r w:rsidRPr="0053473F">
              <w:rPr>
                <w:b/>
                <w:bCs/>
                <w:color w:val="FFFFFF"/>
                <w:kern w:val="24"/>
                <w:sz w:val="28"/>
                <w:szCs w:val="28"/>
              </w:rPr>
              <w:t xml:space="preserve">Issue </w:t>
            </w:r>
          </w:p>
        </w:tc>
        <w:tc>
          <w:tcPr>
            <w:tcW w:w="3294" w:type="dxa"/>
            <w:tcBorders>
              <w:bottom w:val="single" w:sz="4" w:space="0" w:color="auto"/>
            </w:tcBorders>
            <w:shd w:val="clear" w:color="auto" w:fill="4F81BD" w:themeFill="accent1"/>
            <w:vAlign w:val="center"/>
          </w:tcPr>
          <w:p w:rsidR="00D25B6B" w:rsidRDefault="00D25B6B" w:rsidP="006569C0">
            <w:pPr>
              <w:pStyle w:val="NormalWeb"/>
              <w:spacing w:before="0" w:beforeAutospacing="0" w:after="0" w:afterAutospacing="0"/>
              <w:jc w:val="center"/>
              <w:rPr>
                <w:b/>
                <w:bCs/>
                <w:color w:val="FFFFFF"/>
                <w:kern w:val="24"/>
                <w:sz w:val="28"/>
                <w:szCs w:val="28"/>
              </w:rPr>
            </w:pPr>
            <w:r>
              <w:rPr>
                <w:b/>
                <w:bCs/>
                <w:color w:val="FFFFFF"/>
                <w:kern w:val="24"/>
                <w:sz w:val="28"/>
                <w:szCs w:val="28"/>
              </w:rPr>
              <w:t>Potential</w:t>
            </w:r>
          </w:p>
          <w:p w:rsidR="00D25B6B" w:rsidRDefault="00D25B6B" w:rsidP="006569C0">
            <w:pPr>
              <w:pStyle w:val="NormalWeb"/>
              <w:spacing w:before="0" w:beforeAutospacing="0" w:after="0" w:afterAutospacing="0"/>
              <w:jc w:val="center"/>
              <w:rPr>
                <w:b/>
                <w:bCs/>
                <w:color w:val="FFFFFF"/>
                <w:kern w:val="24"/>
                <w:sz w:val="28"/>
                <w:szCs w:val="28"/>
              </w:rPr>
            </w:pPr>
            <w:r w:rsidRPr="0053473F">
              <w:rPr>
                <w:b/>
                <w:bCs/>
                <w:color w:val="FFFFFF"/>
                <w:kern w:val="24"/>
                <w:sz w:val="28"/>
                <w:szCs w:val="28"/>
              </w:rPr>
              <w:t>Solution</w:t>
            </w:r>
          </w:p>
          <w:p w:rsidR="00D25B6B" w:rsidRPr="0053473F" w:rsidRDefault="00D25B6B" w:rsidP="006569C0">
            <w:pPr>
              <w:pStyle w:val="NormalWeb"/>
              <w:spacing w:before="0" w:beforeAutospacing="0" w:after="0" w:afterAutospacing="0"/>
              <w:jc w:val="center"/>
              <w:rPr>
                <w:sz w:val="28"/>
                <w:szCs w:val="28"/>
              </w:rPr>
            </w:pPr>
            <w:r>
              <w:rPr>
                <w:b/>
                <w:bCs/>
                <w:color w:val="FFFFFF"/>
                <w:kern w:val="24"/>
                <w:sz w:val="28"/>
                <w:szCs w:val="28"/>
              </w:rPr>
              <w:t>(</w:t>
            </w:r>
            <w:r w:rsidR="006569C0">
              <w:rPr>
                <w:b/>
                <w:bCs/>
                <w:color w:val="FFFFFF"/>
                <w:kern w:val="24"/>
                <w:sz w:val="28"/>
                <w:szCs w:val="28"/>
              </w:rPr>
              <w:t>$2013</w:t>
            </w:r>
            <w:r>
              <w:rPr>
                <w:b/>
                <w:bCs/>
                <w:color w:val="FFFFFF"/>
                <w:kern w:val="24"/>
                <w:sz w:val="28"/>
                <w:szCs w:val="28"/>
              </w:rPr>
              <w:t>)</w:t>
            </w:r>
            <w:r w:rsidRPr="0053473F">
              <w:rPr>
                <w:b/>
                <w:bCs/>
                <w:color w:val="FFFFFF"/>
                <w:kern w:val="24"/>
                <w:sz w:val="28"/>
                <w:szCs w:val="28"/>
              </w:rPr>
              <w:t xml:space="preserve"> </w:t>
            </w:r>
          </w:p>
        </w:tc>
      </w:tr>
      <w:tr w:rsidR="00D25B6B" w:rsidRPr="0035748C" w:rsidTr="00532A16">
        <w:trPr>
          <w:trHeight w:val="1605"/>
        </w:trPr>
        <w:tc>
          <w:tcPr>
            <w:tcW w:w="3699" w:type="dxa"/>
            <w:tcBorders>
              <w:bottom w:val="single" w:sz="4" w:space="0" w:color="auto"/>
            </w:tcBorders>
            <w:shd w:val="clear" w:color="auto" w:fill="DBE5F1" w:themeFill="accent1" w:themeFillTint="33"/>
            <w:vAlign w:val="center"/>
          </w:tcPr>
          <w:p w:rsidR="00D25B6B" w:rsidRPr="00532A16" w:rsidRDefault="00D25B6B" w:rsidP="00532A16">
            <w:pPr>
              <w:pStyle w:val="NormalWeb"/>
              <w:spacing w:before="0" w:beforeAutospacing="0" w:after="0" w:afterAutospacing="0"/>
              <w:jc w:val="center"/>
              <w:rPr>
                <w:kern w:val="24"/>
                <w:sz w:val="28"/>
                <w:szCs w:val="28"/>
              </w:rPr>
            </w:pPr>
            <w:r>
              <w:rPr>
                <w:sz w:val="28"/>
                <w:szCs w:val="28"/>
              </w:rPr>
              <w:t>Red Bluff</w:t>
            </w:r>
          </w:p>
          <w:p w:rsidR="00D25B6B" w:rsidRPr="0035748C" w:rsidRDefault="00855582" w:rsidP="00532A16">
            <w:pPr>
              <w:pStyle w:val="NormalWeb"/>
              <w:spacing w:before="0" w:beforeAutospacing="0" w:after="0" w:afterAutospacing="0"/>
              <w:jc w:val="center"/>
              <w:rPr>
                <w:sz w:val="28"/>
                <w:szCs w:val="28"/>
              </w:rPr>
            </w:pPr>
            <w:r w:rsidRPr="00855582">
              <w:rPr>
                <w:noProof/>
                <w:kern w:val="24"/>
                <w:sz w:val="28"/>
                <w:szCs w:val="28"/>
              </w:rPr>
              <w:pict>
                <v:shape id="_x0000_s1260" type="#_x0000_t202" style="position:absolute;left:0;text-align:left;margin-left:-61.2pt;margin-top:-.15pt;width:54.05pt;height:24.05pt;z-index:251891712;mso-height-percent:200;mso-height-percent:200;mso-width-relative:margin;mso-height-relative:margin" fillcolor="yellow" strokecolor="yellow">
                  <v:fill color2="yellow" rotate="t" focus="100%" type="gradient"/>
                  <v:textbox style="mso-next-textbox:#_x0000_s1260;mso-fit-shape-to-text:t">
                    <w:txbxContent>
                      <w:p w:rsidR="00C135EA" w:rsidRPr="00CD1B72" w:rsidRDefault="00C135EA" w:rsidP="00532A16">
                        <w:pPr>
                          <w:jc w:val="center"/>
                          <w:rPr>
                            <w:b/>
                            <w:color w:val="FF0000"/>
                            <w:sz w:val="28"/>
                            <w:szCs w:val="28"/>
                          </w:rPr>
                        </w:pPr>
                        <w:r>
                          <w:rPr>
                            <w:b/>
                            <w:color w:val="FF0000"/>
                            <w:sz w:val="28"/>
                            <w:szCs w:val="28"/>
                          </w:rPr>
                          <w:t>C01W</w:t>
                        </w:r>
                      </w:p>
                    </w:txbxContent>
                  </v:textbox>
                </v:shape>
              </w:pict>
            </w:r>
            <w:r w:rsidR="00D25B6B">
              <w:rPr>
                <w:sz w:val="28"/>
                <w:szCs w:val="28"/>
              </w:rPr>
              <w:t>230/115 kV Transformers</w:t>
            </w:r>
          </w:p>
        </w:tc>
        <w:tc>
          <w:tcPr>
            <w:tcW w:w="3699" w:type="dxa"/>
            <w:tcBorders>
              <w:bottom w:val="single" w:sz="4" w:space="0" w:color="auto"/>
            </w:tcBorders>
            <w:shd w:val="clear" w:color="auto" w:fill="DBE5F1" w:themeFill="accent1" w:themeFillTint="33"/>
            <w:vAlign w:val="center"/>
          </w:tcPr>
          <w:p w:rsidR="00D25B6B" w:rsidRDefault="00D25B6B" w:rsidP="00532A16">
            <w:pPr>
              <w:pStyle w:val="NormalWeb"/>
              <w:spacing w:before="0" w:beforeAutospacing="0" w:after="0" w:afterAutospacing="0"/>
              <w:jc w:val="center"/>
              <w:rPr>
                <w:sz w:val="28"/>
                <w:szCs w:val="28"/>
              </w:rPr>
            </w:pPr>
            <w:r>
              <w:rPr>
                <w:sz w:val="28"/>
                <w:szCs w:val="28"/>
              </w:rPr>
              <w:t>Base Case</w:t>
            </w:r>
          </w:p>
          <w:p w:rsidR="00D25B6B" w:rsidRDefault="00D25B6B" w:rsidP="00532A16">
            <w:pPr>
              <w:pStyle w:val="NormalWeb"/>
              <w:spacing w:before="0" w:beforeAutospacing="0" w:after="0" w:afterAutospacing="0"/>
              <w:jc w:val="center"/>
              <w:rPr>
                <w:sz w:val="28"/>
                <w:szCs w:val="28"/>
              </w:rPr>
            </w:pPr>
            <w:r>
              <w:rPr>
                <w:sz w:val="28"/>
                <w:szCs w:val="28"/>
              </w:rPr>
              <w:t>Red Bluff-Carolina Forest</w:t>
            </w:r>
          </w:p>
          <w:p w:rsidR="00D25B6B" w:rsidRPr="0035748C" w:rsidRDefault="00D25B6B" w:rsidP="00532A16">
            <w:pPr>
              <w:pStyle w:val="NormalWeb"/>
              <w:spacing w:before="0" w:beforeAutospacing="0" w:after="0" w:afterAutospacing="0"/>
              <w:jc w:val="center"/>
              <w:rPr>
                <w:sz w:val="28"/>
                <w:szCs w:val="28"/>
              </w:rPr>
            </w:pPr>
            <w:r>
              <w:rPr>
                <w:sz w:val="28"/>
                <w:szCs w:val="28"/>
              </w:rPr>
              <w:t>230 kV Line</w:t>
            </w:r>
          </w:p>
        </w:tc>
        <w:tc>
          <w:tcPr>
            <w:tcW w:w="2484" w:type="dxa"/>
            <w:tcBorders>
              <w:bottom w:val="single" w:sz="4" w:space="0" w:color="auto"/>
            </w:tcBorders>
            <w:shd w:val="clear" w:color="auto" w:fill="DBE5F1" w:themeFill="accent1" w:themeFillTint="33"/>
            <w:vAlign w:val="center"/>
          </w:tcPr>
          <w:p w:rsidR="00D25B6B" w:rsidRPr="0035748C" w:rsidRDefault="00D25B6B" w:rsidP="00532A16">
            <w:pPr>
              <w:pStyle w:val="NormalWeb"/>
              <w:spacing w:before="0" w:beforeAutospacing="0" w:after="0" w:afterAutospacing="0"/>
              <w:jc w:val="center"/>
              <w:rPr>
                <w:sz w:val="28"/>
                <w:szCs w:val="28"/>
              </w:rPr>
            </w:pPr>
            <w:r w:rsidRPr="0035748C">
              <w:rPr>
                <w:sz w:val="28"/>
                <w:szCs w:val="28"/>
              </w:rPr>
              <w:t>Loading</w:t>
            </w:r>
          </w:p>
          <w:p w:rsidR="00D25B6B" w:rsidRPr="0035748C" w:rsidRDefault="00D25B6B" w:rsidP="00532A16">
            <w:pPr>
              <w:pStyle w:val="NormalWeb"/>
              <w:spacing w:before="0" w:beforeAutospacing="0" w:after="0" w:afterAutospacing="0"/>
              <w:jc w:val="center"/>
              <w:rPr>
                <w:sz w:val="28"/>
                <w:szCs w:val="28"/>
              </w:rPr>
            </w:pPr>
            <w:r w:rsidRPr="0035748C">
              <w:rPr>
                <w:sz w:val="28"/>
                <w:szCs w:val="28"/>
              </w:rPr>
              <w:t>(</w:t>
            </w:r>
            <w:r>
              <w:rPr>
                <w:sz w:val="28"/>
                <w:szCs w:val="28"/>
              </w:rPr>
              <w:t xml:space="preserve">96.0 </w:t>
            </w:r>
            <w:r w:rsidRPr="0035748C">
              <w:rPr>
                <w:sz w:val="28"/>
                <w:szCs w:val="28"/>
              </w:rPr>
              <w:t>%)</w:t>
            </w:r>
          </w:p>
        </w:tc>
        <w:tc>
          <w:tcPr>
            <w:tcW w:w="3294" w:type="dxa"/>
            <w:tcBorders>
              <w:bottom w:val="single" w:sz="4" w:space="0" w:color="auto"/>
            </w:tcBorders>
            <w:shd w:val="clear" w:color="auto" w:fill="DBE5F1" w:themeFill="accent1" w:themeFillTint="33"/>
            <w:vAlign w:val="center"/>
          </w:tcPr>
          <w:p w:rsidR="003C1CF4" w:rsidRDefault="003C1CF4" w:rsidP="003C1CF4">
            <w:pPr>
              <w:pStyle w:val="NormalWeb"/>
              <w:spacing w:before="0" w:beforeAutospacing="0" w:after="0" w:afterAutospacing="0"/>
              <w:jc w:val="center"/>
              <w:rPr>
                <w:sz w:val="28"/>
                <w:szCs w:val="28"/>
              </w:rPr>
            </w:pPr>
            <w:r>
              <w:rPr>
                <w:sz w:val="28"/>
                <w:szCs w:val="28"/>
              </w:rPr>
              <w:t>Red Bluff-Carolina Forest 230 kV Line 2</w:t>
            </w:r>
          </w:p>
          <w:p w:rsidR="003C1CF4" w:rsidRDefault="003C1CF4" w:rsidP="003C1CF4">
            <w:pPr>
              <w:pStyle w:val="NormalWeb"/>
              <w:spacing w:before="0" w:beforeAutospacing="0" w:after="0" w:afterAutospacing="0"/>
              <w:jc w:val="center"/>
              <w:rPr>
                <w:sz w:val="28"/>
                <w:szCs w:val="28"/>
              </w:rPr>
            </w:pPr>
            <w:r>
              <w:rPr>
                <w:sz w:val="28"/>
                <w:szCs w:val="28"/>
              </w:rPr>
              <w:t>[New Project 2024]</w:t>
            </w:r>
          </w:p>
          <w:p w:rsidR="00D25B6B" w:rsidRPr="0035748C" w:rsidRDefault="003C1CF4" w:rsidP="003C1CF4">
            <w:pPr>
              <w:pStyle w:val="NormalWeb"/>
              <w:spacing w:before="0" w:beforeAutospacing="0" w:after="0" w:afterAutospacing="0"/>
              <w:jc w:val="center"/>
              <w:rPr>
                <w:sz w:val="28"/>
                <w:szCs w:val="28"/>
              </w:rPr>
            </w:pPr>
            <w:r>
              <w:rPr>
                <w:sz w:val="28"/>
                <w:szCs w:val="28"/>
              </w:rPr>
              <w:t>$15,200,000</w:t>
            </w:r>
          </w:p>
        </w:tc>
      </w:tr>
    </w:tbl>
    <w:p w:rsidR="00532A16" w:rsidRDefault="00532A16"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p w:rsidR="00532A16" w:rsidRDefault="00532A16">
      <w:pPr>
        <w:rPr>
          <w:b/>
          <w:szCs w:val="24"/>
        </w:rPr>
      </w:pPr>
      <w:r>
        <w:rPr>
          <w:b/>
          <w:szCs w:val="24"/>
        </w:rPr>
        <w:br w:type="page"/>
      </w:r>
    </w:p>
    <w:p w:rsidR="0033726F" w:rsidRPr="0053473F" w:rsidRDefault="0033726F" w:rsidP="0033726F">
      <w:pPr>
        <w:pStyle w:val="BodyText"/>
        <w:spacing w:after="0"/>
        <w:jc w:val="center"/>
        <w:rPr>
          <w:b/>
          <w:sz w:val="28"/>
          <w:szCs w:val="28"/>
        </w:rPr>
      </w:pPr>
      <w:r w:rsidRPr="0053473F">
        <w:rPr>
          <w:b/>
          <w:sz w:val="28"/>
          <w:szCs w:val="28"/>
        </w:rPr>
        <w:lastRenderedPageBreak/>
        <w:t xml:space="preserve">TABLE </w:t>
      </w:r>
      <w:r>
        <w:rPr>
          <w:b/>
          <w:sz w:val="28"/>
          <w:szCs w:val="28"/>
        </w:rPr>
        <w:t>AI</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SOUTH CAROLINA PUBLIC SERVICE AUTHORITY</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sidRPr="0053473F">
        <w:rPr>
          <w:b/>
          <w:sz w:val="28"/>
          <w:szCs w:val="28"/>
        </w:rPr>
        <w:t>SUMMARY OF POTENTIAL RELIABILITY ISSUES</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2024</w:t>
      </w:r>
      <w:r w:rsidRPr="0053473F">
        <w:rPr>
          <w:b/>
          <w:sz w:val="28"/>
          <w:szCs w:val="28"/>
        </w:rPr>
        <w:t xml:space="preserve"> </w:t>
      </w:r>
      <w:r>
        <w:rPr>
          <w:b/>
          <w:sz w:val="28"/>
          <w:szCs w:val="28"/>
        </w:rPr>
        <w:t>WINTER</w:t>
      </w:r>
      <w:r w:rsidRPr="0053473F">
        <w:rPr>
          <w:b/>
          <w:sz w:val="28"/>
          <w:szCs w:val="28"/>
        </w:rPr>
        <w:t xml:space="preserve"> PEAK</w:t>
      </w:r>
      <w:r>
        <w:rPr>
          <w:b/>
          <w:sz w:val="28"/>
          <w:szCs w:val="28"/>
        </w:rPr>
        <w:t xml:space="preserve"> - WS2</w:t>
      </w:r>
    </w:p>
    <w:p w:rsidR="00532A16" w:rsidRDefault="00532A16"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tbl>
      <w:tblPr>
        <w:tblStyle w:val="TableGrid"/>
        <w:tblW w:w="0" w:type="auto"/>
        <w:tblLook w:val="04A0"/>
      </w:tblPr>
      <w:tblGrid>
        <w:gridCol w:w="3699"/>
        <w:gridCol w:w="3699"/>
        <w:gridCol w:w="2484"/>
        <w:gridCol w:w="3294"/>
      </w:tblGrid>
      <w:tr w:rsidR="00D25B6B" w:rsidTr="00532A16">
        <w:trPr>
          <w:trHeight w:val="1131"/>
        </w:trPr>
        <w:tc>
          <w:tcPr>
            <w:tcW w:w="3699" w:type="dxa"/>
            <w:tcBorders>
              <w:bottom w:val="single" w:sz="4" w:space="0" w:color="auto"/>
            </w:tcBorders>
            <w:shd w:val="clear" w:color="auto" w:fill="4F81BD" w:themeFill="accent1"/>
            <w:vAlign w:val="center"/>
          </w:tcPr>
          <w:p w:rsidR="00D25B6B" w:rsidRPr="0053473F" w:rsidRDefault="00D25B6B" w:rsidP="00532A16">
            <w:pPr>
              <w:pStyle w:val="NormalWeb"/>
              <w:spacing w:before="0" w:beforeAutospacing="0" w:after="0" w:afterAutospacing="0"/>
              <w:jc w:val="center"/>
              <w:rPr>
                <w:sz w:val="28"/>
                <w:szCs w:val="28"/>
              </w:rPr>
            </w:pPr>
            <w:r w:rsidRPr="0053473F">
              <w:rPr>
                <w:b/>
                <w:bCs/>
                <w:color w:val="FFFFFF"/>
                <w:kern w:val="24"/>
                <w:sz w:val="28"/>
                <w:szCs w:val="28"/>
              </w:rPr>
              <w:t xml:space="preserve">Element </w:t>
            </w:r>
          </w:p>
        </w:tc>
        <w:tc>
          <w:tcPr>
            <w:tcW w:w="3699" w:type="dxa"/>
            <w:tcBorders>
              <w:bottom w:val="single" w:sz="4" w:space="0" w:color="auto"/>
            </w:tcBorders>
            <w:shd w:val="clear" w:color="auto" w:fill="4F81BD" w:themeFill="accent1"/>
            <w:vAlign w:val="center"/>
          </w:tcPr>
          <w:p w:rsidR="00D25B6B" w:rsidRPr="0053473F" w:rsidRDefault="00D25B6B" w:rsidP="00532A16">
            <w:pPr>
              <w:pStyle w:val="NormalWeb"/>
              <w:spacing w:before="0" w:beforeAutospacing="0" w:after="0" w:afterAutospacing="0"/>
              <w:jc w:val="center"/>
              <w:rPr>
                <w:sz w:val="28"/>
                <w:szCs w:val="28"/>
              </w:rPr>
            </w:pPr>
            <w:r w:rsidRPr="0053473F">
              <w:rPr>
                <w:b/>
                <w:bCs/>
                <w:color w:val="FFFFFF"/>
                <w:kern w:val="24"/>
                <w:sz w:val="28"/>
                <w:szCs w:val="28"/>
              </w:rPr>
              <w:t xml:space="preserve">Contingency </w:t>
            </w:r>
          </w:p>
        </w:tc>
        <w:tc>
          <w:tcPr>
            <w:tcW w:w="2484" w:type="dxa"/>
            <w:tcBorders>
              <w:bottom w:val="single" w:sz="4" w:space="0" w:color="auto"/>
            </w:tcBorders>
            <w:shd w:val="clear" w:color="auto" w:fill="4F81BD" w:themeFill="accent1"/>
            <w:vAlign w:val="center"/>
          </w:tcPr>
          <w:p w:rsidR="00D25B6B" w:rsidRPr="0053473F" w:rsidRDefault="00D25B6B" w:rsidP="00532A16">
            <w:pPr>
              <w:pStyle w:val="NormalWeb"/>
              <w:spacing w:before="0" w:beforeAutospacing="0" w:after="0" w:afterAutospacing="0"/>
              <w:jc w:val="center"/>
              <w:rPr>
                <w:sz w:val="28"/>
                <w:szCs w:val="28"/>
              </w:rPr>
            </w:pPr>
            <w:r w:rsidRPr="0053473F">
              <w:rPr>
                <w:b/>
                <w:bCs/>
                <w:color w:val="FFFFFF"/>
                <w:kern w:val="24"/>
                <w:sz w:val="28"/>
                <w:szCs w:val="28"/>
              </w:rPr>
              <w:t>Potential</w:t>
            </w:r>
          </w:p>
          <w:p w:rsidR="00D25B6B" w:rsidRPr="0053473F" w:rsidRDefault="00D25B6B" w:rsidP="00532A16">
            <w:pPr>
              <w:pStyle w:val="NormalWeb"/>
              <w:spacing w:before="0" w:beforeAutospacing="0" w:after="0" w:afterAutospacing="0"/>
              <w:jc w:val="center"/>
              <w:rPr>
                <w:sz w:val="28"/>
                <w:szCs w:val="28"/>
              </w:rPr>
            </w:pPr>
            <w:r w:rsidRPr="0053473F">
              <w:rPr>
                <w:b/>
                <w:bCs/>
                <w:color w:val="FFFFFF"/>
                <w:kern w:val="24"/>
                <w:sz w:val="28"/>
                <w:szCs w:val="28"/>
              </w:rPr>
              <w:t xml:space="preserve">Issue </w:t>
            </w:r>
          </w:p>
        </w:tc>
        <w:tc>
          <w:tcPr>
            <w:tcW w:w="3294" w:type="dxa"/>
            <w:tcBorders>
              <w:bottom w:val="single" w:sz="4" w:space="0" w:color="auto"/>
            </w:tcBorders>
            <w:shd w:val="clear" w:color="auto" w:fill="4F81BD" w:themeFill="accent1"/>
            <w:vAlign w:val="center"/>
          </w:tcPr>
          <w:p w:rsidR="00D25B6B" w:rsidRDefault="00D25B6B" w:rsidP="006569C0">
            <w:pPr>
              <w:pStyle w:val="NormalWeb"/>
              <w:spacing w:before="0" w:beforeAutospacing="0" w:after="0" w:afterAutospacing="0"/>
              <w:jc w:val="center"/>
              <w:rPr>
                <w:b/>
                <w:bCs/>
                <w:color w:val="FFFFFF"/>
                <w:kern w:val="24"/>
                <w:sz w:val="28"/>
                <w:szCs w:val="28"/>
              </w:rPr>
            </w:pPr>
            <w:r>
              <w:rPr>
                <w:b/>
                <w:bCs/>
                <w:color w:val="FFFFFF"/>
                <w:kern w:val="24"/>
                <w:sz w:val="28"/>
                <w:szCs w:val="28"/>
              </w:rPr>
              <w:t>Potential</w:t>
            </w:r>
          </w:p>
          <w:p w:rsidR="00D25B6B" w:rsidRDefault="00D25B6B" w:rsidP="006569C0">
            <w:pPr>
              <w:pStyle w:val="NormalWeb"/>
              <w:spacing w:before="0" w:beforeAutospacing="0" w:after="0" w:afterAutospacing="0"/>
              <w:jc w:val="center"/>
              <w:rPr>
                <w:b/>
                <w:bCs/>
                <w:color w:val="FFFFFF"/>
                <w:kern w:val="24"/>
                <w:sz w:val="28"/>
                <w:szCs w:val="28"/>
              </w:rPr>
            </w:pPr>
            <w:r w:rsidRPr="0053473F">
              <w:rPr>
                <w:b/>
                <w:bCs/>
                <w:color w:val="FFFFFF"/>
                <w:kern w:val="24"/>
                <w:sz w:val="28"/>
                <w:szCs w:val="28"/>
              </w:rPr>
              <w:t>Solution</w:t>
            </w:r>
          </w:p>
          <w:p w:rsidR="00D25B6B" w:rsidRPr="0053473F" w:rsidRDefault="00D25B6B" w:rsidP="006569C0">
            <w:pPr>
              <w:pStyle w:val="NormalWeb"/>
              <w:spacing w:before="0" w:beforeAutospacing="0" w:after="0" w:afterAutospacing="0"/>
              <w:jc w:val="center"/>
              <w:rPr>
                <w:sz w:val="28"/>
                <w:szCs w:val="28"/>
              </w:rPr>
            </w:pPr>
            <w:r>
              <w:rPr>
                <w:b/>
                <w:bCs/>
                <w:color w:val="FFFFFF"/>
                <w:kern w:val="24"/>
                <w:sz w:val="28"/>
                <w:szCs w:val="28"/>
              </w:rPr>
              <w:t>(</w:t>
            </w:r>
            <w:r w:rsidR="006569C0">
              <w:rPr>
                <w:b/>
                <w:bCs/>
                <w:color w:val="FFFFFF"/>
                <w:kern w:val="24"/>
                <w:sz w:val="28"/>
                <w:szCs w:val="28"/>
              </w:rPr>
              <w:t>$2013</w:t>
            </w:r>
            <w:r>
              <w:rPr>
                <w:b/>
                <w:bCs/>
                <w:color w:val="FFFFFF"/>
                <w:kern w:val="24"/>
                <w:sz w:val="28"/>
                <w:szCs w:val="28"/>
              </w:rPr>
              <w:t>)</w:t>
            </w:r>
            <w:r w:rsidRPr="0053473F">
              <w:rPr>
                <w:b/>
                <w:bCs/>
                <w:color w:val="FFFFFF"/>
                <w:kern w:val="24"/>
                <w:sz w:val="28"/>
                <w:szCs w:val="28"/>
              </w:rPr>
              <w:t xml:space="preserve"> </w:t>
            </w:r>
          </w:p>
        </w:tc>
      </w:tr>
      <w:tr w:rsidR="00D25B6B" w:rsidRPr="0035748C" w:rsidTr="00532A16">
        <w:trPr>
          <w:trHeight w:val="1605"/>
        </w:trPr>
        <w:tc>
          <w:tcPr>
            <w:tcW w:w="3699" w:type="dxa"/>
            <w:tcBorders>
              <w:bottom w:val="single" w:sz="4" w:space="0" w:color="auto"/>
            </w:tcBorders>
            <w:shd w:val="clear" w:color="auto" w:fill="DBE5F1" w:themeFill="accent1" w:themeFillTint="33"/>
            <w:vAlign w:val="center"/>
          </w:tcPr>
          <w:p w:rsidR="00D25B6B" w:rsidRPr="00532A16" w:rsidRDefault="00855582" w:rsidP="00532A16">
            <w:pPr>
              <w:pStyle w:val="NormalWeb"/>
              <w:spacing w:before="0" w:beforeAutospacing="0" w:after="0" w:afterAutospacing="0"/>
              <w:jc w:val="center"/>
              <w:rPr>
                <w:kern w:val="24"/>
                <w:sz w:val="28"/>
                <w:szCs w:val="28"/>
              </w:rPr>
            </w:pPr>
            <w:r>
              <w:rPr>
                <w:noProof/>
                <w:kern w:val="24"/>
                <w:sz w:val="28"/>
                <w:szCs w:val="28"/>
              </w:rPr>
              <w:pict>
                <v:shape id="_x0000_s1261" type="#_x0000_t202" style="position:absolute;left:0;text-align:left;margin-left:-61.2pt;margin-top:-.15pt;width:54.05pt;height:24.05pt;z-index:251893760;mso-height-percent:200;mso-position-horizontal-relative:text;mso-position-vertical-relative:text;mso-height-percent:200;mso-width-relative:margin;mso-height-relative:margin" fillcolor="yellow" strokecolor="yellow">
                  <v:fill color2="yellow" rotate="t" focus="100%" type="gradient"/>
                  <v:textbox style="mso-next-textbox:#_x0000_s1261;mso-fit-shape-to-text:t">
                    <w:txbxContent>
                      <w:p w:rsidR="00C135EA" w:rsidRPr="00CD1B72" w:rsidRDefault="00C135EA" w:rsidP="00532A16">
                        <w:pPr>
                          <w:jc w:val="center"/>
                          <w:rPr>
                            <w:b/>
                            <w:color w:val="FF0000"/>
                            <w:sz w:val="28"/>
                            <w:szCs w:val="28"/>
                          </w:rPr>
                        </w:pPr>
                        <w:r>
                          <w:rPr>
                            <w:b/>
                            <w:color w:val="FF0000"/>
                            <w:sz w:val="28"/>
                            <w:szCs w:val="28"/>
                          </w:rPr>
                          <w:t>C02W</w:t>
                        </w:r>
                      </w:p>
                    </w:txbxContent>
                  </v:textbox>
                </v:shape>
              </w:pict>
            </w:r>
            <w:r w:rsidR="00D25B6B" w:rsidRPr="0035748C">
              <w:rPr>
                <w:sz w:val="28"/>
                <w:szCs w:val="28"/>
              </w:rPr>
              <w:t>Georgetown-Campfield</w:t>
            </w:r>
          </w:p>
          <w:p w:rsidR="00D25B6B" w:rsidRPr="0035748C" w:rsidRDefault="00D25B6B" w:rsidP="00532A16">
            <w:pPr>
              <w:pStyle w:val="NormalWeb"/>
              <w:spacing w:before="0" w:beforeAutospacing="0" w:after="0" w:afterAutospacing="0"/>
              <w:jc w:val="center"/>
              <w:rPr>
                <w:sz w:val="28"/>
                <w:szCs w:val="28"/>
              </w:rPr>
            </w:pPr>
            <w:r w:rsidRPr="0035748C">
              <w:rPr>
                <w:sz w:val="28"/>
                <w:szCs w:val="28"/>
              </w:rPr>
              <w:t>115 kV</w:t>
            </w:r>
            <w:r>
              <w:rPr>
                <w:sz w:val="28"/>
                <w:szCs w:val="28"/>
              </w:rPr>
              <w:t xml:space="preserve"> Line</w:t>
            </w:r>
          </w:p>
        </w:tc>
        <w:tc>
          <w:tcPr>
            <w:tcW w:w="3699" w:type="dxa"/>
            <w:tcBorders>
              <w:bottom w:val="single" w:sz="4" w:space="0" w:color="auto"/>
            </w:tcBorders>
            <w:shd w:val="clear" w:color="auto" w:fill="DBE5F1" w:themeFill="accent1" w:themeFillTint="33"/>
            <w:vAlign w:val="center"/>
          </w:tcPr>
          <w:p w:rsidR="00D25B6B" w:rsidRDefault="00D25B6B" w:rsidP="00532A16">
            <w:pPr>
              <w:pStyle w:val="NormalWeb"/>
              <w:spacing w:before="0" w:beforeAutospacing="0" w:after="0" w:afterAutospacing="0"/>
              <w:jc w:val="center"/>
              <w:rPr>
                <w:sz w:val="28"/>
                <w:szCs w:val="28"/>
              </w:rPr>
            </w:pPr>
            <w:r>
              <w:rPr>
                <w:sz w:val="28"/>
                <w:szCs w:val="28"/>
              </w:rPr>
              <w:t>Base Case</w:t>
            </w:r>
          </w:p>
          <w:p w:rsidR="00D25B6B" w:rsidRDefault="00D25B6B" w:rsidP="00532A16">
            <w:pPr>
              <w:pStyle w:val="NormalWeb"/>
              <w:spacing w:before="0" w:beforeAutospacing="0" w:after="0" w:afterAutospacing="0"/>
              <w:jc w:val="center"/>
              <w:rPr>
                <w:sz w:val="28"/>
                <w:szCs w:val="28"/>
              </w:rPr>
            </w:pPr>
            <w:r w:rsidRPr="0035748C">
              <w:rPr>
                <w:sz w:val="28"/>
                <w:szCs w:val="28"/>
              </w:rPr>
              <w:t>Winyah-Campfield</w:t>
            </w:r>
          </w:p>
          <w:p w:rsidR="00D25B6B" w:rsidRPr="0035748C" w:rsidRDefault="00D25B6B" w:rsidP="00532A16">
            <w:pPr>
              <w:pStyle w:val="NormalWeb"/>
              <w:spacing w:before="0" w:beforeAutospacing="0" w:after="0" w:afterAutospacing="0"/>
              <w:jc w:val="center"/>
              <w:rPr>
                <w:sz w:val="28"/>
                <w:szCs w:val="28"/>
              </w:rPr>
            </w:pPr>
            <w:r w:rsidRPr="0035748C">
              <w:rPr>
                <w:sz w:val="28"/>
                <w:szCs w:val="28"/>
              </w:rPr>
              <w:t>230 kV</w:t>
            </w:r>
            <w:r>
              <w:rPr>
                <w:sz w:val="28"/>
                <w:szCs w:val="28"/>
              </w:rPr>
              <w:t xml:space="preserve"> Line</w:t>
            </w:r>
          </w:p>
        </w:tc>
        <w:tc>
          <w:tcPr>
            <w:tcW w:w="2484" w:type="dxa"/>
            <w:tcBorders>
              <w:bottom w:val="single" w:sz="4" w:space="0" w:color="auto"/>
            </w:tcBorders>
            <w:shd w:val="clear" w:color="auto" w:fill="DBE5F1" w:themeFill="accent1" w:themeFillTint="33"/>
            <w:vAlign w:val="center"/>
          </w:tcPr>
          <w:p w:rsidR="00D25B6B" w:rsidRPr="0035748C" w:rsidRDefault="00D25B6B" w:rsidP="00532A16">
            <w:pPr>
              <w:pStyle w:val="NormalWeb"/>
              <w:spacing w:before="0" w:beforeAutospacing="0" w:after="0" w:afterAutospacing="0"/>
              <w:jc w:val="center"/>
              <w:rPr>
                <w:sz w:val="28"/>
                <w:szCs w:val="28"/>
              </w:rPr>
            </w:pPr>
            <w:r w:rsidRPr="0035748C">
              <w:rPr>
                <w:sz w:val="28"/>
                <w:szCs w:val="28"/>
              </w:rPr>
              <w:t>Loading</w:t>
            </w:r>
          </w:p>
          <w:p w:rsidR="00D25B6B" w:rsidRPr="0035748C" w:rsidRDefault="00D25B6B" w:rsidP="00532A16">
            <w:pPr>
              <w:pStyle w:val="NormalWeb"/>
              <w:spacing w:before="0" w:beforeAutospacing="0" w:after="0" w:afterAutospacing="0"/>
              <w:jc w:val="center"/>
              <w:rPr>
                <w:sz w:val="28"/>
                <w:szCs w:val="28"/>
              </w:rPr>
            </w:pPr>
            <w:r w:rsidRPr="0035748C">
              <w:rPr>
                <w:sz w:val="28"/>
                <w:szCs w:val="28"/>
              </w:rPr>
              <w:t>(</w:t>
            </w:r>
            <w:r>
              <w:rPr>
                <w:sz w:val="28"/>
                <w:szCs w:val="28"/>
              </w:rPr>
              <w:t xml:space="preserve">104.0 </w:t>
            </w:r>
            <w:r w:rsidRPr="0035748C">
              <w:rPr>
                <w:sz w:val="28"/>
                <w:szCs w:val="28"/>
              </w:rPr>
              <w:t>%)</w:t>
            </w:r>
          </w:p>
        </w:tc>
        <w:tc>
          <w:tcPr>
            <w:tcW w:w="3294" w:type="dxa"/>
            <w:tcBorders>
              <w:bottom w:val="single" w:sz="4" w:space="0" w:color="auto"/>
            </w:tcBorders>
            <w:shd w:val="clear" w:color="auto" w:fill="DBE5F1" w:themeFill="accent1" w:themeFillTint="33"/>
            <w:vAlign w:val="center"/>
          </w:tcPr>
          <w:p w:rsidR="00D25B6B" w:rsidRPr="0035748C" w:rsidRDefault="00D25B6B" w:rsidP="00532A16">
            <w:pPr>
              <w:pStyle w:val="NormalWeb"/>
              <w:spacing w:before="0" w:beforeAutospacing="0" w:after="0" w:afterAutospacing="0"/>
              <w:jc w:val="center"/>
              <w:rPr>
                <w:color w:val="000000" w:themeColor="text1"/>
                <w:sz w:val="28"/>
                <w:szCs w:val="28"/>
              </w:rPr>
            </w:pPr>
            <w:r w:rsidRPr="0035748C">
              <w:rPr>
                <w:color w:val="000000" w:themeColor="text1"/>
                <w:sz w:val="28"/>
                <w:szCs w:val="28"/>
              </w:rPr>
              <w:t>Existing Operating Procedure</w:t>
            </w:r>
            <w:r>
              <w:rPr>
                <w:color w:val="000000" w:themeColor="text1"/>
                <w:sz w:val="28"/>
                <w:szCs w:val="28"/>
              </w:rPr>
              <w:t xml:space="preserve"> [2024]</w:t>
            </w:r>
          </w:p>
          <w:p w:rsidR="00D25B6B" w:rsidRPr="0035748C" w:rsidRDefault="00D25B6B" w:rsidP="00532A16">
            <w:pPr>
              <w:pStyle w:val="NormalWeb"/>
              <w:spacing w:before="0" w:beforeAutospacing="0" w:after="0" w:afterAutospacing="0"/>
              <w:jc w:val="center"/>
              <w:rPr>
                <w:color w:val="000000" w:themeColor="text1"/>
                <w:sz w:val="28"/>
                <w:szCs w:val="28"/>
              </w:rPr>
            </w:pPr>
            <w:r w:rsidRPr="0035748C">
              <w:rPr>
                <w:color w:val="000000" w:themeColor="text1"/>
                <w:sz w:val="28"/>
                <w:szCs w:val="28"/>
              </w:rPr>
              <w:t>Open Winyah 230/115 kV Transformer</w:t>
            </w:r>
          </w:p>
        </w:tc>
      </w:tr>
    </w:tbl>
    <w:p w:rsidR="00532A16" w:rsidRDefault="00532A16" w:rsidP="00532A16">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p w:rsidR="0033726F" w:rsidRDefault="00532A16" w:rsidP="00532A16">
      <w:pPr>
        <w:rPr>
          <w:b/>
          <w:szCs w:val="24"/>
        </w:rPr>
      </w:pPr>
      <w:r>
        <w:rPr>
          <w:b/>
          <w:szCs w:val="24"/>
        </w:rPr>
        <w:br w:type="page"/>
      </w:r>
    </w:p>
    <w:p w:rsidR="0033726F" w:rsidRDefault="0033726F" w:rsidP="0033726F">
      <w:pPr>
        <w:rPr>
          <w:sz w:val="28"/>
        </w:rPr>
        <w:sectPr w:rsidR="0033726F" w:rsidSect="00067F39">
          <w:pgSz w:w="15840" w:h="12240" w:orient="landscape"/>
          <w:pgMar w:top="1440" w:right="1440" w:bottom="1440" w:left="1440" w:header="720" w:footer="720" w:gutter="0"/>
          <w:cols w:space="720"/>
          <w:noEndnote/>
          <w:titlePg/>
          <w:docGrid w:linePitch="326"/>
        </w:sectPr>
      </w:pPr>
    </w:p>
    <w:p w:rsidR="0033726F" w:rsidRPr="0053473F" w:rsidRDefault="0033726F" w:rsidP="0033726F">
      <w:pPr>
        <w:pStyle w:val="BodyText"/>
        <w:spacing w:after="0"/>
        <w:jc w:val="center"/>
        <w:rPr>
          <w:b/>
          <w:sz w:val="28"/>
          <w:szCs w:val="28"/>
        </w:rPr>
      </w:pPr>
      <w:r w:rsidRPr="0053473F">
        <w:rPr>
          <w:b/>
          <w:sz w:val="28"/>
          <w:szCs w:val="28"/>
        </w:rPr>
        <w:lastRenderedPageBreak/>
        <w:t xml:space="preserve">TABLE </w:t>
      </w:r>
      <w:r>
        <w:rPr>
          <w:b/>
          <w:sz w:val="28"/>
          <w:szCs w:val="28"/>
        </w:rPr>
        <w:t>AJ</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SOUTH CAROLINA PUBLIC SERVICE AUTHORITY</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sidRPr="0053473F">
        <w:rPr>
          <w:b/>
          <w:sz w:val="28"/>
          <w:szCs w:val="28"/>
        </w:rPr>
        <w:t>SUMMARY OF POTENTIAL RELIABILITY ISSUES</w:t>
      </w:r>
    </w:p>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2024</w:t>
      </w:r>
      <w:r w:rsidRPr="0053473F">
        <w:rPr>
          <w:b/>
          <w:sz w:val="28"/>
          <w:szCs w:val="28"/>
        </w:rPr>
        <w:t xml:space="preserve"> </w:t>
      </w:r>
      <w:r>
        <w:rPr>
          <w:b/>
          <w:sz w:val="28"/>
          <w:szCs w:val="28"/>
        </w:rPr>
        <w:t>WINTER</w:t>
      </w:r>
      <w:r w:rsidRPr="0053473F">
        <w:rPr>
          <w:b/>
          <w:sz w:val="28"/>
          <w:szCs w:val="28"/>
        </w:rPr>
        <w:t xml:space="preserve"> PEAK</w:t>
      </w:r>
      <w:r>
        <w:rPr>
          <w:b/>
          <w:sz w:val="28"/>
          <w:szCs w:val="28"/>
        </w:rPr>
        <w:t xml:space="preserve"> - WS3</w:t>
      </w:r>
    </w:p>
    <w:p w:rsidR="00532A16" w:rsidRDefault="00532A16"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tbl>
      <w:tblPr>
        <w:tblStyle w:val="TableGrid"/>
        <w:tblW w:w="0" w:type="auto"/>
        <w:tblLook w:val="04A0"/>
      </w:tblPr>
      <w:tblGrid>
        <w:gridCol w:w="3699"/>
        <w:gridCol w:w="3699"/>
        <w:gridCol w:w="2484"/>
        <w:gridCol w:w="3294"/>
      </w:tblGrid>
      <w:tr w:rsidR="00D25B6B" w:rsidTr="00532A16">
        <w:trPr>
          <w:trHeight w:val="1131"/>
        </w:trPr>
        <w:tc>
          <w:tcPr>
            <w:tcW w:w="3699" w:type="dxa"/>
            <w:tcBorders>
              <w:bottom w:val="single" w:sz="4" w:space="0" w:color="auto"/>
            </w:tcBorders>
            <w:shd w:val="clear" w:color="auto" w:fill="4F81BD" w:themeFill="accent1"/>
            <w:vAlign w:val="center"/>
          </w:tcPr>
          <w:p w:rsidR="00D25B6B" w:rsidRPr="0053473F" w:rsidRDefault="00D25B6B" w:rsidP="00532A16">
            <w:pPr>
              <w:pStyle w:val="NormalWeb"/>
              <w:spacing w:before="0" w:beforeAutospacing="0" w:after="0" w:afterAutospacing="0"/>
              <w:jc w:val="center"/>
              <w:rPr>
                <w:sz w:val="28"/>
                <w:szCs w:val="28"/>
              </w:rPr>
            </w:pPr>
            <w:r w:rsidRPr="0053473F">
              <w:rPr>
                <w:b/>
                <w:bCs/>
                <w:color w:val="FFFFFF"/>
                <w:kern w:val="24"/>
                <w:sz w:val="28"/>
                <w:szCs w:val="28"/>
              </w:rPr>
              <w:t xml:space="preserve">Element </w:t>
            </w:r>
          </w:p>
        </w:tc>
        <w:tc>
          <w:tcPr>
            <w:tcW w:w="3699" w:type="dxa"/>
            <w:tcBorders>
              <w:bottom w:val="single" w:sz="4" w:space="0" w:color="auto"/>
            </w:tcBorders>
            <w:shd w:val="clear" w:color="auto" w:fill="4F81BD" w:themeFill="accent1"/>
            <w:vAlign w:val="center"/>
          </w:tcPr>
          <w:p w:rsidR="00D25B6B" w:rsidRPr="0053473F" w:rsidRDefault="00D25B6B" w:rsidP="00532A16">
            <w:pPr>
              <w:pStyle w:val="NormalWeb"/>
              <w:spacing w:before="0" w:beforeAutospacing="0" w:after="0" w:afterAutospacing="0"/>
              <w:jc w:val="center"/>
              <w:rPr>
                <w:sz w:val="28"/>
                <w:szCs w:val="28"/>
              </w:rPr>
            </w:pPr>
            <w:r w:rsidRPr="0053473F">
              <w:rPr>
                <w:b/>
                <w:bCs/>
                <w:color w:val="FFFFFF"/>
                <w:kern w:val="24"/>
                <w:sz w:val="28"/>
                <w:szCs w:val="28"/>
              </w:rPr>
              <w:t xml:space="preserve">Contingency </w:t>
            </w:r>
          </w:p>
        </w:tc>
        <w:tc>
          <w:tcPr>
            <w:tcW w:w="2484" w:type="dxa"/>
            <w:tcBorders>
              <w:bottom w:val="single" w:sz="4" w:space="0" w:color="auto"/>
            </w:tcBorders>
            <w:shd w:val="clear" w:color="auto" w:fill="4F81BD" w:themeFill="accent1"/>
            <w:vAlign w:val="center"/>
          </w:tcPr>
          <w:p w:rsidR="00D25B6B" w:rsidRPr="0053473F" w:rsidRDefault="00D25B6B" w:rsidP="00532A16">
            <w:pPr>
              <w:pStyle w:val="NormalWeb"/>
              <w:spacing w:before="0" w:beforeAutospacing="0" w:after="0" w:afterAutospacing="0"/>
              <w:jc w:val="center"/>
              <w:rPr>
                <w:sz w:val="28"/>
                <w:szCs w:val="28"/>
              </w:rPr>
            </w:pPr>
            <w:r w:rsidRPr="0053473F">
              <w:rPr>
                <w:b/>
                <w:bCs/>
                <w:color w:val="FFFFFF"/>
                <w:kern w:val="24"/>
                <w:sz w:val="28"/>
                <w:szCs w:val="28"/>
              </w:rPr>
              <w:t>Potential</w:t>
            </w:r>
          </w:p>
          <w:p w:rsidR="00D25B6B" w:rsidRPr="0053473F" w:rsidRDefault="00D25B6B" w:rsidP="00532A16">
            <w:pPr>
              <w:pStyle w:val="NormalWeb"/>
              <w:spacing w:before="0" w:beforeAutospacing="0" w:after="0" w:afterAutospacing="0"/>
              <w:jc w:val="center"/>
              <w:rPr>
                <w:sz w:val="28"/>
                <w:szCs w:val="28"/>
              </w:rPr>
            </w:pPr>
            <w:r w:rsidRPr="0053473F">
              <w:rPr>
                <w:b/>
                <w:bCs/>
                <w:color w:val="FFFFFF"/>
                <w:kern w:val="24"/>
                <w:sz w:val="28"/>
                <w:szCs w:val="28"/>
              </w:rPr>
              <w:t xml:space="preserve">Issue </w:t>
            </w:r>
          </w:p>
        </w:tc>
        <w:tc>
          <w:tcPr>
            <w:tcW w:w="3294" w:type="dxa"/>
            <w:tcBorders>
              <w:bottom w:val="single" w:sz="4" w:space="0" w:color="auto"/>
            </w:tcBorders>
            <w:shd w:val="clear" w:color="auto" w:fill="4F81BD" w:themeFill="accent1"/>
            <w:vAlign w:val="center"/>
          </w:tcPr>
          <w:p w:rsidR="00D25B6B" w:rsidRDefault="00D25B6B" w:rsidP="006569C0">
            <w:pPr>
              <w:pStyle w:val="NormalWeb"/>
              <w:spacing w:before="0" w:beforeAutospacing="0" w:after="0" w:afterAutospacing="0"/>
              <w:jc w:val="center"/>
              <w:rPr>
                <w:b/>
                <w:bCs/>
                <w:color w:val="FFFFFF"/>
                <w:kern w:val="24"/>
                <w:sz w:val="28"/>
                <w:szCs w:val="28"/>
              </w:rPr>
            </w:pPr>
            <w:r>
              <w:rPr>
                <w:b/>
                <w:bCs/>
                <w:color w:val="FFFFFF"/>
                <w:kern w:val="24"/>
                <w:sz w:val="28"/>
                <w:szCs w:val="28"/>
              </w:rPr>
              <w:t>Potential</w:t>
            </w:r>
          </w:p>
          <w:p w:rsidR="00D25B6B" w:rsidRDefault="00D25B6B" w:rsidP="006569C0">
            <w:pPr>
              <w:pStyle w:val="NormalWeb"/>
              <w:spacing w:before="0" w:beforeAutospacing="0" w:after="0" w:afterAutospacing="0"/>
              <w:jc w:val="center"/>
              <w:rPr>
                <w:b/>
                <w:bCs/>
                <w:color w:val="FFFFFF"/>
                <w:kern w:val="24"/>
                <w:sz w:val="28"/>
                <w:szCs w:val="28"/>
              </w:rPr>
            </w:pPr>
            <w:r w:rsidRPr="0053473F">
              <w:rPr>
                <w:b/>
                <w:bCs/>
                <w:color w:val="FFFFFF"/>
                <w:kern w:val="24"/>
                <w:sz w:val="28"/>
                <w:szCs w:val="28"/>
              </w:rPr>
              <w:t>Solution</w:t>
            </w:r>
          </w:p>
          <w:p w:rsidR="00D25B6B" w:rsidRPr="0053473F" w:rsidRDefault="00D25B6B" w:rsidP="006569C0">
            <w:pPr>
              <w:pStyle w:val="NormalWeb"/>
              <w:spacing w:before="0" w:beforeAutospacing="0" w:after="0" w:afterAutospacing="0"/>
              <w:jc w:val="center"/>
              <w:rPr>
                <w:sz w:val="28"/>
                <w:szCs w:val="28"/>
              </w:rPr>
            </w:pPr>
            <w:r>
              <w:rPr>
                <w:b/>
                <w:bCs/>
                <w:color w:val="FFFFFF"/>
                <w:kern w:val="24"/>
                <w:sz w:val="28"/>
                <w:szCs w:val="28"/>
              </w:rPr>
              <w:t>(</w:t>
            </w:r>
            <w:r w:rsidR="006569C0">
              <w:rPr>
                <w:b/>
                <w:bCs/>
                <w:color w:val="FFFFFF"/>
                <w:kern w:val="24"/>
                <w:sz w:val="28"/>
                <w:szCs w:val="28"/>
              </w:rPr>
              <w:t>$2013</w:t>
            </w:r>
            <w:r>
              <w:rPr>
                <w:b/>
                <w:bCs/>
                <w:color w:val="FFFFFF"/>
                <w:kern w:val="24"/>
                <w:sz w:val="28"/>
                <w:szCs w:val="28"/>
              </w:rPr>
              <w:t>)</w:t>
            </w:r>
            <w:r w:rsidRPr="0053473F">
              <w:rPr>
                <w:b/>
                <w:bCs/>
                <w:color w:val="FFFFFF"/>
                <w:kern w:val="24"/>
                <w:sz w:val="28"/>
                <w:szCs w:val="28"/>
              </w:rPr>
              <w:t xml:space="preserve"> </w:t>
            </w:r>
          </w:p>
        </w:tc>
      </w:tr>
      <w:tr w:rsidR="00D25B6B" w:rsidRPr="0035748C" w:rsidTr="00532A16">
        <w:trPr>
          <w:trHeight w:val="1605"/>
        </w:trPr>
        <w:tc>
          <w:tcPr>
            <w:tcW w:w="3699" w:type="dxa"/>
            <w:tcBorders>
              <w:bottom w:val="single" w:sz="4" w:space="0" w:color="auto"/>
            </w:tcBorders>
            <w:shd w:val="clear" w:color="auto" w:fill="DBE5F1" w:themeFill="accent1" w:themeFillTint="33"/>
            <w:vAlign w:val="center"/>
          </w:tcPr>
          <w:p w:rsidR="00D25B6B" w:rsidRPr="00532A16" w:rsidRDefault="00D25B6B" w:rsidP="00532A16">
            <w:pPr>
              <w:pStyle w:val="NormalWeb"/>
              <w:spacing w:before="0" w:beforeAutospacing="0" w:after="0" w:afterAutospacing="0"/>
              <w:jc w:val="center"/>
              <w:rPr>
                <w:kern w:val="24"/>
                <w:sz w:val="28"/>
                <w:szCs w:val="28"/>
              </w:rPr>
            </w:pPr>
            <w:r>
              <w:rPr>
                <w:sz w:val="28"/>
                <w:szCs w:val="28"/>
              </w:rPr>
              <w:t>Red Bluff</w:t>
            </w:r>
          </w:p>
          <w:p w:rsidR="00D25B6B" w:rsidRPr="0035748C" w:rsidRDefault="00855582" w:rsidP="00532A16">
            <w:pPr>
              <w:pStyle w:val="NormalWeb"/>
              <w:spacing w:before="0" w:beforeAutospacing="0" w:after="0" w:afterAutospacing="0"/>
              <w:jc w:val="center"/>
              <w:rPr>
                <w:sz w:val="28"/>
                <w:szCs w:val="28"/>
              </w:rPr>
            </w:pPr>
            <w:r w:rsidRPr="00855582">
              <w:rPr>
                <w:noProof/>
                <w:kern w:val="24"/>
                <w:sz w:val="28"/>
                <w:szCs w:val="28"/>
              </w:rPr>
              <w:pict>
                <v:shape id="_x0000_s1262" type="#_x0000_t202" style="position:absolute;left:0;text-align:left;margin-left:-61.2pt;margin-top:-.15pt;width:54.05pt;height:24.05pt;z-index:251895808;mso-height-percent:200;mso-height-percent:200;mso-width-relative:margin;mso-height-relative:margin" fillcolor="yellow" strokecolor="yellow">
                  <v:fill color2="yellow" rotate="t" focus="100%" type="gradient"/>
                  <v:textbox style="mso-next-textbox:#_x0000_s1262;mso-fit-shape-to-text:t">
                    <w:txbxContent>
                      <w:p w:rsidR="00C135EA" w:rsidRPr="00CD1B72" w:rsidRDefault="00C135EA" w:rsidP="00532A16">
                        <w:pPr>
                          <w:jc w:val="center"/>
                          <w:rPr>
                            <w:b/>
                            <w:color w:val="FF0000"/>
                            <w:sz w:val="28"/>
                            <w:szCs w:val="28"/>
                          </w:rPr>
                        </w:pPr>
                        <w:r>
                          <w:rPr>
                            <w:b/>
                            <w:color w:val="FF0000"/>
                            <w:sz w:val="28"/>
                            <w:szCs w:val="28"/>
                          </w:rPr>
                          <w:t>C01W</w:t>
                        </w:r>
                      </w:p>
                    </w:txbxContent>
                  </v:textbox>
                </v:shape>
              </w:pict>
            </w:r>
            <w:r w:rsidR="00D25B6B">
              <w:rPr>
                <w:sz w:val="28"/>
                <w:szCs w:val="28"/>
              </w:rPr>
              <w:t>230/115 kV Transformers</w:t>
            </w:r>
          </w:p>
        </w:tc>
        <w:tc>
          <w:tcPr>
            <w:tcW w:w="3699" w:type="dxa"/>
            <w:tcBorders>
              <w:bottom w:val="single" w:sz="4" w:space="0" w:color="auto"/>
            </w:tcBorders>
            <w:shd w:val="clear" w:color="auto" w:fill="DBE5F1" w:themeFill="accent1" w:themeFillTint="33"/>
            <w:vAlign w:val="center"/>
          </w:tcPr>
          <w:p w:rsidR="00D25B6B" w:rsidRDefault="00D25B6B" w:rsidP="00532A16">
            <w:pPr>
              <w:pStyle w:val="NormalWeb"/>
              <w:spacing w:before="0" w:beforeAutospacing="0" w:after="0" w:afterAutospacing="0"/>
              <w:jc w:val="center"/>
              <w:rPr>
                <w:sz w:val="28"/>
                <w:szCs w:val="28"/>
              </w:rPr>
            </w:pPr>
            <w:r>
              <w:rPr>
                <w:sz w:val="28"/>
                <w:szCs w:val="28"/>
              </w:rPr>
              <w:t>Base Case</w:t>
            </w:r>
          </w:p>
          <w:p w:rsidR="00D25B6B" w:rsidRDefault="00D25B6B" w:rsidP="00532A16">
            <w:pPr>
              <w:pStyle w:val="NormalWeb"/>
              <w:spacing w:before="0" w:beforeAutospacing="0" w:after="0" w:afterAutospacing="0"/>
              <w:jc w:val="center"/>
              <w:rPr>
                <w:sz w:val="28"/>
                <w:szCs w:val="28"/>
              </w:rPr>
            </w:pPr>
            <w:r>
              <w:rPr>
                <w:sz w:val="28"/>
                <w:szCs w:val="28"/>
              </w:rPr>
              <w:t>Red Bluff-Carolina Forest</w:t>
            </w:r>
          </w:p>
          <w:p w:rsidR="00D25B6B" w:rsidRPr="0035748C" w:rsidRDefault="00D25B6B" w:rsidP="00532A16">
            <w:pPr>
              <w:pStyle w:val="NormalWeb"/>
              <w:spacing w:before="0" w:beforeAutospacing="0" w:after="0" w:afterAutospacing="0"/>
              <w:jc w:val="center"/>
              <w:rPr>
                <w:sz w:val="28"/>
                <w:szCs w:val="28"/>
              </w:rPr>
            </w:pPr>
            <w:r>
              <w:rPr>
                <w:sz w:val="28"/>
                <w:szCs w:val="28"/>
              </w:rPr>
              <w:t>230 kV Line</w:t>
            </w:r>
          </w:p>
        </w:tc>
        <w:tc>
          <w:tcPr>
            <w:tcW w:w="2484" w:type="dxa"/>
            <w:tcBorders>
              <w:bottom w:val="single" w:sz="4" w:space="0" w:color="auto"/>
            </w:tcBorders>
            <w:shd w:val="clear" w:color="auto" w:fill="DBE5F1" w:themeFill="accent1" w:themeFillTint="33"/>
            <w:vAlign w:val="center"/>
          </w:tcPr>
          <w:p w:rsidR="00D25B6B" w:rsidRPr="0035748C" w:rsidRDefault="00D25B6B" w:rsidP="00532A16">
            <w:pPr>
              <w:pStyle w:val="NormalWeb"/>
              <w:spacing w:before="0" w:beforeAutospacing="0" w:after="0" w:afterAutospacing="0"/>
              <w:jc w:val="center"/>
              <w:rPr>
                <w:sz w:val="28"/>
                <w:szCs w:val="28"/>
              </w:rPr>
            </w:pPr>
            <w:r w:rsidRPr="0035748C">
              <w:rPr>
                <w:sz w:val="28"/>
                <w:szCs w:val="28"/>
              </w:rPr>
              <w:t>Loading</w:t>
            </w:r>
          </w:p>
          <w:p w:rsidR="00D25B6B" w:rsidRPr="0035748C" w:rsidRDefault="00D25B6B" w:rsidP="00532A16">
            <w:pPr>
              <w:pStyle w:val="NormalWeb"/>
              <w:spacing w:before="0" w:beforeAutospacing="0" w:after="0" w:afterAutospacing="0"/>
              <w:jc w:val="center"/>
              <w:rPr>
                <w:sz w:val="28"/>
                <w:szCs w:val="28"/>
              </w:rPr>
            </w:pPr>
            <w:r w:rsidRPr="0035748C">
              <w:rPr>
                <w:sz w:val="28"/>
                <w:szCs w:val="28"/>
              </w:rPr>
              <w:t>(</w:t>
            </w:r>
            <w:r>
              <w:rPr>
                <w:sz w:val="28"/>
                <w:szCs w:val="28"/>
              </w:rPr>
              <w:t xml:space="preserve">113.0 </w:t>
            </w:r>
            <w:r w:rsidRPr="0035748C">
              <w:rPr>
                <w:sz w:val="28"/>
                <w:szCs w:val="28"/>
              </w:rPr>
              <w:t>%)</w:t>
            </w:r>
          </w:p>
        </w:tc>
        <w:tc>
          <w:tcPr>
            <w:tcW w:w="3294" w:type="dxa"/>
            <w:tcBorders>
              <w:bottom w:val="single" w:sz="4" w:space="0" w:color="auto"/>
            </w:tcBorders>
            <w:shd w:val="clear" w:color="auto" w:fill="DBE5F1" w:themeFill="accent1" w:themeFillTint="33"/>
            <w:vAlign w:val="center"/>
          </w:tcPr>
          <w:p w:rsidR="003C1CF4" w:rsidRDefault="003C1CF4" w:rsidP="003C1CF4">
            <w:pPr>
              <w:pStyle w:val="NormalWeb"/>
              <w:spacing w:before="0" w:beforeAutospacing="0" w:after="0" w:afterAutospacing="0"/>
              <w:jc w:val="center"/>
              <w:rPr>
                <w:sz w:val="28"/>
                <w:szCs w:val="28"/>
              </w:rPr>
            </w:pPr>
            <w:r>
              <w:rPr>
                <w:sz w:val="28"/>
                <w:szCs w:val="28"/>
              </w:rPr>
              <w:t>Red Bluff-Carolina Forest 230 kV Line 2</w:t>
            </w:r>
          </w:p>
          <w:p w:rsidR="003C1CF4" w:rsidRDefault="003C1CF4" w:rsidP="003C1CF4">
            <w:pPr>
              <w:pStyle w:val="NormalWeb"/>
              <w:spacing w:before="0" w:beforeAutospacing="0" w:after="0" w:afterAutospacing="0"/>
              <w:jc w:val="center"/>
              <w:rPr>
                <w:sz w:val="28"/>
                <w:szCs w:val="28"/>
              </w:rPr>
            </w:pPr>
            <w:r>
              <w:rPr>
                <w:sz w:val="28"/>
                <w:szCs w:val="28"/>
              </w:rPr>
              <w:t>[New Project 2024]</w:t>
            </w:r>
          </w:p>
          <w:p w:rsidR="00D25B6B" w:rsidRPr="0035748C" w:rsidRDefault="003C1CF4" w:rsidP="003C1CF4">
            <w:pPr>
              <w:pStyle w:val="NormalWeb"/>
              <w:spacing w:before="0" w:beforeAutospacing="0" w:after="0" w:afterAutospacing="0"/>
              <w:jc w:val="center"/>
              <w:rPr>
                <w:sz w:val="28"/>
                <w:szCs w:val="28"/>
              </w:rPr>
            </w:pPr>
            <w:r>
              <w:rPr>
                <w:sz w:val="28"/>
                <w:szCs w:val="28"/>
              </w:rPr>
              <w:t>$15,200,000</w:t>
            </w:r>
          </w:p>
        </w:tc>
      </w:tr>
    </w:tbl>
    <w:p w:rsidR="0033726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4"/>
          <w:szCs w:val="24"/>
        </w:rPr>
      </w:pPr>
    </w:p>
    <w:p w:rsidR="0033726F" w:rsidRDefault="0033726F" w:rsidP="0033726F">
      <w:pPr>
        <w:rPr>
          <w:sz w:val="28"/>
        </w:rPr>
        <w:sectPr w:rsidR="0033726F" w:rsidSect="00067F39">
          <w:headerReference w:type="default" r:id="rId20"/>
          <w:pgSz w:w="15840" w:h="12240" w:orient="landscape"/>
          <w:pgMar w:top="1440" w:right="1440" w:bottom="1440" w:left="1440" w:header="720" w:footer="720" w:gutter="0"/>
          <w:cols w:space="720"/>
          <w:noEndnote/>
          <w:titlePg/>
          <w:docGrid w:linePitch="326"/>
        </w:sectPr>
      </w:pPr>
    </w:p>
    <w:p w:rsidR="0033726F" w:rsidRPr="0053473F" w:rsidRDefault="0033726F" w:rsidP="0033726F">
      <w:pPr>
        <w:pStyle w:val="BodyText"/>
        <w:spacing w:after="0"/>
        <w:jc w:val="center"/>
        <w:rPr>
          <w:b/>
          <w:sz w:val="28"/>
          <w:szCs w:val="28"/>
        </w:rPr>
      </w:pPr>
      <w:r>
        <w:rPr>
          <w:b/>
          <w:sz w:val="28"/>
          <w:szCs w:val="28"/>
        </w:rPr>
        <w:lastRenderedPageBreak/>
        <w:t>FIGURE A</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POTENTIAL PROJECTS - WIND SCENARIO 1 (24S/24H/24W-WS1)</w:t>
      </w:r>
    </w:p>
    <w:p w:rsidR="0033726F" w:rsidRDefault="0033726F" w:rsidP="0033726F">
      <w:pPr>
        <w:jc w:val="center"/>
        <w:rPr>
          <w:sz w:val="28"/>
        </w:rPr>
      </w:pPr>
    </w:p>
    <w:p w:rsidR="00C135EA" w:rsidRDefault="004E5649" w:rsidP="0033726F">
      <w:pPr>
        <w:jc w:val="center"/>
        <w:rPr>
          <w:noProof/>
          <w:sz w:val="28"/>
        </w:rPr>
      </w:pPr>
      <w:r>
        <w:rPr>
          <w:noProof/>
          <w:sz w:val="28"/>
        </w:rPr>
        <w:t>REDACTED</w:t>
      </w:r>
    </w:p>
    <w:p w:rsidR="004E5649" w:rsidRDefault="004E5649" w:rsidP="0033726F">
      <w:pPr>
        <w:jc w:val="center"/>
        <w:rPr>
          <w:sz w:val="28"/>
        </w:rPr>
      </w:pPr>
    </w:p>
    <w:p w:rsidR="0033726F" w:rsidRPr="0053473F" w:rsidRDefault="0033726F" w:rsidP="0033726F">
      <w:pPr>
        <w:pStyle w:val="BodyText"/>
        <w:spacing w:after="0"/>
        <w:jc w:val="center"/>
        <w:rPr>
          <w:b/>
          <w:sz w:val="28"/>
          <w:szCs w:val="28"/>
        </w:rPr>
      </w:pPr>
      <w:r>
        <w:rPr>
          <w:b/>
          <w:sz w:val="28"/>
          <w:szCs w:val="28"/>
        </w:rPr>
        <w:t>FIGURE B</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POTENTIAL PROJECTS - WIND SCENARIO 2 (24S/24H/24W-WS2)</w:t>
      </w:r>
    </w:p>
    <w:p w:rsidR="0033726F" w:rsidRDefault="0033726F" w:rsidP="0033726F">
      <w:pPr>
        <w:jc w:val="center"/>
        <w:rPr>
          <w:sz w:val="28"/>
        </w:rPr>
      </w:pPr>
    </w:p>
    <w:p w:rsidR="004E5649" w:rsidRDefault="004E5649" w:rsidP="004E5649">
      <w:pPr>
        <w:jc w:val="center"/>
        <w:rPr>
          <w:noProof/>
          <w:sz w:val="28"/>
        </w:rPr>
      </w:pPr>
      <w:r>
        <w:rPr>
          <w:noProof/>
          <w:sz w:val="28"/>
        </w:rPr>
        <w:t>REDACTED</w:t>
      </w:r>
    </w:p>
    <w:p w:rsidR="004E5649" w:rsidRDefault="004E5649" w:rsidP="0033726F">
      <w:pPr>
        <w:jc w:val="center"/>
        <w:rPr>
          <w:sz w:val="28"/>
        </w:rPr>
      </w:pPr>
    </w:p>
    <w:p w:rsidR="0033726F" w:rsidRPr="0053473F" w:rsidRDefault="0033726F" w:rsidP="0033726F">
      <w:pPr>
        <w:pStyle w:val="BodyText"/>
        <w:spacing w:after="0"/>
        <w:jc w:val="center"/>
        <w:rPr>
          <w:b/>
          <w:sz w:val="28"/>
          <w:szCs w:val="28"/>
        </w:rPr>
      </w:pPr>
      <w:r>
        <w:rPr>
          <w:b/>
          <w:sz w:val="28"/>
          <w:szCs w:val="28"/>
        </w:rPr>
        <w:t>FIGURE C</w:t>
      </w:r>
    </w:p>
    <w:p w:rsidR="0033726F" w:rsidRPr="0053473F" w:rsidRDefault="0033726F" w:rsidP="0033726F">
      <w:pPr>
        <w:pStyle w:val="BlockText"/>
        <w:tabs>
          <w:tab w:val="clear" w:pos="720"/>
          <w:tab w:val="clear" w:pos="914"/>
          <w:tab w:val="clear" w:pos="2534"/>
          <w:tab w:val="clear" w:pos="3254"/>
          <w:tab w:val="clear" w:pos="3974"/>
          <w:tab w:val="clear" w:pos="4694"/>
          <w:tab w:val="clear" w:pos="5414"/>
          <w:tab w:val="clear" w:pos="6134"/>
          <w:tab w:val="clear" w:pos="6854"/>
          <w:tab w:val="clear" w:pos="7574"/>
          <w:tab w:val="clear" w:pos="8294"/>
          <w:tab w:val="clear" w:pos="9990"/>
          <w:tab w:val="center" w:pos="6660"/>
          <w:tab w:val="left" w:pos="12240"/>
        </w:tabs>
        <w:ind w:left="0" w:right="0"/>
        <w:jc w:val="center"/>
        <w:outlineLvl w:val="0"/>
        <w:rPr>
          <w:b/>
          <w:sz w:val="28"/>
          <w:szCs w:val="28"/>
        </w:rPr>
      </w:pPr>
      <w:r>
        <w:rPr>
          <w:b/>
          <w:sz w:val="28"/>
          <w:szCs w:val="28"/>
        </w:rPr>
        <w:t>POTENTIAL PROJECTS - WIND SCENARIO 3 (24S/24H/24W-WS3)</w:t>
      </w:r>
    </w:p>
    <w:p w:rsidR="0033726F" w:rsidRDefault="0033726F" w:rsidP="0033726F">
      <w:pPr>
        <w:jc w:val="center"/>
        <w:rPr>
          <w:sz w:val="28"/>
        </w:rPr>
      </w:pPr>
    </w:p>
    <w:p w:rsidR="004E5649" w:rsidRDefault="004E5649" w:rsidP="004E5649">
      <w:pPr>
        <w:jc w:val="center"/>
        <w:rPr>
          <w:noProof/>
          <w:sz w:val="28"/>
        </w:rPr>
      </w:pPr>
      <w:r>
        <w:rPr>
          <w:noProof/>
          <w:sz w:val="28"/>
        </w:rPr>
        <w:t>REDACTED</w:t>
      </w:r>
    </w:p>
    <w:p w:rsidR="004E5649" w:rsidRDefault="004E5649" w:rsidP="0033726F">
      <w:pPr>
        <w:jc w:val="center"/>
        <w:rPr>
          <w:sz w:val="28"/>
        </w:rPr>
      </w:pPr>
    </w:p>
    <w:p w:rsidR="0033726F" w:rsidRPr="00FB4FF4" w:rsidRDefault="0033726F" w:rsidP="0033726F">
      <w:pPr>
        <w:jc w:val="center"/>
        <w:rPr>
          <w:sz w:val="28"/>
        </w:rPr>
      </w:pPr>
    </w:p>
    <w:sectPr w:rsidR="0033726F" w:rsidRPr="00FB4FF4" w:rsidSect="00067F39">
      <w:headerReference w:type="first" r:id="rId21"/>
      <w:pgSz w:w="24480" w:h="15840" w:orient="landscape" w:code="17"/>
      <w:pgMar w:top="1440" w:right="1440" w:bottom="1440" w:left="1440"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7039" w:rsidRDefault="001F7039">
      <w:r>
        <w:separator/>
      </w:r>
    </w:p>
  </w:endnote>
  <w:endnote w:type="continuationSeparator" w:id="0">
    <w:p w:rsidR="001F7039" w:rsidRDefault="001F703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5EA" w:rsidRDefault="00855582">
    <w:pPr>
      <w:pStyle w:val="Footer"/>
      <w:framePr w:wrap="around" w:vAnchor="text" w:hAnchor="margin" w:xAlign="right" w:y="1"/>
      <w:rPr>
        <w:rStyle w:val="PageNumber"/>
      </w:rPr>
    </w:pPr>
    <w:r>
      <w:rPr>
        <w:rStyle w:val="PageNumber"/>
      </w:rPr>
      <w:fldChar w:fldCharType="begin"/>
    </w:r>
    <w:r w:rsidR="00C135EA">
      <w:rPr>
        <w:rStyle w:val="PageNumber"/>
      </w:rPr>
      <w:instrText xml:space="preserve">PAGE  </w:instrText>
    </w:r>
    <w:r>
      <w:rPr>
        <w:rStyle w:val="PageNumber"/>
      </w:rPr>
      <w:fldChar w:fldCharType="end"/>
    </w:r>
  </w:p>
  <w:p w:rsidR="00C135EA" w:rsidRDefault="00C135E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5EA" w:rsidRDefault="00C135EA" w:rsidP="00F77B77">
    <w:pPr>
      <w:pStyle w:val="Footer"/>
      <w:tabs>
        <w:tab w:val="clear" w:pos="4320"/>
      </w:tabs>
      <w:ind w:left="360"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5EA" w:rsidRPr="00FB4FF4" w:rsidRDefault="00C135EA" w:rsidP="00F771E2">
    <w:pPr>
      <w:pStyle w:val="Footer"/>
      <w:tabs>
        <w:tab w:val="clear" w:pos="4320"/>
        <w:tab w:val="clear" w:pos="8640"/>
      </w:tabs>
      <w:ind w:right="360"/>
      <w:jc w:val="center"/>
      <w:rPr>
        <w:szCs w:val="24"/>
      </w:rPr>
    </w:pPr>
    <w:r w:rsidRPr="00FB4FF4">
      <w:rPr>
        <w:szCs w:val="24"/>
      </w:rPr>
      <w:t xml:space="preserve">Page </w:t>
    </w:r>
    <w:r w:rsidR="00855582" w:rsidRPr="00FB4FF4">
      <w:rPr>
        <w:szCs w:val="24"/>
      </w:rPr>
      <w:fldChar w:fldCharType="begin"/>
    </w:r>
    <w:r w:rsidRPr="00FB4FF4">
      <w:rPr>
        <w:szCs w:val="24"/>
      </w:rPr>
      <w:instrText xml:space="preserve"> PAGE   \* MERGEFORMAT </w:instrText>
    </w:r>
    <w:r w:rsidR="00855582" w:rsidRPr="00FB4FF4">
      <w:rPr>
        <w:szCs w:val="24"/>
      </w:rPr>
      <w:fldChar w:fldCharType="separate"/>
    </w:r>
    <w:r w:rsidR="004E5649">
      <w:rPr>
        <w:noProof/>
        <w:szCs w:val="24"/>
      </w:rPr>
      <w:t>49</w:t>
    </w:r>
    <w:r w:rsidR="00855582" w:rsidRPr="00FB4FF4">
      <w:rPr>
        <w:szCs w:val="24"/>
      </w:rPr>
      <w:fldChar w:fldCharType="end"/>
    </w:r>
  </w:p>
  <w:p w:rsidR="00C135EA" w:rsidRPr="00F771E2" w:rsidRDefault="00C135EA" w:rsidP="00F771E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5EA" w:rsidRDefault="00C135EA">
    <w:pPr>
      <w:pStyle w:val="Footer"/>
      <w:jc w:val="center"/>
    </w:pPr>
    <w:r>
      <w:t xml:space="preserve">Page </w:t>
    </w:r>
    <w:sdt>
      <w:sdtPr>
        <w:id w:val="762077987"/>
        <w:docPartObj>
          <w:docPartGallery w:val="Page Numbers (Bottom of Page)"/>
          <w:docPartUnique/>
        </w:docPartObj>
      </w:sdtPr>
      <w:sdtContent>
        <w:fldSimple w:instr=" PAGE   \* MERGEFORMAT ">
          <w:r w:rsidR="004E5649">
            <w:rPr>
              <w:noProof/>
            </w:rPr>
            <w:t>51</w:t>
          </w:r>
        </w:fldSimple>
      </w:sdtContent>
    </w:sdt>
  </w:p>
  <w:p w:rsidR="00C135EA" w:rsidRDefault="00C135EA" w:rsidP="00F77B77">
    <w:pPr>
      <w:pStyle w:val="Footer"/>
      <w:tabs>
        <w:tab w:val="clear" w:pos="4320"/>
      </w:tabs>
      <w:ind w:left="360"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7039" w:rsidRDefault="001F7039">
      <w:r>
        <w:separator/>
      </w:r>
    </w:p>
  </w:footnote>
  <w:footnote w:type="continuationSeparator" w:id="0">
    <w:p w:rsidR="001F7039" w:rsidRDefault="001F70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5EA" w:rsidRDefault="00C135EA">
    <w:pPr>
      <w:pStyle w:val="Header"/>
      <w:jc w:val="right"/>
    </w:pPr>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5EA" w:rsidRPr="00FB4FF4" w:rsidRDefault="00C135EA" w:rsidP="00FB4FF4">
    <w:pPr>
      <w:pStyle w:val="Header"/>
      <w:tabs>
        <w:tab w:val="clear" w:pos="4320"/>
        <w:tab w:val="clear" w:pos="8640"/>
        <w:tab w:val="right" w:pos="9360"/>
      </w:tabs>
      <w:rPr>
        <w:szCs w:val="24"/>
      </w:rPr>
    </w:pPr>
    <w:r w:rsidRPr="00FB4FF4">
      <w:rPr>
        <w:szCs w:val="24"/>
      </w:rPr>
      <w:t xml:space="preserve">CTCA </w:t>
    </w:r>
    <w:r>
      <w:rPr>
        <w:szCs w:val="24"/>
      </w:rPr>
      <w:t>2024</w:t>
    </w:r>
    <w:r w:rsidRPr="00FB4FF4">
      <w:rPr>
        <w:szCs w:val="24"/>
      </w:rPr>
      <w:t xml:space="preserve"> Summer Peak</w:t>
    </w:r>
    <w:r>
      <w:rPr>
        <w:szCs w:val="24"/>
      </w:rPr>
      <w:t>/Shoulder/Winter Peak</w:t>
    </w:r>
    <w:r w:rsidRPr="00FB4FF4">
      <w:rPr>
        <w:szCs w:val="24"/>
      </w:rPr>
      <w:t xml:space="preserve"> </w:t>
    </w:r>
    <w:r>
      <w:rPr>
        <w:szCs w:val="24"/>
      </w:rPr>
      <w:t>Carolinas Wind</w:t>
    </w:r>
    <w:r w:rsidRPr="00FB4FF4">
      <w:rPr>
        <w:szCs w:val="24"/>
      </w:rPr>
      <w:t xml:space="preserve"> Study</w:t>
    </w:r>
    <w:r>
      <w:rPr>
        <w:szCs w:val="24"/>
      </w:rPr>
      <w:tab/>
    </w:r>
    <w:r w:rsidR="00762EF5">
      <w:rPr>
        <w:szCs w:val="24"/>
      </w:rPr>
      <w:t>September 9, 2013</w:t>
    </w:r>
  </w:p>
  <w:p w:rsidR="00C135EA" w:rsidRDefault="00C135EA">
    <w:pPr>
      <w:pStyle w:val="Header"/>
      <w:jc w:val="right"/>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5EA" w:rsidRPr="00FB4FF4" w:rsidRDefault="00C135EA" w:rsidP="007D56B9">
    <w:pPr>
      <w:pStyle w:val="Header"/>
      <w:tabs>
        <w:tab w:val="clear" w:pos="4320"/>
        <w:tab w:val="clear" w:pos="8640"/>
        <w:tab w:val="right" w:pos="12960"/>
      </w:tabs>
      <w:rPr>
        <w:szCs w:val="24"/>
      </w:rPr>
    </w:pPr>
    <w:r w:rsidRPr="00FB4FF4">
      <w:rPr>
        <w:szCs w:val="24"/>
      </w:rPr>
      <w:t xml:space="preserve">CTCA </w:t>
    </w:r>
    <w:r>
      <w:rPr>
        <w:szCs w:val="24"/>
      </w:rPr>
      <w:t>2024</w:t>
    </w:r>
    <w:r w:rsidRPr="00FB4FF4">
      <w:rPr>
        <w:szCs w:val="24"/>
      </w:rPr>
      <w:t xml:space="preserve"> Summer Peak</w:t>
    </w:r>
    <w:r>
      <w:rPr>
        <w:szCs w:val="24"/>
      </w:rPr>
      <w:t>/Shoulder/Winter</w:t>
    </w:r>
    <w:r w:rsidRPr="00FB4FF4">
      <w:rPr>
        <w:szCs w:val="24"/>
      </w:rPr>
      <w:t xml:space="preserve"> </w:t>
    </w:r>
    <w:r>
      <w:rPr>
        <w:szCs w:val="24"/>
      </w:rPr>
      <w:t>Peak Carolinas Wind</w:t>
    </w:r>
    <w:r w:rsidRPr="00FB4FF4">
      <w:rPr>
        <w:szCs w:val="24"/>
      </w:rPr>
      <w:t xml:space="preserve"> Study</w:t>
    </w:r>
    <w:r w:rsidRPr="00FB4FF4">
      <w:rPr>
        <w:szCs w:val="24"/>
      </w:rPr>
      <w:tab/>
    </w:r>
    <w:r w:rsidR="00423C39">
      <w:rPr>
        <w:szCs w:val="24"/>
      </w:rPr>
      <w:t>September 9</w:t>
    </w:r>
    <w:r>
      <w:rPr>
        <w:szCs w:val="24"/>
      </w:rPr>
      <w:t>, 2013</w:t>
    </w:r>
  </w:p>
  <w:p w:rsidR="00C135EA" w:rsidRDefault="00C135EA">
    <w:pPr>
      <w:pStyle w:val="Header"/>
      <w:jc w:val="right"/>
    </w:pPr>
    <w: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5EA" w:rsidRPr="00FB4FF4" w:rsidRDefault="00C135EA" w:rsidP="00F771E2">
    <w:pPr>
      <w:pStyle w:val="Header"/>
      <w:tabs>
        <w:tab w:val="clear" w:pos="4320"/>
        <w:tab w:val="clear" w:pos="8640"/>
        <w:tab w:val="right" w:pos="12960"/>
      </w:tabs>
      <w:rPr>
        <w:szCs w:val="24"/>
      </w:rPr>
    </w:pPr>
    <w:r w:rsidRPr="00FB4FF4">
      <w:rPr>
        <w:szCs w:val="24"/>
      </w:rPr>
      <w:t xml:space="preserve">CTCA </w:t>
    </w:r>
    <w:r>
      <w:rPr>
        <w:szCs w:val="24"/>
      </w:rPr>
      <w:t>2024</w:t>
    </w:r>
    <w:r w:rsidRPr="00FB4FF4">
      <w:rPr>
        <w:szCs w:val="24"/>
      </w:rPr>
      <w:t xml:space="preserve"> Summer Peak</w:t>
    </w:r>
    <w:r>
      <w:rPr>
        <w:szCs w:val="24"/>
      </w:rPr>
      <w:t>/Shoulder/Winter</w:t>
    </w:r>
    <w:r w:rsidRPr="00FB4FF4">
      <w:rPr>
        <w:szCs w:val="24"/>
      </w:rPr>
      <w:t xml:space="preserve"> </w:t>
    </w:r>
    <w:r>
      <w:rPr>
        <w:szCs w:val="24"/>
      </w:rPr>
      <w:t>Peak Carolinas Wind</w:t>
    </w:r>
    <w:r w:rsidRPr="00FB4FF4">
      <w:rPr>
        <w:szCs w:val="24"/>
      </w:rPr>
      <w:t xml:space="preserve"> Study</w:t>
    </w:r>
    <w:r w:rsidRPr="00FB4FF4">
      <w:rPr>
        <w:szCs w:val="24"/>
      </w:rPr>
      <w:tab/>
    </w:r>
    <w:r w:rsidR="00762EF5">
      <w:rPr>
        <w:szCs w:val="24"/>
      </w:rPr>
      <w:t>September 9, 2013</w:t>
    </w:r>
  </w:p>
  <w:p w:rsidR="00C135EA" w:rsidRDefault="00C135EA">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5EA" w:rsidRPr="00FB4FF4" w:rsidRDefault="00C135EA" w:rsidP="007D56B9">
    <w:pPr>
      <w:pStyle w:val="Header"/>
      <w:tabs>
        <w:tab w:val="clear" w:pos="4320"/>
        <w:tab w:val="clear" w:pos="8640"/>
        <w:tab w:val="right" w:pos="12960"/>
      </w:tabs>
      <w:rPr>
        <w:szCs w:val="24"/>
      </w:rPr>
    </w:pPr>
    <w:r w:rsidRPr="00FB4FF4">
      <w:rPr>
        <w:szCs w:val="24"/>
      </w:rPr>
      <w:t xml:space="preserve">CTCA </w:t>
    </w:r>
    <w:r>
      <w:rPr>
        <w:szCs w:val="24"/>
      </w:rPr>
      <w:t>2024</w:t>
    </w:r>
    <w:r w:rsidRPr="00FB4FF4">
      <w:rPr>
        <w:szCs w:val="24"/>
      </w:rPr>
      <w:t xml:space="preserve"> Summer Peak</w:t>
    </w:r>
    <w:r>
      <w:rPr>
        <w:szCs w:val="24"/>
      </w:rPr>
      <w:t>/Shoulder/Winter</w:t>
    </w:r>
    <w:r w:rsidRPr="00FB4FF4">
      <w:rPr>
        <w:szCs w:val="24"/>
      </w:rPr>
      <w:t xml:space="preserve"> </w:t>
    </w:r>
    <w:r>
      <w:rPr>
        <w:szCs w:val="24"/>
      </w:rPr>
      <w:t xml:space="preserve">Peak </w:t>
    </w:r>
    <w:r w:rsidRPr="00FB4FF4">
      <w:rPr>
        <w:szCs w:val="24"/>
      </w:rPr>
      <w:t>Reliability Study</w:t>
    </w:r>
    <w:r w:rsidRPr="00FB4FF4">
      <w:rPr>
        <w:szCs w:val="24"/>
      </w:rPr>
      <w:tab/>
    </w:r>
    <w:r w:rsidR="00423C39">
      <w:rPr>
        <w:szCs w:val="24"/>
      </w:rPr>
      <w:t>September 9, 2013</w:t>
    </w:r>
  </w:p>
  <w:p w:rsidR="00C135EA" w:rsidRDefault="00C135EA">
    <w:pPr>
      <w:pStyle w:val="Header"/>
      <w:jc w:val="right"/>
    </w:pPr>
    <w: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5EA" w:rsidRPr="00FB4FF4" w:rsidRDefault="00C135EA" w:rsidP="007D56B9">
    <w:pPr>
      <w:pStyle w:val="Header"/>
      <w:tabs>
        <w:tab w:val="clear" w:pos="4320"/>
        <w:tab w:val="clear" w:pos="8640"/>
        <w:tab w:val="right" w:pos="12960"/>
      </w:tabs>
      <w:rPr>
        <w:szCs w:val="24"/>
      </w:rPr>
    </w:pPr>
    <w:r w:rsidRPr="00FB4FF4">
      <w:rPr>
        <w:szCs w:val="24"/>
      </w:rPr>
      <w:t xml:space="preserve">CTCA </w:t>
    </w:r>
    <w:r>
      <w:rPr>
        <w:szCs w:val="24"/>
      </w:rPr>
      <w:t>2024</w:t>
    </w:r>
    <w:r w:rsidRPr="00FB4FF4">
      <w:rPr>
        <w:szCs w:val="24"/>
      </w:rPr>
      <w:t xml:space="preserve"> Summer Peak</w:t>
    </w:r>
    <w:r>
      <w:rPr>
        <w:szCs w:val="24"/>
      </w:rPr>
      <w:t>/Shoulder/Winter</w:t>
    </w:r>
    <w:r w:rsidRPr="00FB4FF4">
      <w:rPr>
        <w:szCs w:val="24"/>
      </w:rPr>
      <w:t xml:space="preserve"> </w:t>
    </w:r>
    <w:r>
      <w:rPr>
        <w:szCs w:val="24"/>
      </w:rPr>
      <w:t xml:space="preserve">Peak </w:t>
    </w:r>
    <w:r w:rsidRPr="00FB4FF4">
      <w:rPr>
        <w:szCs w:val="24"/>
      </w:rPr>
      <w:t>Reliability Study</w:t>
    </w:r>
    <w:r w:rsidRPr="00FB4FF4">
      <w:rPr>
        <w:szCs w:val="24"/>
      </w:rPr>
      <w:tab/>
    </w:r>
    <w:r w:rsidR="00423C39">
      <w:rPr>
        <w:szCs w:val="24"/>
      </w:rPr>
      <w:t>September 9, 2013</w:t>
    </w:r>
  </w:p>
  <w:p w:rsidR="00C135EA" w:rsidRDefault="00C135EA">
    <w:pPr>
      <w:pStyle w:val="Header"/>
      <w:jc w:val="right"/>
    </w:pPr>
    <w:r>
      <w:t xml:space="preserve">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5EA" w:rsidRPr="00FB4FF4" w:rsidRDefault="00C135EA" w:rsidP="0033726F">
    <w:pPr>
      <w:pStyle w:val="Header"/>
      <w:tabs>
        <w:tab w:val="clear" w:pos="4320"/>
        <w:tab w:val="clear" w:pos="8640"/>
        <w:tab w:val="right" w:pos="21600"/>
      </w:tabs>
      <w:rPr>
        <w:szCs w:val="24"/>
      </w:rPr>
    </w:pPr>
    <w:r w:rsidRPr="00FB4FF4">
      <w:rPr>
        <w:szCs w:val="24"/>
      </w:rPr>
      <w:t xml:space="preserve">CTCA </w:t>
    </w:r>
    <w:r>
      <w:rPr>
        <w:szCs w:val="24"/>
      </w:rPr>
      <w:t>2024</w:t>
    </w:r>
    <w:r w:rsidRPr="00FB4FF4">
      <w:rPr>
        <w:szCs w:val="24"/>
      </w:rPr>
      <w:t xml:space="preserve"> Summer Peak</w:t>
    </w:r>
    <w:r>
      <w:rPr>
        <w:szCs w:val="24"/>
      </w:rPr>
      <w:t>/Shoulder/Winter</w:t>
    </w:r>
    <w:r w:rsidRPr="00FB4FF4">
      <w:rPr>
        <w:szCs w:val="24"/>
      </w:rPr>
      <w:t xml:space="preserve"> </w:t>
    </w:r>
    <w:r>
      <w:rPr>
        <w:szCs w:val="24"/>
      </w:rPr>
      <w:t>Peak Carolinas Wind</w:t>
    </w:r>
    <w:r w:rsidRPr="00FB4FF4">
      <w:rPr>
        <w:szCs w:val="24"/>
      </w:rPr>
      <w:t xml:space="preserve"> Study</w:t>
    </w:r>
    <w:r w:rsidRPr="00FB4FF4">
      <w:rPr>
        <w:szCs w:val="24"/>
      </w:rPr>
      <w:tab/>
    </w:r>
    <w:r w:rsidR="00423C39">
      <w:rPr>
        <w:szCs w:val="24"/>
      </w:rPr>
      <w:t>September 9, 2013</w:t>
    </w:r>
  </w:p>
  <w:p w:rsidR="00C135EA" w:rsidRDefault="00C135EA">
    <w:pPr>
      <w:pStyle w:val="Header"/>
      <w:jc w:val="right"/>
    </w:pPr>
    <w:r>
      <w:t xml:space="preserve">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5EA" w:rsidRPr="00FB4FF4" w:rsidRDefault="00C135EA" w:rsidP="00541862">
    <w:pPr>
      <w:pStyle w:val="Header"/>
      <w:tabs>
        <w:tab w:val="clear" w:pos="4320"/>
        <w:tab w:val="clear" w:pos="8640"/>
        <w:tab w:val="right" w:pos="21600"/>
      </w:tabs>
      <w:rPr>
        <w:szCs w:val="24"/>
      </w:rPr>
    </w:pPr>
    <w:r w:rsidRPr="00FB4FF4">
      <w:rPr>
        <w:szCs w:val="24"/>
      </w:rPr>
      <w:t xml:space="preserve">CTCA </w:t>
    </w:r>
    <w:r>
      <w:rPr>
        <w:szCs w:val="24"/>
      </w:rPr>
      <w:t>2024</w:t>
    </w:r>
    <w:r w:rsidRPr="00FB4FF4">
      <w:rPr>
        <w:szCs w:val="24"/>
      </w:rPr>
      <w:t xml:space="preserve"> Summer Peak</w:t>
    </w:r>
    <w:r>
      <w:rPr>
        <w:szCs w:val="24"/>
      </w:rPr>
      <w:t>/Shoulder/Winter</w:t>
    </w:r>
    <w:r w:rsidRPr="00FB4FF4">
      <w:rPr>
        <w:szCs w:val="24"/>
      </w:rPr>
      <w:t xml:space="preserve"> </w:t>
    </w:r>
    <w:r>
      <w:rPr>
        <w:szCs w:val="24"/>
      </w:rPr>
      <w:t>Peak Carolinas Wind</w:t>
    </w:r>
    <w:r w:rsidRPr="00FB4FF4">
      <w:rPr>
        <w:szCs w:val="24"/>
      </w:rPr>
      <w:t xml:space="preserve"> Study</w:t>
    </w:r>
    <w:r w:rsidRPr="00FB4FF4">
      <w:rPr>
        <w:szCs w:val="24"/>
      </w:rPr>
      <w:tab/>
    </w:r>
    <w:r w:rsidR="00423C39">
      <w:rPr>
        <w:szCs w:val="24"/>
      </w:rPr>
      <w:t>September 9, 2013</w:t>
    </w:r>
  </w:p>
  <w:p w:rsidR="00C135EA" w:rsidRDefault="00C135E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2.5pt;height:34.25pt;visibility:visible" o:bullet="t">
        <v:imagedata r:id="rId1" o:title=""/>
      </v:shape>
    </w:pict>
  </w:numPicBullet>
  <w:abstractNum w:abstractNumId="0">
    <w:nsid w:val="041E1094"/>
    <w:multiLevelType w:val="hybridMultilevel"/>
    <w:tmpl w:val="49F6D958"/>
    <w:lvl w:ilvl="0" w:tplc="0409000B">
      <w:start w:val="1"/>
      <w:numFmt w:val="bullet"/>
      <w:lvlText w:val=""/>
      <w:lvlJc w:val="left"/>
      <w:pPr>
        <w:tabs>
          <w:tab w:val="num" w:pos="1080"/>
        </w:tabs>
        <w:ind w:left="1080" w:hanging="360"/>
      </w:pPr>
      <w:rPr>
        <w:rFonts w:ascii="Wingdings" w:hAnsi="Wingdings" w:hint="default"/>
      </w:rPr>
    </w:lvl>
    <w:lvl w:ilvl="1" w:tplc="0409000B">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D3D0CD0"/>
    <w:multiLevelType w:val="hybridMultilevel"/>
    <w:tmpl w:val="4C64EEEC"/>
    <w:lvl w:ilvl="0" w:tplc="282A3E4A">
      <w:start w:val="1"/>
      <w:numFmt w:val="decimal"/>
      <w:lvlText w:val="%1."/>
      <w:lvlJc w:val="left"/>
      <w:pPr>
        <w:tabs>
          <w:tab w:val="num" w:pos="720"/>
        </w:tabs>
        <w:ind w:left="720" w:hanging="360"/>
      </w:pPr>
      <w:rPr>
        <w:rFonts w:hint="default"/>
        <w:b/>
        <w:i w:val="0"/>
      </w:r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F253435"/>
    <w:multiLevelType w:val="hybridMultilevel"/>
    <w:tmpl w:val="2BD6F73A"/>
    <w:lvl w:ilvl="0" w:tplc="A34C054A">
      <w:start w:val="1"/>
      <w:numFmt w:val="bullet"/>
      <w:lvlText w:val=""/>
      <w:lvlJc w:val="left"/>
      <w:pPr>
        <w:tabs>
          <w:tab w:val="num" w:pos="360"/>
        </w:tabs>
        <w:ind w:left="792" w:hanging="432"/>
      </w:pPr>
      <w:rPr>
        <w:rFonts w:ascii="Wingdings" w:hAnsi="Wingdings" w:hint="default"/>
        <w:sz w:val="16"/>
        <w:szCs w:val="16"/>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81218EF"/>
    <w:multiLevelType w:val="hybridMultilevel"/>
    <w:tmpl w:val="8204339E"/>
    <w:lvl w:ilvl="0" w:tplc="0409000B">
      <w:start w:val="1"/>
      <w:numFmt w:val="bullet"/>
      <w:lvlText w:val=""/>
      <w:lvlJc w:val="left"/>
      <w:pPr>
        <w:tabs>
          <w:tab w:val="num" w:pos="1080"/>
        </w:tabs>
        <w:ind w:left="1080" w:hanging="360"/>
      </w:pPr>
      <w:rPr>
        <w:rFonts w:ascii="Wingdings" w:hAnsi="Wingdings" w:hint="default"/>
      </w:rPr>
    </w:lvl>
    <w:lvl w:ilvl="1" w:tplc="0409000B">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22235780"/>
    <w:multiLevelType w:val="hybridMultilevel"/>
    <w:tmpl w:val="13725B94"/>
    <w:lvl w:ilvl="0" w:tplc="A34C054A">
      <w:start w:val="1"/>
      <w:numFmt w:val="bullet"/>
      <w:lvlText w:val=""/>
      <w:lvlJc w:val="left"/>
      <w:pPr>
        <w:ind w:left="738" w:hanging="360"/>
      </w:pPr>
      <w:rPr>
        <w:rFonts w:ascii="Wingdings" w:hAnsi="Wingdings" w:hint="default"/>
        <w:sz w:val="16"/>
        <w:szCs w:val="16"/>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5">
    <w:nsid w:val="22612369"/>
    <w:multiLevelType w:val="hybridMultilevel"/>
    <w:tmpl w:val="63B230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3175BCC"/>
    <w:multiLevelType w:val="hybridMultilevel"/>
    <w:tmpl w:val="DEEA33B0"/>
    <w:lvl w:ilvl="0" w:tplc="A34C054A">
      <w:start w:val="1"/>
      <w:numFmt w:val="bullet"/>
      <w:lvlText w:val=""/>
      <w:lvlJc w:val="left"/>
      <w:pPr>
        <w:tabs>
          <w:tab w:val="num" w:pos="360"/>
        </w:tabs>
        <w:ind w:left="792" w:hanging="432"/>
      </w:pPr>
      <w:rPr>
        <w:rFonts w:ascii="Wingdings" w:hAnsi="Wingdings" w:hint="default"/>
        <w:sz w:val="16"/>
        <w:szCs w:val="16"/>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4AA50F1"/>
    <w:multiLevelType w:val="hybridMultilevel"/>
    <w:tmpl w:val="3712F538"/>
    <w:lvl w:ilvl="0" w:tplc="A34C054A">
      <w:start w:val="1"/>
      <w:numFmt w:val="bullet"/>
      <w:lvlText w:val=""/>
      <w:lvlJc w:val="left"/>
      <w:pPr>
        <w:tabs>
          <w:tab w:val="num" w:pos="360"/>
        </w:tabs>
        <w:ind w:left="792" w:hanging="432"/>
      </w:pPr>
      <w:rPr>
        <w:rFonts w:ascii="Wingdings" w:hAnsi="Wingdings" w:hint="default"/>
        <w:sz w:val="16"/>
        <w:szCs w:val="16"/>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5D47A97"/>
    <w:multiLevelType w:val="hybridMultilevel"/>
    <w:tmpl w:val="D0E6BF6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A6B0C48"/>
    <w:multiLevelType w:val="hybridMultilevel"/>
    <w:tmpl w:val="A20E6C78"/>
    <w:lvl w:ilvl="0" w:tplc="0409000B">
      <w:start w:val="1"/>
      <w:numFmt w:val="bullet"/>
      <w:lvlText w:val=""/>
      <w:lvlJc w:val="left"/>
      <w:pPr>
        <w:tabs>
          <w:tab w:val="num" w:pos="1080"/>
        </w:tabs>
        <w:ind w:left="1080" w:hanging="360"/>
      </w:pPr>
      <w:rPr>
        <w:rFonts w:ascii="Wingdings" w:hAnsi="Wingdings" w:hint="default"/>
      </w:rPr>
    </w:lvl>
    <w:lvl w:ilvl="1" w:tplc="0409000B">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35C20D48"/>
    <w:multiLevelType w:val="hybridMultilevel"/>
    <w:tmpl w:val="5C022996"/>
    <w:lvl w:ilvl="0" w:tplc="0409000B">
      <w:start w:val="1"/>
      <w:numFmt w:val="bullet"/>
      <w:lvlText w:val=""/>
      <w:lvlJc w:val="left"/>
      <w:pPr>
        <w:tabs>
          <w:tab w:val="num" w:pos="1080"/>
        </w:tabs>
        <w:ind w:left="1080" w:hanging="360"/>
      </w:pPr>
      <w:rPr>
        <w:rFonts w:ascii="Wingdings" w:hAnsi="Wingdings" w:hint="default"/>
      </w:rPr>
    </w:lvl>
    <w:lvl w:ilvl="1" w:tplc="0409000B">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377D0232"/>
    <w:multiLevelType w:val="hybridMultilevel"/>
    <w:tmpl w:val="CFD6F216"/>
    <w:lvl w:ilvl="0" w:tplc="D84462E2">
      <w:start w:val="201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8350220"/>
    <w:multiLevelType w:val="hybridMultilevel"/>
    <w:tmpl w:val="93A21984"/>
    <w:lvl w:ilvl="0" w:tplc="04090001">
      <w:start w:val="1"/>
      <w:numFmt w:val="bullet"/>
      <w:lvlText w:val=""/>
      <w:lvlJc w:val="left"/>
      <w:pPr>
        <w:tabs>
          <w:tab w:val="num" w:pos="720"/>
        </w:tabs>
        <w:ind w:left="720" w:hanging="360"/>
      </w:pPr>
      <w:rPr>
        <w:rFonts w:ascii="Symbol" w:hAnsi="Symbol" w:hint="default"/>
      </w:rPr>
    </w:lvl>
    <w:lvl w:ilvl="1" w:tplc="41D27C40">
      <w:start w:val="1"/>
      <w:numFmt w:val="bullet"/>
      <w:lvlText w:val=""/>
      <w:lvlJc w:val="left"/>
      <w:pPr>
        <w:tabs>
          <w:tab w:val="num" w:pos="1440"/>
        </w:tabs>
        <w:ind w:left="1440" w:hanging="360"/>
      </w:pPr>
      <w:rPr>
        <w:rFonts w:ascii="Wingdings" w:hAnsi="Wingdings" w:hint="default"/>
        <w:b w:val="0"/>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88573AC"/>
    <w:multiLevelType w:val="hybridMultilevel"/>
    <w:tmpl w:val="D174087A"/>
    <w:lvl w:ilvl="0" w:tplc="A34C054A">
      <w:start w:val="1"/>
      <w:numFmt w:val="bullet"/>
      <w:lvlText w:val=""/>
      <w:lvlJc w:val="left"/>
      <w:pPr>
        <w:tabs>
          <w:tab w:val="num" w:pos="432"/>
        </w:tabs>
        <w:ind w:left="864" w:hanging="432"/>
      </w:pPr>
      <w:rPr>
        <w:rFonts w:ascii="Wingdings" w:hAnsi="Wingdings" w:hint="default"/>
        <w:sz w:val="16"/>
        <w:szCs w:val="16"/>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4320AD82">
      <w:start w:val="18"/>
      <w:numFmt w:val="bullet"/>
      <w:lvlText w:val="–"/>
      <w:lvlJc w:val="left"/>
      <w:pPr>
        <w:tabs>
          <w:tab w:val="num" w:pos="2880"/>
        </w:tabs>
        <w:ind w:left="2880" w:hanging="360"/>
      </w:pPr>
      <w:rPr>
        <w:rFonts w:ascii="Arial" w:eastAsia="Times New Roman" w:hAnsi="Arial" w:cs="Arial" w:hint="default"/>
        <w:sz w:val="16"/>
        <w:szCs w:val="16"/>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6A61BC8"/>
    <w:multiLevelType w:val="hybridMultilevel"/>
    <w:tmpl w:val="E1C8702C"/>
    <w:lvl w:ilvl="0" w:tplc="0409000B">
      <w:start w:val="1"/>
      <w:numFmt w:val="bullet"/>
      <w:lvlText w:val=""/>
      <w:lvlJc w:val="left"/>
      <w:pPr>
        <w:tabs>
          <w:tab w:val="num" w:pos="1080"/>
        </w:tabs>
        <w:ind w:left="1080" w:hanging="360"/>
      </w:pPr>
      <w:rPr>
        <w:rFonts w:ascii="Wingdings" w:hAnsi="Wingdings" w:hint="default"/>
      </w:rPr>
    </w:lvl>
    <w:lvl w:ilvl="1" w:tplc="0409000B">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47CF0E2C"/>
    <w:multiLevelType w:val="hybridMultilevel"/>
    <w:tmpl w:val="AA8E7C34"/>
    <w:lvl w:ilvl="0" w:tplc="0409000B">
      <w:start w:val="1"/>
      <w:numFmt w:val="bullet"/>
      <w:lvlText w:val=""/>
      <w:lvlJc w:val="left"/>
      <w:pPr>
        <w:tabs>
          <w:tab w:val="num" w:pos="1080"/>
        </w:tabs>
        <w:ind w:left="1080" w:hanging="360"/>
      </w:pPr>
      <w:rPr>
        <w:rFonts w:ascii="Wingdings" w:hAnsi="Wingdings" w:hint="default"/>
      </w:rPr>
    </w:lvl>
    <w:lvl w:ilvl="1" w:tplc="0409000B">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4A17270B"/>
    <w:multiLevelType w:val="hybridMultilevel"/>
    <w:tmpl w:val="1A2EAB7C"/>
    <w:lvl w:ilvl="0" w:tplc="C8F635E2">
      <w:start w:val="1"/>
      <w:numFmt w:val="bullet"/>
      <w:lvlText w:val=""/>
      <w:lvlJc w:val="left"/>
      <w:pPr>
        <w:tabs>
          <w:tab w:val="num" w:pos="432"/>
        </w:tabs>
        <w:ind w:left="864" w:hanging="432"/>
      </w:pPr>
      <w:rPr>
        <w:rFonts w:ascii="Wingdings" w:hAnsi="Wingdings" w:hint="default"/>
        <w:sz w:val="24"/>
        <w:szCs w:val="16"/>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10743C1"/>
    <w:multiLevelType w:val="hybridMultilevel"/>
    <w:tmpl w:val="0C824FE4"/>
    <w:lvl w:ilvl="0" w:tplc="A34C054A">
      <w:start w:val="1"/>
      <w:numFmt w:val="bullet"/>
      <w:lvlText w:val=""/>
      <w:lvlJc w:val="left"/>
      <w:pPr>
        <w:tabs>
          <w:tab w:val="num" w:pos="432"/>
        </w:tabs>
        <w:ind w:left="864" w:hanging="432"/>
      </w:pPr>
      <w:rPr>
        <w:rFonts w:ascii="Wingdings" w:hAnsi="Wingdings" w:hint="default"/>
        <w:sz w:val="16"/>
        <w:szCs w:val="16"/>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4320AD82">
      <w:start w:val="18"/>
      <w:numFmt w:val="bullet"/>
      <w:lvlText w:val="–"/>
      <w:lvlJc w:val="left"/>
      <w:pPr>
        <w:tabs>
          <w:tab w:val="num" w:pos="2880"/>
        </w:tabs>
        <w:ind w:left="2880" w:hanging="360"/>
      </w:pPr>
      <w:rPr>
        <w:rFonts w:ascii="Arial" w:eastAsia="Times New Roman" w:hAnsi="Arial" w:cs="Arial" w:hint="default"/>
        <w:sz w:val="16"/>
        <w:szCs w:val="16"/>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1707CA6"/>
    <w:multiLevelType w:val="hybridMultilevel"/>
    <w:tmpl w:val="7B0AB268"/>
    <w:lvl w:ilvl="0" w:tplc="0409000B">
      <w:start w:val="1"/>
      <w:numFmt w:val="bullet"/>
      <w:lvlText w:val=""/>
      <w:lvlJc w:val="left"/>
      <w:pPr>
        <w:tabs>
          <w:tab w:val="num" w:pos="1080"/>
        </w:tabs>
        <w:ind w:left="1080" w:hanging="360"/>
      </w:pPr>
      <w:rPr>
        <w:rFonts w:ascii="Wingdings" w:hAnsi="Wingdings" w:hint="default"/>
      </w:rPr>
    </w:lvl>
    <w:lvl w:ilvl="1" w:tplc="0409000B">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535F1E79"/>
    <w:multiLevelType w:val="hybridMultilevel"/>
    <w:tmpl w:val="A148D5C8"/>
    <w:lvl w:ilvl="0" w:tplc="FC9E021A">
      <w:start w:val="1"/>
      <w:numFmt w:val="bullet"/>
      <w:lvlText w:val="–"/>
      <w:lvlJc w:val="left"/>
      <w:pPr>
        <w:tabs>
          <w:tab w:val="num" w:pos="720"/>
        </w:tabs>
        <w:ind w:left="720" w:hanging="360"/>
      </w:pPr>
      <w:rPr>
        <w:rFonts w:ascii="Arial" w:hAnsi="Arial" w:hint="default"/>
      </w:rPr>
    </w:lvl>
    <w:lvl w:ilvl="1" w:tplc="1C44A3B0" w:tentative="1">
      <w:start w:val="1"/>
      <w:numFmt w:val="bullet"/>
      <w:lvlText w:val="–"/>
      <w:lvlJc w:val="left"/>
      <w:pPr>
        <w:tabs>
          <w:tab w:val="num" w:pos="1440"/>
        </w:tabs>
        <w:ind w:left="1440" w:hanging="360"/>
      </w:pPr>
      <w:rPr>
        <w:rFonts w:ascii="Arial" w:hAnsi="Arial" w:hint="default"/>
      </w:rPr>
    </w:lvl>
    <w:lvl w:ilvl="2" w:tplc="41E8D30E" w:tentative="1">
      <w:start w:val="1"/>
      <w:numFmt w:val="bullet"/>
      <w:lvlText w:val="–"/>
      <w:lvlJc w:val="left"/>
      <w:pPr>
        <w:tabs>
          <w:tab w:val="num" w:pos="2160"/>
        </w:tabs>
        <w:ind w:left="2160" w:hanging="360"/>
      </w:pPr>
      <w:rPr>
        <w:rFonts w:ascii="Arial" w:hAnsi="Arial" w:hint="default"/>
      </w:rPr>
    </w:lvl>
    <w:lvl w:ilvl="3" w:tplc="4FE2DF96">
      <w:start w:val="1"/>
      <w:numFmt w:val="bullet"/>
      <w:lvlText w:val="–"/>
      <w:lvlJc w:val="left"/>
      <w:pPr>
        <w:tabs>
          <w:tab w:val="num" w:pos="2880"/>
        </w:tabs>
        <w:ind w:left="2880" w:hanging="360"/>
      </w:pPr>
      <w:rPr>
        <w:rFonts w:ascii="Arial" w:hAnsi="Arial" w:hint="default"/>
      </w:rPr>
    </w:lvl>
    <w:lvl w:ilvl="4" w:tplc="F98E7F46" w:tentative="1">
      <w:start w:val="1"/>
      <w:numFmt w:val="bullet"/>
      <w:lvlText w:val="–"/>
      <w:lvlJc w:val="left"/>
      <w:pPr>
        <w:tabs>
          <w:tab w:val="num" w:pos="3600"/>
        </w:tabs>
        <w:ind w:left="3600" w:hanging="360"/>
      </w:pPr>
      <w:rPr>
        <w:rFonts w:ascii="Arial" w:hAnsi="Arial" w:hint="default"/>
      </w:rPr>
    </w:lvl>
    <w:lvl w:ilvl="5" w:tplc="1C88106E" w:tentative="1">
      <w:start w:val="1"/>
      <w:numFmt w:val="bullet"/>
      <w:lvlText w:val="–"/>
      <w:lvlJc w:val="left"/>
      <w:pPr>
        <w:tabs>
          <w:tab w:val="num" w:pos="4320"/>
        </w:tabs>
        <w:ind w:left="4320" w:hanging="360"/>
      </w:pPr>
      <w:rPr>
        <w:rFonts w:ascii="Arial" w:hAnsi="Arial" w:hint="default"/>
      </w:rPr>
    </w:lvl>
    <w:lvl w:ilvl="6" w:tplc="B8DC812A" w:tentative="1">
      <w:start w:val="1"/>
      <w:numFmt w:val="bullet"/>
      <w:lvlText w:val="–"/>
      <w:lvlJc w:val="left"/>
      <w:pPr>
        <w:tabs>
          <w:tab w:val="num" w:pos="5040"/>
        </w:tabs>
        <w:ind w:left="5040" w:hanging="360"/>
      </w:pPr>
      <w:rPr>
        <w:rFonts w:ascii="Arial" w:hAnsi="Arial" w:hint="default"/>
      </w:rPr>
    </w:lvl>
    <w:lvl w:ilvl="7" w:tplc="BB4CFC76" w:tentative="1">
      <w:start w:val="1"/>
      <w:numFmt w:val="bullet"/>
      <w:lvlText w:val="–"/>
      <w:lvlJc w:val="left"/>
      <w:pPr>
        <w:tabs>
          <w:tab w:val="num" w:pos="5760"/>
        </w:tabs>
        <w:ind w:left="5760" w:hanging="360"/>
      </w:pPr>
      <w:rPr>
        <w:rFonts w:ascii="Arial" w:hAnsi="Arial" w:hint="default"/>
      </w:rPr>
    </w:lvl>
    <w:lvl w:ilvl="8" w:tplc="FC7CA412" w:tentative="1">
      <w:start w:val="1"/>
      <w:numFmt w:val="bullet"/>
      <w:lvlText w:val="–"/>
      <w:lvlJc w:val="left"/>
      <w:pPr>
        <w:tabs>
          <w:tab w:val="num" w:pos="6480"/>
        </w:tabs>
        <w:ind w:left="6480" w:hanging="360"/>
      </w:pPr>
      <w:rPr>
        <w:rFonts w:ascii="Arial" w:hAnsi="Arial" w:hint="default"/>
      </w:rPr>
    </w:lvl>
  </w:abstractNum>
  <w:abstractNum w:abstractNumId="20">
    <w:nsid w:val="5726110F"/>
    <w:multiLevelType w:val="hybridMultilevel"/>
    <w:tmpl w:val="62E67B94"/>
    <w:lvl w:ilvl="0" w:tplc="04090005">
      <w:start w:val="1"/>
      <w:numFmt w:val="bullet"/>
      <w:lvlText w:val=""/>
      <w:lvlJc w:val="left"/>
      <w:pPr>
        <w:tabs>
          <w:tab w:val="num" w:pos="432"/>
        </w:tabs>
        <w:ind w:left="864" w:hanging="432"/>
      </w:pPr>
      <w:rPr>
        <w:rFonts w:ascii="Wingdings" w:hAnsi="Wingdings" w:hint="default"/>
        <w:sz w:val="16"/>
        <w:szCs w:val="16"/>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8D9460D"/>
    <w:multiLevelType w:val="hybridMultilevel"/>
    <w:tmpl w:val="F47E1440"/>
    <w:lvl w:ilvl="0" w:tplc="514AE41E">
      <w:start w:val="2010"/>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5D31666E"/>
    <w:multiLevelType w:val="hybridMultilevel"/>
    <w:tmpl w:val="8D86B418"/>
    <w:lvl w:ilvl="0" w:tplc="9D6A791C">
      <w:start w:val="2010"/>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0850FD6"/>
    <w:multiLevelType w:val="hybridMultilevel"/>
    <w:tmpl w:val="684EE5AA"/>
    <w:lvl w:ilvl="0" w:tplc="A34C054A">
      <w:start w:val="1"/>
      <w:numFmt w:val="bullet"/>
      <w:lvlText w:val=""/>
      <w:lvlJc w:val="left"/>
      <w:pPr>
        <w:tabs>
          <w:tab w:val="num" w:pos="360"/>
        </w:tabs>
        <w:ind w:left="792" w:hanging="432"/>
      </w:pPr>
      <w:rPr>
        <w:rFonts w:ascii="Wingdings" w:hAnsi="Wingdings" w:hint="default"/>
        <w:sz w:val="16"/>
        <w:szCs w:val="16"/>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1D503D8"/>
    <w:multiLevelType w:val="hybridMultilevel"/>
    <w:tmpl w:val="5E569B1A"/>
    <w:lvl w:ilvl="0" w:tplc="A34C054A">
      <w:start w:val="1"/>
      <w:numFmt w:val="bullet"/>
      <w:lvlText w:val=""/>
      <w:lvlJc w:val="left"/>
      <w:pPr>
        <w:tabs>
          <w:tab w:val="num" w:pos="360"/>
        </w:tabs>
        <w:ind w:left="792" w:hanging="432"/>
      </w:pPr>
      <w:rPr>
        <w:rFonts w:ascii="Wingdings" w:hAnsi="Wingdings" w:hint="default"/>
        <w:sz w:val="16"/>
        <w:szCs w:val="16"/>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71B3A80"/>
    <w:multiLevelType w:val="hybridMultilevel"/>
    <w:tmpl w:val="286035A2"/>
    <w:lvl w:ilvl="0" w:tplc="C53E65DA">
      <w:start w:val="1"/>
      <w:numFmt w:val="bullet"/>
      <w:pStyle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7254EFD"/>
    <w:multiLevelType w:val="hybridMultilevel"/>
    <w:tmpl w:val="162E2A52"/>
    <w:lvl w:ilvl="0" w:tplc="04090005">
      <w:start w:val="1"/>
      <w:numFmt w:val="bullet"/>
      <w:lvlText w:val=""/>
      <w:lvlJc w:val="left"/>
      <w:pPr>
        <w:tabs>
          <w:tab w:val="num" w:pos="432"/>
        </w:tabs>
        <w:ind w:left="864" w:hanging="432"/>
      </w:pPr>
      <w:rPr>
        <w:rFonts w:ascii="Wingdings" w:hAnsi="Wingdings" w:hint="default"/>
        <w:sz w:val="16"/>
        <w:szCs w:val="16"/>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A7C65AE"/>
    <w:multiLevelType w:val="hybridMultilevel"/>
    <w:tmpl w:val="35A2E764"/>
    <w:lvl w:ilvl="0" w:tplc="0409000B">
      <w:start w:val="1"/>
      <w:numFmt w:val="bullet"/>
      <w:lvlText w:val=""/>
      <w:lvlJc w:val="left"/>
      <w:pPr>
        <w:tabs>
          <w:tab w:val="num" w:pos="1080"/>
        </w:tabs>
        <w:ind w:left="1080" w:hanging="360"/>
      </w:pPr>
      <w:rPr>
        <w:rFonts w:ascii="Wingdings" w:hAnsi="Wingdings" w:hint="default"/>
      </w:rPr>
    </w:lvl>
    <w:lvl w:ilvl="1" w:tplc="0409000B">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6C6653B0"/>
    <w:multiLevelType w:val="hybridMultilevel"/>
    <w:tmpl w:val="41E427DC"/>
    <w:lvl w:ilvl="0" w:tplc="A34C054A">
      <w:start w:val="1"/>
      <w:numFmt w:val="bullet"/>
      <w:pStyle w:val="Bullet1"/>
      <w:lvlText w:val=""/>
      <w:lvlJc w:val="left"/>
      <w:pPr>
        <w:tabs>
          <w:tab w:val="num" w:pos="432"/>
        </w:tabs>
        <w:ind w:left="864" w:hanging="432"/>
      </w:pPr>
      <w:rPr>
        <w:rFonts w:ascii="Wingdings" w:hAnsi="Wingdings" w:hint="default"/>
        <w:sz w:val="16"/>
        <w:szCs w:val="16"/>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D5F17F0"/>
    <w:multiLevelType w:val="hybridMultilevel"/>
    <w:tmpl w:val="2A22A694"/>
    <w:lvl w:ilvl="0" w:tplc="04090005">
      <w:start w:val="1"/>
      <w:numFmt w:val="bullet"/>
      <w:lvlText w:val=""/>
      <w:lvlJc w:val="left"/>
      <w:pPr>
        <w:tabs>
          <w:tab w:val="num" w:pos="432"/>
        </w:tabs>
        <w:ind w:left="864" w:hanging="432"/>
      </w:pPr>
      <w:rPr>
        <w:rFonts w:ascii="Wingdings" w:hAnsi="Wingdings" w:hint="default"/>
        <w:sz w:val="16"/>
        <w:szCs w:val="16"/>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04B3037"/>
    <w:multiLevelType w:val="hybridMultilevel"/>
    <w:tmpl w:val="C34CB85E"/>
    <w:lvl w:ilvl="0" w:tplc="865263CA">
      <w:start w:val="1"/>
      <w:numFmt w:val="bullet"/>
      <w:lvlText w:val="–"/>
      <w:lvlJc w:val="left"/>
      <w:pPr>
        <w:tabs>
          <w:tab w:val="num" w:pos="720"/>
        </w:tabs>
        <w:ind w:left="720" w:hanging="360"/>
      </w:pPr>
      <w:rPr>
        <w:rFonts w:ascii="Arial" w:hAnsi="Arial" w:hint="default"/>
      </w:rPr>
    </w:lvl>
    <w:lvl w:ilvl="1" w:tplc="D0ECA7EA" w:tentative="1">
      <w:start w:val="1"/>
      <w:numFmt w:val="bullet"/>
      <w:lvlText w:val="–"/>
      <w:lvlJc w:val="left"/>
      <w:pPr>
        <w:tabs>
          <w:tab w:val="num" w:pos="1440"/>
        </w:tabs>
        <w:ind w:left="1440" w:hanging="360"/>
      </w:pPr>
      <w:rPr>
        <w:rFonts w:ascii="Arial" w:hAnsi="Arial" w:hint="default"/>
      </w:rPr>
    </w:lvl>
    <w:lvl w:ilvl="2" w:tplc="30443002" w:tentative="1">
      <w:start w:val="1"/>
      <w:numFmt w:val="bullet"/>
      <w:lvlText w:val="–"/>
      <w:lvlJc w:val="left"/>
      <w:pPr>
        <w:tabs>
          <w:tab w:val="num" w:pos="2160"/>
        </w:tabs>
        <w:ind w:left="2160" w:hanging="360"/>
      </w:pPr>
      <w:rPr>
        <w:rFonts w:ascii="Arial" w:hAnsi="Arial" w:hint="default"/>
      </w:rPr>
    </w:lvl>
    <w:lvl w:ilvl="3" w:tplc="0CB62440">
      <w:start w:val="1"/>
      <w:numFmt w:val="bullet"/>
      <w:lvlText w:val="–"/>
      <w:lvlJc w:val="left"/>
      <w:pPr>
        <w:tabs>
          <w:tab w:val="num" w:pos="2880"/>
        </w:tabs>
        <w:ind w:left="2880" w:hanging="360"/>
      </w:pPr>
      <w:rPr>
        <w:rFonts w:ascii="Arial" w:hAnsi="Arial" w:hint="default"/>
      </w:rPr>
    </w:lvl>
    <w:lvl w:ilvl="4" w:tplc="EF28577A" w:tentative="1">
      <w:start w:val="1"/>
      <w:numFmt w:val="bullet"/>
      <w:lvlText w:val="–"/>
      <w:lvlJc w:val="left"/>
      <w:pPr>
        <w:tabs>
          <w:tab w:val="num" w:pos="3600"/>
        </w:tabs>
        <w:ind w:left="3600" w:hanging="360"/>
      </w:pPr>
      <w:rPr>
        <w:rFonts w:ascii="Arial" w:hAnsi="Arial" w:hint="default"/>
      </w:rPr>
    </w:lvl>
    <w:lvl w:ilvl="5" w:tplc="78024F9A" w:tentative="1">
      <w:start w:val="1"/>
      <w:numFmt w:val="bullet"/>
      <w:lvlText w:val="–"/>
      <w:lvlJc w:val="left"/>
      <w:pPr>
        <w:tabs>
          <w:tab w:val="num" w:pos="4320"/>
        </w:tabs>
        <w:ind w:left="4320" w:hanging="360"/>
      </w:pPr>
      <w:rPr>
        <w:rFonts w:ascii="Arial" w:hAnsi="Arial" w:hint="default"/>
      </w:rPr>
    </w:lvl>
    <w:lvl w:ilvl="6" w:tplc="3A7297AE" w:tentative="1">
      <w:start w:val="1"/>
      <w:numFmt w:val="bullet"/>
      <w:lvlText w:val="–"/>
      <w:lvlJc w:val="left"/>
      <w:pPr>
        <w:tabs>
          <w:tab w:val="num" w:pos="5040"/>
        </w:tabs>
        <w:ind w:left="5040" w:hanging="360"/>
      </w:pPr>
      <w:rPr>
        <w:rFonts w:ascii="Arial" w:hAnsi="Arial" w:hint="default"/>
      </w:rPr>
    </w:lvl>
    <w:lvl w:ilvl="7" w:tplc="94180126" w:tentative="1">
      <w:start w:val="1"/>
      <w:numFmt w:val="bullet"/>
      <w:lvlText w:val="–"/>
      <w:lvlJc w:val="left"/>
      <w:pPr>
        <w:tabs>
          <w:tab w:val="num" w:pos="5760"/>
        </w:tabs>
        <w:ind w:left="5760" w:hanging="360"/>
      </w:pPr>
      <w:rPr>
        <w:rFonts w:ascii="Arial" w:hAnsi="Arial" w:hint="default"/>
      </w:rPr>
    </w:lvl>
    <w:lvl w:ilvl="8" w:tplc="4BCEA68A" w:tentative="1">
      <w:start w:val="1"/>
      <w:numFmt w:val="bullet"/>
      <w:lvlText w:val="–"/>
      <w:lvlJc w:val="left"/>
      <w:pPr>
        <w:tabs>
          <w:tab w:val="num" w:pos="6480"/>
        </w:tabs>
        <w:ind w:left="6480" w:hanging="360"/>
      </w:pPr>
      <w:rPr>
        <w:rFonts w:ascii="Arial" w:hAnsi="Arial" w:hint="default"/>
      </w:rPr>
    </w:lvl>
  </w:abstractNum>
  <w:abstractNum w:abstractNumId="31">
    <w:nsid w:val="70B77ED0"/>
    <w:multiLevelType w:val="hybridMultilevel"/>
    <w:tmpl w:val="7166C8F0"/>
    <w:lvl w:ilvl="0" w:tplc="0409000B">
      <w:start w:val="1"/>
      <w:numFmt w:val="bullet"/>
      <w:lvlText w:val=""/>
      <w:lvlJc w:val="left"/>
      <w:pPr>
        <w:tabs>
          <w:tab w:val="num" w:pos="1080"/>
        </w:tabs>
        <w:ind w:left="1080" w:hanging="360"/>
      </w:pPr>
      <w:rPr>
        <w:rFonts w:ascii="Wingdings" w:hAnsi="Wingdings" w:hint="default"/>
      </w:rPr>
    </w:lvl>
    <w:lvl w:ilvl="1" w:tplc="0409000B">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70E01D59"/>
    <w:multiLevelType w:val="hybridMultilevel"/>
    <w:tmpl w:val="49F6C10E"/>
    <w:lvl w:ilvl="0" w:tplc="F0326868">
      <w:start w:val="1"/>
      <w:numFmt w:val="bullet"/>
      <w:lvlText w:val="–"/>
      <w:lvlJc w:val="left"/>
      <w:pPr>
        <w:tabs>
          <w:tab w:val="num" w:pos="720"/>
        </w:tabs>
        <w:ind w:left="720" w:hanging="360"/>
      </w:pPr>
      <w:rPr>
        <w:rFonts w:ascii="Arial" w:hAnsi="Arial" w:hint="default"/>
      </w:rPr>
    </w:lvl>
    <w:lvl w:ilvl="1" w:tplc="F392C5BE" w:tentative="1">
      <w:start w:val="1"/>
      <w:numFmt w:val="bullet"/>
      <w:lvlText w:val="–"/>
      <w:lvlJc w:val="left"/>
      <w:pPr>
        <w:tabs>
          <w:tab w:val="num" w:pos="1440"/>
        </w:tabs>
        <w:ind w:left="1440" w:hanging="360"/>
      </w:pPr>
      <w:rPr>
        <w:rFonts w:ascii="Arial" w:hAnsi="Arial" w:hint="default"/>
      </w:rPr>
    </w:lvl>
    <w:lvl w:ilvl="2" w:tplc="7CDA360E" w:tentative="1">
      <w:start w:val="1"/>
      <w:numFmt w:val="bullet"/>
      <w:lvlText w:val="–"/>
      <w:lvlJc w:val="left"/>
      <w:pPr>
        <w:tabs>
          <w:tab w:val="num" w:pos="2160"/>
        </w:tabs>
        <w:ind w:left="2160" w:hanging="360"/>
      </w:pPr>
      <w:rPr>
        <w:rFonts w:ascii="Arial" w:hAnsi="Arial" w:hint="default"/>
      </w:rPr>
    </w:lvl>
    <w:lvl w:ilvl="3" w:tplc="2BACCC82">
      <w:start w:val="1"/>
      <w:numFmt w:val="bullet"/>
      <w:lvlText w:val="–"/>
      <w:lvlJc w:val="left"/>
      <w:pPr>
        <w:tabs>
          <w:tab w:val="num" w:pos="2880"/>
        </w:tabs>
        <w:ind w:left="2880" w:hanging="360"/>
      </w:pPr>
      <w:rPr>
        <w:rFonts w:ascii="Arial" w:hAnsi="Arial" w:hint="default"/>
      </w:rPr>
    </w:lvl>
    <w:lvl w:ilvl="4" w:tplc="53B6DF38" w:tentative="1">
      <w:start w:val="1"/>
      <w:numFmt w:val="bullet"/>
      <w:lvlText w:val="–"/>
      <w:lvlJc w:val="left"/>
      <w:pPr>
        <w:tabs>
          <w:tab w:val="num" w:pos="3600"/>
        </w:tabs>
        <w:ind w:left="3600" w:hanging="360"/>
      </w:pPr>
      <w:rPr>
        <w:rFonts w:ascii="Arial" w:hAnsi="Arial" w:hint="default"/>
      </w:rPr>
    </w:lvl>
    <w:lvl w:ilvl="5" w:tplc="E3D632B4" w:tentative="1">
      <w:start w:val="1"/>
      <w:numFmt w:val="bullet"/>
      <w:lvlText w:val="–"/>
      <w:lvlJc w:val="left"/>
      <w:pPr>
        <w:tabs>
          <w:tab w:val="num" w:pos="4320"/>
        </w:tabs>
        <w:ind w:left="4320" w:hanging="360"/>
      </w:pPr>
      <w:rPr>
        <w:rFonts w:ascii="Arial" w:hAnsi="Arial" w:hint="default"/>
      </w:rPr>
    </w:lvl>
    <w:lvl w:ilvl="6" w:tplc="A9326A8E" w:tentative="1">
      <w:start w:val="1"/>
      <w:numFmt w:val="bullet"/>
      <w:lvlText w:val="–"/>
      <w:lvlJc w:val="left"/>
      <w:pPr>
        <w:tabs>
          <w:tab w:val="num" w:pos="5040"/>
        </w:tabs>
        <w:ind w:left="5040" w:hanging="360"/>
      </w:pPr>
      <w:rPr>
        <w:rFonts w:ascii="Arial" w:hAnsi="Arial" w:hint="default"/>
      </w:rPr>
    </w:lvl>
    <w:lvl w:ilvl="7" w:tplc="20ACD73C" w:tentative="1">
      <w:start w:val="1"/>
      <w:numFmt w:val="bullet"/>
      <w:lvlText w:val="–"/>
      <w:lvlJc w:val="left"/>
      <w:pPr>
        <w:tabs>
          <w:tab w:val="num" w:pos="5760"/>
        </w:tabs>
        <w:ind w:left="5760" w:hanging="360"/>
      </w:pPr>
      <w:rPr>
        <w:rFonts w:ascii="Arial" w:hAnsi="Arial" w:hint="default"/>
      </w:rPr>
    </w:lvl>
    <w:lvl w:ilvl="8" w:tplc="A672F738" w:tentative="1">
      <w:start w:val="1"/>
      <w:numFmt w:val="bullet"/>
      <w:lvlText w:val="–"/>
      <w:lvlJc w:val="left"/>
      <w:pPr>
        <w:tabs>
          <w:tab w:val="num" w:pos="6480"/>
        </w:tabs>
        <w:ind w:left="6480" w:hanging="360"/>
      </w:pPr>
      <w:rPr>
        <w:rFonts w:ascii="Arial" w:hAnsi="Arial" w:hint="default"/>
      </w:rPr>
    </w:lvl>
  </w:abstractNum>
  <w:abstractNum w:abstractNumId="33">
    <w:nsid w:val="759950A5"/>
    <w:multiLevelType w:val="hybridMultilevel"/>
    <w:tmpl w:val="25104BE0"/>
    <w:lvl w:ilvl="0" w:tplc="0409000B">
      <w:start w:val="1"/>
      <w:numFmt w:val="bullet"/>
      <w:lvlText w:val=""/>
      <w:lvlJc w:val="left"/>
      <w:pPr>
        <w:tabs>
          <w:tab w:val="num" w:pos="1080"/>
        </w:tabs>
        <w:ind w:left="1080" w:hanging="360"/>
      </w:pPr>
      <w:rPr>
        <w:rFonts w:ascii="Wingdings" w:hAnsi="Wingdings" w:hint="default"/>
      </w:rPr>
    </w:lvl>
    <w:lvl w:ilvl="1" w:tplc="0409000B">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77E854CE"/>
    <w:multiLevelType w:val="hybridMultilevel"/>
    <w:tmpl w:val="6EB466FE"/>
    <w:lvl w:ilvl="0" w:tplc="0409000B">
      <w:start w:val="1"/>
      <w:numFmt w:val="bullet"/>
      <w:lvlText w:val=""/>
      <w:lvlJc w:val="left"/>
      <w:pPr>
        <w:tabs>
          <w:tab w:val="num" w:pos="1080"/>
        </w:tabs>
        <w:ind w:left="1080" w:hanging="360"/>
      </w:pPr>
      <w:rPr>
        <w:rFonts w:ascii="Wingdings" w:hAnsi="Wingdings" w:hint="default"/>
      </w:rPr>
    </w:lvl>
    <w:lvl w:ilvl="1" w:tplc="0409000B">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78400FFB"/>
    <w:multiLevelType w:val="hybridMultilevel"/>
    <w:tmpl w:val="C534DDA0"/>
    <w:lvl w:ilvl="0" w:tplc="616CE8BA">
      <w:start w:val="20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
  </w:num>
  <w:num w:numId="3">
    <w:abstractNumId w:val="0"/>
  </w:num>
  <w:num w:numId="4">
    <w:abstractNumId w:val="14"/>
  </w:num>
  <w:num w:numId="5">
    <w:abstractNumId w:val="31"/>
  </w:num>
  <w:num w:numId="6">
    <w:abstractNumId w:val="9"/>
  </w:num>
  <w:num w:numId="7">
    <w:abstractNumId w:val="18"/>
  </w:num>
  <w:num w:numId="8">
    <w:abstractNumId w:val="34"/>
  </w:num>
  <w:num w:numId="9">
    <w:abstractNumId w:val="15"/>
  </w:num>
  <w:num w:numId="10">
    <w:abstractNumId w:val="10"/>
  </w:num>
  <w:num w:numId="11">
    <w:abstractNumId w:val="33"/>
  </w:num>
  <w:num w:numId="12">
    <w:abstractNumId w:val="3"/>
  </w:num>
  <w:num w:numId="13">
    <w:abstractNumId w:val="27"/>
  </w:num>
  <w:num w:numId="14">
    <w:abstractNumId w:val="28"/>
  </w:num>
  <w:num w:numId="15">
    <w:abstractNumId w:val="2"/>
  </w:num>
  <w:num w:numId="16">
    <w:abstractNumId w:val="24"/>
  </w:num>
  <w:num w:numId="17">
    <w:abstractNumId w:val="23"/>
  </w:num>
  <w:num w:numId="18">
    <w:abstractNumId w:val="6"/>
  </w:num>
  <w:num w:numId="19">
    <w:abstractNumId w:val="7"/>
  </w:num>
  <w:num w:numId="20">
    <w:abstractNumId w:val="12"/>
  </w:num>
  <w:num w:numId="21">
    <w:abstractNumId w:val="17"/>
  </w:num>
  <w:num w:numId="22">
    <w:abstractNumId w:val="13"/>
  </w:num>
  <w:num w:numId="23">
    <w:abstractNumId w:val="35"/>
  </w:num>
  <w:num w:numId="24">
    <w:abstractNumId w:val="11"/>
  </w:num>
  <w:num w:numId="25">
    <w:abstractNumId w:val="22"/>
  </w:num>
  <w:num w:numId="26">
    <w:abstractNumId w:val="21"/>
  </w:num>
  <w:num w:numId="27">
    <w:abstractNumId w:val="19"/>
  </w:num>
  <w:num w:numId="28">
    <w:abstractNumId w:val="30"/>
  </w:num>
  <w:num w:numId="29">
    <w:abstractNumId w:val="32"/>
  </w:num>
  <w:num w:numId="30">
    <w:abstractNumId w:val="5"/>
  </w:num>
  <w:num w:numId="31">
    <w:abstractNumId w:val="8"/>
  </w:num>
  <w:num w:numId="32">
    <w:abstractNumId w:val="29"/>
  </w:num>
  <w:num w:numId="33">
    <w:abstractNumId w:val="26"/>
  </w:num>
  <w:num w:numId="34">
    <w:abstractNumId w:val="20"/>
  </w:num>
  <w:num w:numId="35">
    <w:abstractNumId w:val="16"/>
  </w:num>
  <w:num w:numId="36">
    <w:abstractNumId w:val="4"/>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removePersonalInformation/>
  <w:removeDateAndTime/>
  <w:embedSystemFonts/>
  <w:proofState w:spelling="clean" w:grammar="clean"/>
  <w:stylePaneFormatFilter w:val="3F01"/>
  <w:defaultTabStop w:val="720"/>
  <w:drawingGridHorizontalSpacing w:val="120"/>
  <w:displayHorizontalDrawingGridEvery w:val="0"/>
  <w:displayVerticalDrawingGridEvery w:val="0"/>
  <w:noPunctuationKerning/>
  <w:characterSpacingControl w:val="doNotCompress"/>
  <w:hdrShapeDefaults>
    <o:shapedefaults v:ext="edit" spidmax="3074"/>
  </w:hdrShapeDefaults>
  <w:footnotePr>
    <w:footnote w:id="-1"/>
    <w:footnote w:id="0"/>
  </w:footnotePr>
  <w:endnotePr>
    <w:endnote w:id="-1"/>
    <w:endnote w:id="0"/>
  </w:endnotePr>
  <w:compat/>
  <w:rsids>
    <w:rsidRoot w:val="00F1638F"/>
    <w:rsid w:val="000073F7"/>
    <w:rsid w:val="00032562"/>
    <w:rsid w:val="00033FCA"/>
    <w:rsid w:val="000446AB"/>
    <w:rsid w:val="00045785"/>
    <w:rsid w:val="00046A11"/>
    <w:rsid w:val="0005654A"/>
    <w:rsid w:val="00064752"/>
    <w:rsid w:val="00067F39"/>
    <w:rsid w:val="00080BC4"/>
    <w:rsid w:val="00082993"/>
    <w:rsid w:val="00082EBA"/>
    <w:rsid w:val="00083C9A"/>
    <w:rsid w:val="00092E5C"/>
    <w:rsid w:val="000A0B74"/>
    <w:rsid w:val="000A6DF9"/>
    <w:rsid w:val="000D77A3"/>
    <w:rsid w:val="000E0C98"/>
    <w:rsid w:val="000E1B4C"/>
    <w:rsid w:val="00132010"/>
    <w:rsid w:val="00163E8F"/>
    <w:rsid w:val="00165FD2"/>
    <w:rsid w:val="00175CBC"/>
    <w:rsid w:val="001A7A2F"/>
    <w:rsid w:val="001C4B8A"/>
    <w:rsid w:val="001C5F89"/>
    <w:rsid w:val="001D04C3"/>
    <w:rsid w:val="001E3A54"/>
    <w:rsid w:val="001E7995"/>
    <w:rsid w:val="001F7039"/>
    <w:rsid w:val="00200095"/>
    <w:rsid w:val="0020382A"/>
    <w:rsid w:val="00212B85"/>
    <w:rsid w:val="00213EEF"/>
    <w:rsid w:val="0021619E"/>
    <w:rsid w:val="0021778F"/>
    <w:rsid w:val="00227563"/>
    <w:rsid w:val="00237599"/>
    <w:rsid w:val="00250E6B"/>
    <w:rsid w:val="0025292F"/>
    <w:rsid w:val="00284892"/>
    <w:rsid w:val="002850A7"/>
    <w:rsid w:val="00285D04"/>
    <w:rsid w:val="00292473"/>
    <w:rsid w:val="00293177"/>
    <w:rsid w:val="002936B9"/>
    <w:rsid w:val="002B068C"/>
    <w:rsid w:val="002D3BF8"/>
    <w:rsid w:val="002D7507"/>
    <w:rsid w:val="003076D4"/>
    <w:rsid w:val="00307749"/>
    <w:rsid w:val="0031162F"/>
    <w:rsid w:val="003333C9"/>
    <w:rsid w:val="0033726F"/>
    <w:rsid w:val="00342A9F"/>
    <w:rsid w:val="00353D52"/>
    <w:rsid w:val="00381BBB"/>
    <w:rsid w:val="003A0DAD"/>
    <w:rsid w:val="003A7980"/>
    <w:rsid w:val="003C1CF4"/>
    <w:rsid w:val="003C3013"/>
    <w:rsid w:val="003D0FF7"/>
    <w:rsid w:val="003F42DA"/>
    <w:rsid w:val="00406DF2"/>
    <w:rsid w:val="0040714D"/>
    <w:rsid w:val="0041001D"/>
    <w:rsid w:val="00410DE9"/>
    <w:rsid w:val="00411316"/>
    <w:rsid w:val="00420C93"/>
    <w:rsid w:val="00423C39"/>
    <w:rsid w:val="00434421"/>
    <w:rsid w:val="004460B5"/>
    <w:rsid w:val="004534FE"/>
    <w:rsid w:val="00463752"/>
    <w:rsid w:val="00472B02"/>
    <w:rsid w:val="00473E4F"/>
    <w:rsid w:val="0047724D"/>
    <w:rsid w:val="00477EC0"/>
    <w:rsid w:val="00481554"/>
    <w:rsid w:val="00490742"/>
    <w:rsid w:val="00492772"/>
    <w:rsid w:val="004A2AEA"/>
    <w:rsid w:val="004C5BBB"/>
    <w:rsid w:val="004D3906"/>
    <w:rsid w:val="004D537B"/>
    <w:rsid w:val="004E350B"/>
    <w:rsid w:val="004E5649"/>
    <w:rsid w:val="004E597D"/>
    <w:rsid w:val="004E5D73"/>
    <w:rsid w:val="004F0904"/>
    <w:rsid w:val="00502095"/>
    <w:rsid w:val="00510505"/>
    <w:rsid w:val="005219BB"/>
    <w:rsid w:val="00530B71"/>
    <w:rsid w:val="005316ED"/>
    <w:rsid w:val="00532A16"/>
    <w:rsid w:val="005339AE"/>
    <w:rsid w:val="005340EE"/>
    <w:rsid w:val="0053473F"/>
    <w:rsid w:val="00541862"/>
    <w:rsid w:val="00542037"/>
    <w:rsid w:val="00556741"/>
    <w:rsid w:val="00556F59"/>
    <w:rsid w:val="0056326F"/>
    <w:rsid w:val="005942D6"/>
    <w:rsid w:val="00597E13"/>
    <w:rsid w:val="005A021B"/>
    <w:rsid w:val="005A0EE6"/>
    <w:rsid w:val="005A3105"/>
    <w:rsid w:val="005B1DBF"/>
    <w:rsid w:val="005C5BF0"/>
    <w:rsid w:val="005C7FC4"/>
    <w:rsid w:val="005D4BD9"/>
    <w:rsid w:val="005D6F1A"/>
    <w:rsid w:val="005E5CAB"/>
    <w:rsid w:val="006511AA"/>
    <w:rsid w:val="006569C0"/>
    <w:rsid w:val="00671B5F"/>
    <w:rsid w:val="00683ABA"/>
    <w:rsid w:val="00690383"/>
    <w:rsid w:val="00691003"/>
    <w:rsid w:val="00691710"/>
    <w:rsid w:val="0069205D"/>
    <w:rsid w:val="00692509"/>
    <w:rsid w:val="00697C5F"/>
    <w:rsid w:val="006A2994"/>
    <w:rsid w:val="006C7B94"/>
    <w:rsid w:val="006E0A3D"/>
    <w:rsid w:val="006E50D7"/>
    <w:rsid w:val="006E5120"/>
    <w:rsid w:val="006E7259"/>
    <w:rsid w:val="006F30C2"/>
    <w:rsid w:val="006F36A3"/>
    <w:rsid w:val="00707A38"/>
    <w:rsid w:val="00717325"/>
    <w:rsid w:val="0072780F"/>
    <w:rsid w:val="00731F89"/>
    <w:rsid w:val="007342E2"/>
    <w:rsid w:val="007370B2"/>
    <w:rsid w:val="00737E49"/>
    <w:rsid w:val="007479DB"/>
    <w:rsid w:val="00761D16"/>
    <w:rsid w:val="00762EF5"/>
    <w:rsid w:val="00777257"/>
    <w:rsid w:val="007959D9"/>
    <w:rsid w:val="00795B45"/>
    <w:rsid w:val="007A3359"/>
    <w:rsid w:val="007A511C"/>
    <w:rsid w:val="007C17D8"/>
    <w:rsid w:val="007D0386"/>
    <w:rsid w:val="007D56B9"/>
    <w:rsid w:val="007E0A69"/>
    <w:rsid w:val="007E11E4"/>
    <w:rsid w:val="007E204A"/>
    <w:rsid w:val="00810EC7"/>
    <w:rsid w:val="00817CF5"/>
    <w:rsid w:val="00820555"/>
    <w:rsid w:val="008253F6"/>
    <w:rsid w:val="00833F93"/>
    <w:rsid w:val="00834076"/>
    <w:rsid w:val="008341E3"/>
    <w:rsid w:val="0084531B"/>
    <w:rsid w:val="0085215D"/>
    <w:rsid w:val="00855582"/>
    <w:rsid w:val="00880364"/>
    <w:rsid w:val="008865AE"/>
    <w:rsid w:val="00891105"/>
    <w:rsid w:val="00896C66"/>
    <w:rsid w:val="008A175F"/>
    <w:rsid w:val="008A4DA2"/>
    <w:rsid w:val="008A64FA"/>
    <w:rsid w:val="008A703E"/>
    <w:rsid w:val="008B233A"/>
    <w:rsid w:val="008B56F9"/>
    <w:rsid w:val="008C0AEE"/>
    <w:rsid w:val="008C3B9B"/>
    <w:rsid w:val="008D3606"/>
    <w:rsid w:val="008D619C"/>
    <w:rsid w:val="008D66DD"/>
    <w:rsid w:val="008E3AB9"/>
    <w:rsid w:val="008E78EC"/>
    <w:rsid w:val="008F0187"/>
    <w:rsid w:val="008F1AE0"/>
    <w:rsid w:val="009138F9"/>
    <w:rsid w:val="00925EFE"/>
    <w:rsid w:val="009325F4"/>
    <w:rsid w:val="00943AF3"/>
    <w:rsid w:val="00944CB2"/>
    <w:rsid w:val="00952929"/>
    <w:rsid w:val="00956887"/>
    <w:rsid w:val="00970831"/>
    <w:rsid w:val="009713AC"/>
    <w:rsid w:val="00974E27"/>
    <w:rsid w:val="00980784"/>
    <w:rsid w:val="00986EFC"/>
    <w:rsid w:val="009C543D"/>
    <w:rsid w:val="009C693C"/>
    <w:rsid w:val="009D3A4E"/>
    <w:rsid w:val="009D3BB5"/>
    <w:rsid w:val="009E0911"/>
    <w:rsid w:val="009E0A98"/>
    <w:rsid w:val="009F6B5D"/>
    <w:rsid w:val="00A05704"/>
    <w:rsid w:val="00A14C49"/>
    <w:rsid w:val="00A15EA0"/>
    <w:rsid w:val="00A17016"/>
    <w:rsid w:val="00A17BB0"/>
    <w:rsid w:val="00A31112"/>
    <w:rsid w:val="00A35924"/>
    <w:rsid w:val="00A44ECE"/>
    <w:rsid w:val="00A47288"/>
    <w:rsid w:val="00A47ED3"/>
    <w:rsid w:val="00A509AD"/>
    <w:rsid w:val="00A517FE"/>
    <w:rsid w:val="00A81C04"/>
    <w:rsid w:val="00A8245A"/>
    <w:rsid w:val="00A82491"/>
    <w:rsid w:val="00A82ABD"/>
    <w:rsid w:val="00A83CF2"/>
    <w:rsid w:val="00A843B0"/>
    <w:rsid w:val="00A8529F"/>
    <w:rsid w:val="00A918AC"/>
    <w:rsid w:val="00A923DD"/>
    <w:rsid w:val="00A96912"/>
    <w:rsid w:val="00AA2375"/>
    <w:rsid w:val="00AA684A"/>
    <w:rsid w:val="00AA6E5E"/>
    <w:rsid w:val="00AB2C93"/>
    <w:rsid w:val="00AC0A55"/>
    <w:rsid w:val="00AC5E34"/>
    <w:rsid w:val="00AE02D2"/>
    <w:rsid w:val="00AE10D3"/>
    <w:rsid w:val="00AE6779"/>
    <w:rsid w:val="00AF27AD"/>
    <w:rsid w:val="00AF686A"/>
    <w:rsid w:val="00AF6CAB"/>
    <w:rsid w:val="00B00593"/>
    <w:rsid w:val="00B028E5"/>
    <w:rsid w:val="00B06198"/>
    <w:rsid w:val="00B11D89"/>
    <w:rsid w:val="00B15188"/>
    <w:rsid w:val="00B365AD"/>
    <w:rsid w:val="00B42B42"/>
    <w:rsid w:val="00B55FDD"/>
    <w:rsid w:val="00B714EF"/>
    <w:rsid w:val="00B821BF"/>
    <w:rsid w:val="00B85186"/>
    <w:rsid w:val="00B863F4"/>
    <w:rsid w:val="00B87DEB"/>
    <w:rsid w:val="00B9390D"/>
    <w:rsid w:val="00B957B0"/>
    <w:rsid w:val="00BA52C3"/>
    <w:rsid w:val="00BA7541"/>
    <w:rsid w:val="00BB5184"/>
    <w:rsid w:val="00BB6318"/>
    <w:rsid w:val="00BB68FC"/>
    <w:rsid w:val="00BB7491"/>
    <w:rsid w:val="00BC124F"/>
    <w:rsid w:val="00BE7B9E"/>
    <w:rsid w:val="00BF1124"/>
    <w:rsid w:val="00BF33BE"/>
    <w:rsid w:val="00BF4338"/>
    <w:rsid w:val="00C07B10"/>
    <w:rsid w:val="00C131DC"/>
    <w:rsid w:val="00C135EA"/>
    <w:rsid w:val="00C13888"/>
    <w:rsid w:val="00C16EF7"/>
    <w:rsid w:val="00C22A76"/>
    <w:rsid w:val="00C22F57"/>
    <w:rsid w:val="00C33A32"/>
    <w:rsid w:val="00C34BBA"/>
    <w:rsid w:val="00C37A98"/>
    <w:rsid w:val="00C428C7"/>
    <w:rsid w:val="00C61BC3"/>
    <w:rsid w:val="00C77DC0"/>
    <w:rsid w:val="00C819ED"/>
    <w:rsid w:val="00C87306"/>
    <w:rsid w:val="00CA3C84"/>
    <w:rsid w:val="00CA47D7"/>
    <w:rsid w:val="00CA4C0F"/>
    <w:rsid w:val="00CB0920"/>
    <w:rsid w:val="00CB1E97"/>
    <w:rsid w:val="00CC0D81"/>
    <w:rsid w:val="00CC580D"/>
    <w:rsid w:val="00CD1B72"/>
    <w:rsid w:val="00CF61A5"/>
    <w:rsid w:val="00D05C26"/>
    <w:rsid w:val="00D1462C"/>
    <w:rsid w:val="00D25B6B"/>
    <w:rsid w:val="00D34554"/>
    <w:rsid w:val="00D3584B"/>
    <w:rsid w:val="00D37DEC"/>
    <w:rsid w:val="00D670B8"/>
    <w:rsid w:val="00D76697"/>
    <w:rsid w:val="00D90A61"/>
    <w:rsid w:val="00DB5F52"/>
    <w:rsid w:val="00DC0498"/>
    <w:rsid w:val="00DE0554"/>
    <w:rsid w:val="00E101DE"/>
    <w:rsid w:val="00E12DFA"/>
    <w:rsid w:val="00E224CE"/>
    <w:rsid w:val="00E22C90"/>
    <w:rsid w:val="00E23E2B"/>
    <w:rsid w:val="00E410E5"/>
    <w:rsid w:val="00E50882"/>
    <w:rsid w:val="00E515D2"/>
    <w:rsid w:val="00E51749"/>
    <w:rsid w:val="00E54880"/>
    <w:rsid w:val="00E61EC4"/>
    <w:rsid w:val="00E62E7A"/>
    <w:rsid w:val="00E730B8"/>
    <w:rsid w:val="00E770D1"/>
    <w:rsid w:val="00E83CBC"/>
    <w:rsid w:val="00E87984"/>
    <w:rsid w:val="00EA4763"/>
    <w:rsid w:val="00EC2B2F"/>
    <w:rsid w:val="00ED202F"/>
    <w:rsid w:val="00ED2271"/>
    <w:rsid w:val="00EE509E"/>
    <w:rsid w:val="00EE6CAF"/>
    <w:rsid w:val="00EF03B6"/>
    <w:rsid w:val="00EF274B"/>
    <w:rsid w:val="00EF2E46"/>
    <w:rsid w:val="00EF3DA8"/>
    <w:rsid w:val="00EF40B2"/>
    <w:rsid w:val="00EF6274"/>
    <w:rsid w:val="00F0058E"/>
    <w:rsid w:val="00F03FEC"/>
    <w:rsid w:val="00F103DF"/>
    <w:rsid w:val="00F1638F"/>
    <w:rsid w:val="00F178FF"/>
    <w:rsid w:val="00F351F5"/>
    <w:rsid w:val="00F35744"/>
    <w:rsid w:val="00F51E6E"/>
    <w:rsid w:val="00F51E72"/>
    <w:rsid w:val="00F54664"/>
    <w:rsid w:val="00F560F5"/>
    <w:rsid w:val="00F56ACE"/>
    <w:rsid w:val="00F664F6"/>
    <w:rsid w:val="00F67722"/>
    <w:rsid w:val="00F70560"/>
    <w:rsid w:val="00F76A8F"/>
    <w:rsid w:val="00F771E2"/>
    <w:rsid w:val="00F77B77"/>
    <w:rsid w:val="00F83B0B"/>
    <w:rsid w:val="00F907EE"/>
    <w:rsid w:val="00F938CF"/>
    <w:rsid w:val="00FA739B"/>
    <w:rsid w:val="00FB4FF4"/>
    <w:rsid w:val="00FC6394"/>
    <w:rsid w:val="00FC6D75"/>
    <w:rsid w:val="00FD10CA"/>
    <w:rsid w:val="00FE75CF"/>
    <w:rsid w:val="00FF22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1D89"/>
    <w:rPr>
      <w:sz w:val="24"/>
    </w:rPr>
  </w:style>
  <w:style w:type="paragraph" w:styleId="Heading1">
    <w:name w:val="heading 1"/>
    <w:basedOn w:val="Normal"/>
    <w:next w:val="Normal"/>
    <w:qFormat/>
    <w:rsid w:val="00B11D89"/>
    <w:pPr>
      <w:keepNext/>
      <w:spacing w:before="120" w:after="120"/>
      <w:outlineLvl w:val="0"/>
    </w:pPr>
    <w:rPr>
      <w:b/>
      <w:sz w:val="28"/>
    </w:rPr>
  </w:style>
  <w:style w:type="paragraph" w:styleId="Heading2">
    <w:name w:val="heading 2"/>
    <w:basedOn w:val="Normal"/>
    <w:next w:val="Normal"/>
    <w:qFormat/>
    <w:rsid w:val="00B11D89"/>
    <w:pPr>
      <w:keepNext/>
      <w:spacing w:before="120" w:after="120"/>
      <w:outlineLvl w:val="1"/>
    </w:pPr>
    <w:rPr>
      <w:b/>
      <w:i/>
    </w:rPr>
  </w:style>
  <w:style w:type="paragraph" w:styleId="Heading3">
    <w:name w:val="heading 3"/>
    <w:basedOn w:val="Normal"/>
    <w:next w:val="Normal"/>
    <w:qFormat/>
    <w:rsid w:val="00B11D89"/>
    <w:pPr>
      <w:keepNext/>
      <w:outlineLvl w:val="2"/>
    </w:pPr>
    <w:rPr>
      <w:sz w:val="28"/>
    </w:rPr>
  </w:style>
  <w:style w:type="paragraph" w:styleId="Heading4">
    <w:name w:val="heading 4"/>
    <w:basedOn w:val="Normal"/>
    <w:next w:val="Normal"/>
    <w:qFormat/>
    <w:rsid w:val="00B11D89"/>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B11D89"/>
    <w:rPr>
      <w:sz w:val="16"/>
    </w:rPr>
  </w:style>
  <w:style w:type="paragraph" w:styleId="CommentText">
    <w:name w:val="annotation text"/>
    <w:basedOn w:val="Normal"/>
    <w:semiHidden/>
    <w:rsid w:val="00B11D89"/>
  </w:style>
  <w:style w:type="paragraph" w:styleId="BodyText">
    <w:name w:val="Body Text"/>
    <w:basedOn w:val="Normal"/>
    <w:rsid w:val="00B11D89"/>
    <w:pPr>
      <w:spacing w:after="120"/>
    </w:pPr>
  </w:style>
  <w:style w:type="paragraph" w:styleId="Title">
    <w:name w:val="Title"/>
    <w:basedOn w:val="Normal"/>
    <w:qFormat/>
    <w:rsid w:val="00B11D89"/>
    <w:pPr>
      <w:jc w:val="center"/>
    </w:pPr>
    <w:rPr>
      <w:b/>
      <w:sz w:val="28"/>
    </w:rPr>
  </w:style>
  <w:style w:type="paragraph" w:styleId="BodyText2">
    <w:name w:val="Body Text 2"/>
    <w:basedOn w:val="Normal"/>
    <w:rsid w:val="00B11D89"/>
    <w:pPr>
      <w:jc w:val="both"/>
    </w:pPr>
    <w:rPr>
      <w:sz w:val="28"/>
    </w:rPr>
  </w:style>
  <w:style w:type="paragraph" w:styleId="BodyText3">
    <w:name w:val="Body Text 3"/>
    <w:basedOn w:val="Normal"/>
    <w:rsid w:val="00B11D89"/>
    <w:pPr>
      <w:jc w:val="both"/>
    </w:pPr>
  </w:style>
  <w:style w:type="paragraph" w:styleId="BalloonText">
    <w:name w:val="Balloon Text"/>
    <w:basedOn w:val="Normal"/>
    <w:semiHidden/>
    <w:rsid w:val="00B11D89"/>
    <w:rPr>
      <w:rFonts w:ascii="Tahoma" w:hAnsi="Tahoma" w:cs="Tahoma"/>
      <w:sz w:val="16"/>
      <w:szCs w:val="16"/>
    </w:rPr>
  </w:style>
  <w:style w:type="paragraph" w:styleId="Header">
    <w:name w:val="header"/>
    <w:basedOn w:val="Normal"/>
    <w:link w:val="HeaderChar"/>
    <w:rsid w:val="00B11D89"/>
    <w:pPr>
      <w:tabs>
        <w:tab w:val="center" w:pos="4320"/>
        <w:tab w:val="right" w:pos="8640"/>
      </w:tabs>
    </w:pPr>
  </w:style>
  <w:style w:type="paragraph" w:styleId="Footer">
    <w:name w:val="footer"/>
    <w:basedOn w:val="Normal"/>
    <w:link w:val="FooterChar"/>
    <w:uiPriority w:val="99"/>
    <w:rsid w:val="00B11D89"/>
    <w:pPr>
      <w:tabs>
        <w:tab w:val="center" w:pos="4320"/>
        <w:tab w:val="right" w:pos="8640"/>
      </w:tabs>
    </w:pPr>
  </w:style>
  <w:style w:type="paragraph" w:customStyle="1" w:styleId="Bullet">
    <w:name w:val="Bullet"/>
    <w:basedOn w:val="BodyText"/>
    <w:rsid w:val="00B11D89"/>
    <w:pPr>
      <w:numPr>
        <w:numId w:val="1"/>
      </w:numPr>
    </w:pPr>
  </w:style>
  <w:style w:type="paragraph" w:styleId="CommentSubject">
    <w:name w:val="annotation subject"/>
    <w:basedOn w:val="CommentText"/>
    <w:next w:val="CommentText"/>
    <w:semiHidden/>
    <w:rsid w:val="00B11D89"/>
    <w:rPr>
      <w:b/>
      <w:bCs/>
      <w:sz w:val="20"/>
    </w:rPr>
  </w:style>
  <w:style w:type="paragraph" w:customStyle="1" w:styleId="Bullet1">
    <w:name w:val="Bullet 1"/>
    <w:basedOn w:val="Normal"/>
    <w:rsid w:val="00B11D89"/>
    <w:pPr>
      <w:numPr>
        <w:numId w:val="14"/>
      </w:numPr>
      <w:spacing w:before="120"/>
      <w:jc w:val="both"/>
    </w:pPr>
    <w:rPr>
      <w:kern w:val="28"/>
    </w:rPr>
  </w:style>
  <w:style w:type="character" w:styleId="PageNumber">
    <w:name w:val="page number"/>
    <w:basedOn w:val="DefaultParagraphFont"/>
    <w:rsid w:val="00B11D89"/>
  </w:style>
  <w:style w:type="character" w:customStyle="1" w:styleId="FooterChar">
    <w:name w:val="Footer Char"/>
    <w:basedOn w:val="DefaultParagraphFont"/>
    <w:link w:val="Footer"/>
    <w:uiPriority w:val="99"/>
    <w:rsid w:val="00ED2271"/>
    <w:rPr>
      <w:sz w:val="24"/>
    </w:rPr>
  </w:style>
  <w:style w:type="character" w:customStyle="1" w:styleId="HeaderChar">
    <w:name w:val="Header Char"/>
    <w:basedOn w:val="DefaultParagraphFont"/>
    <w:link w:val="Header"/>
    <w:rsid w:val="009D3A4E"/>
    <w:rPr>
      <w:sz w:val="24"/>
    </w:rPr>
  </w:style>
  <w:style w:type="paragraph" w:styleId="BlockText">
    <w:name w:val="Block Text"/>
    <w:basedOn w:val="Normal"/>
    <w:rsid w:val="00F771E2"/>
    <w:pPr>
      <w:widowControl w:val="0"/>
      <w:tabs>
        <w:tab w:val="left" w:pos="-346"/>
        <w:tab w:val="left" w:pos="720"/>
        <w:tab w:val="left" w:pos="914"/>
        <w:tab w:val="left" w:pos="2534"/>
        <w:tab w:val="left" w:pos="3254"/>
        <w:tab w:val="left" w:pos="3974"/>
        <w:tab w:val="left" w:pos="4694"/>
        <w:tab w:val="left" w:pos="5414"/>
        <w:tab w:val="left" w:pos="6134"/>
        <w:tab w:val="left" w:pos="6854"/>
        <w:tab w:val="left" w:pos="7574"/>
        <w:tab w:val="left" w:pos="8294"/>
        <w:tab w:val="left" w:pos="9990"/>
      </w:tabs>
      <w:ind w:left="720" w:right="720"/>
      <w:jc w:val="both"/>
    </w:pPr>
    <w:rPr>
      <w:sz w:val="22"/>
    </w:rPr>
  </w:style>
  <w:style w:type="table" w:styleId="TableGrid">
    <w:name w:val="Table Grid"/>
    <w:basedOn w:val="TableNormal"/>
    <w:rsid w:val="005347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3473F"/>
    <w:pPr>
      <w:spacing w:before="100" w:beforeAutospacing="1" w:after="100" w:afterAutospacing="1"/>
    </w:pPr>
    <w:rPr>
      <w:szCs w:val="24"/>
    </w:rPr>
  </w:style>
  <w:style w:type="paragraph" w:styleId="ListParagraph">
    <w:name w:val="List Paragraph"/>
    <w:basedOn w:val="Normal"/>
    <w:uiPriority w:val="34"/>
    <w:qFormat/>
    <w:rsid w:val="00AE6779"/>
    <w:pPr>
      <w:ind w:left="720"/>
      <w:contextualSpacing/>
    </w:pPr>
  </w:style>
  <w:style w:type="character" w:styleId="Emphasis">
    <w:name w:val="Emphasis"/>
    <w:basedOn w:val="DefaultParagraphFont"/>
    <w:qFormat/>
    <w:rsid w:val="00717325"/>
    <w:rPr>
      <w:i/>
      <w:iCs/>
    </w:rPr>
  </w:style>
  <w:style w:type="paragraph" w:customStyle="1" w:styleId="Default">
    <w:name w:val="Default"/>
    <w:rsid w:val="00C819ED"/>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171262227">
      <w:bodyDiv w:val="1"/>
      <w:marLeft w:val="0"/>
      <w:marRight w:val="0"/>
      <w:marTop w:val="0"/>
      <w:marBottom w:val="0"/>
      <w:divBdr>
        <w:top w:val="none" w:sz="0" w:space="0" w:color="auto"/>
        <w:left w:val="none" w:sz="0" w:space="0" w:color="auto"/>
        <w:bottom w:val="none" w:sz="0" w:space="0" w:color="auto"/>
        <w:right w:val="none" w:sz="0" w:space="0" w:color="auto"/>
      </w:divBdr>
    </w:div>
    <w:div w:id="481776330">
      <w:bodyDiv w:val="1"/>
      <w:marLeft w:val="0"/>
      <w:marRight w:val="0"/>
      <w:marTop w:val="0"/>
      <w:marBottom w:val="0"/>
      <w:divBdr>
        <w:top w:val="none" w:sz="0" w:space="0" w:color="auto"/>
        <w:left w:val="none" w:sz="0" w:space="0" w:color="auto"/>
        <w:bottom w:val="none" w:sz="0" w:space="0" w:color="auto"/>
        <w:right w:val="none" w:sz="0" w:space="0" w:color="auto"/>
      </w:divBdr>
    </w:div>
    <w:div w:id="919103071">
      <w:bodyDiv w:val="1"/>
      <w:marLeft w:val="0"/>
      <w:marRight w:val="0"/>
      <w:marTop w:val="0"/>
      <w:marBottom w:val="0"/>
      <w:divBdr>
        <w:top w:val="none" w:sz="0" w:space="0" w:color="auto"/>
        <w:left w:val="none" w:sz="0" w:space="0" w:color="auto"/>
        <w:bottom w:val="none" w:sz="0" w:space="0" w:color="auto"/>
        <w:right w:val="none" w:sz="0" w:space="0" w:color="auto"/>
      </w:divBdr>
    </w:div>
    <w:div w:id="1407995978">
      <w:bodyDiv w:val="1"/>
      <w:marLeft w:val="0"/>
      <w:marRight w:val="0"/>
      <w:marTop w:val="0"/>
      <w:marBottom w:val="0"/>
      <w:divBdr>
        <w:top w:val="none" w:sz="0" w:space="0" w:color="auto"/>
        <w:left w:val="none" w:sz="0" w:space="0" w:color="auto"/>
        <w:bottom w:val="none" w:sz="0" w:space="0" w:color="auto"/>
        <w:right w:val="none" w:sz="0" w:space="0" w:color="auto"/>
      </w:divBdr>
    </w:div>
    <w:div w:id="1611546659">
      <w:bodyDiv w:val="1"/>
      <w:marLeft w:val="0"/>
      <w:marRight w:val="0"/>
      <w:marTop w:val="0"/>
      <w:marBottom w:val="0"/>
      <w:divBdr>
        <w:top w:val="none" w:sz="0" w:space="0" w:color="auto"/>
        <w:left w:val="none" w:sz="0" w:space="0" w:color="auto"/>
        <w:bottom w:val="none" w:sz="0" w:space="0" w:color="auto"/>
        <w:right w:val="none" w:sz="0" w:space="0" w:color="auto"/>
      </w:divBdr>
    </w:div>
    <w:div w:id="2017993922">
      <w:bodyDiv w:val="1"/>
      <w:marLeft w:val="0"/>
      <w:marRight w:val="0"/>
      <w:marTop w:val="0"/>
      <w:marBottom w:val="0"/>
      <w:divBdr>
        <w:top w:val="none" w:sz="0" w:space="0" w:color="auto"/>
        <w:left w:val="none" w:sz="0" w:space="0" w:color="auto"/>
        <w:bottom w:val="none" w:sz="0" w:space="0" w:color="auto"/>
        <w:right w:val="none" w:sz="0" w:space="0" w:color="auto"/>
      </w:divBdr>
      <w:divsChild>
        <w:div w:id="1033265852">
          <w:marLeft w:val="2520"/>
          <w:marRight w:val="0"/>
          <w:marTop w:val="91"/>
          <w:marBottom w:val="0"/>
          <w:divBdr>
            <w:top w:val="none" w:sz="0" w:space="0" w:color="auto"/>
            <w:left w:val="none" w:sz="0" w:space="0" w:color="auto"/>
            <w:bottom w:val="none" w:sz="0" w:space="0" w:color="auto"/>
            <w:right w:val="none" w:sz="0" w:space="0" w:color="auto"/>
          </w:divBdr>
        </w:div>
        <w:div w:id="1486049485">
          <w:marLeft w:val="2520"/>
          <w:marRight w:val="0"/>
          <w:marTop w:val="91"/>
          <w:marBottom w:val="0"/>
          <w:divBdr>
            <w:top w:val="none" w:sz="0" w:space="0" w:color="auto"/>
            <w:left w:val="none" w:sz="0" w:space="0" w:color="auto"/>
            <w:bottom w:val="none" w:sz="0" w:space="0" w:color="auto"/>
            <w:right w:val="none" w:sz="0" w:space="0" w:color="auto"/>
          </w:divBdr>
        </w:div>
        <w:div w:id="1726637483">
          <w:marLeft w:val="2520"/>
          <w:marRight w:val="0"/>
          <w:marTop w:val="91"/>
          <w:marBottom w:val="0"/>
          <w:divBdr>
            <w:top w:val="none" w:sz="0" w:space="0" w:color="auto"/>
            <w:left w:val="none" w:sz="0" w:space="0" w:color="auto"/>
            <w:bottom w:val="none" w:sz="0" w:space="0" w:color="auto"/>
            <w:right w:val="none" w:sz="0" w:space="0" w:color="auto"/>
          </w:divBdr>
        </w:div>
        <w:div w:id="1844006586">
          <w:marLeft w:val="2520"/>
          <w:marRight w:val="0"/>
          <w:marTop w:val="91"/>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cid:ii_13e5c318c7eab806" TargetMode="Externa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0D8D7-3830-412B-92F5-944F2AB72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4972</Words>
  <Characters>28344</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_</vt:lpstr>
    </vt:vector>
  </TitlesOfParts>
  <Manager/>
  <Company/>
  <LinksUpToDate>false</LinksUpToDate>
  <CharactersWithSpaces>33250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
  <cp:keywords/>
  <dc:description/>
  <cp:lastModifiedBy/>
  <cp:revision>1</cp:revision>
  <cp:lastPrinted>2009-12-08T13:12:00Z</cp:lastPrinted>
  <dcterms:created xsi:type="dcterms:W3CDTF">2013-09-19T17:03:00Z</dcterms:created>
  <dcterms:modified xsi:type="dcterms:W3CDTF">2013-09-19T17:03:00Z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