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CB" w:rsidRDefault="005758CB" w:rsidP="0075246C">
      <w:pPr>
        <w:pStyle w:val="NoSpacing"/>
        <w:jc w:val="center"/>
        <w:rPr>
          <w:b/>
          <w:sz w:val="28"/>
        </w:rPr>
      </w:pPr>
      <w:bookmarkStart w:id="0" w:name="_GoBack"/>
      <w:bookmarkEnd w:id="0"/>
    </w:p>
    <w:p w:rsidR="0007007B" w:rsidRDefault="0007007B" w:rsidP="0075246C">
      <w:pPr>
        <w:pStyle w:val="NoSpacing"/>
        <w:jc w:val="center"/>
        <w:rPr>
          <w:b/>
          <w:sz w:val="28"/>
        </w:rPr>
      </w:pPr>
    </w:p>
    <w:p w:rsidR="0007007B" w:rsidRDefault="0007007B" w:rsidP="0075246C">
      <w:pPr>
        <w:pStyle w:val="NoSpacing"/>
        <w:jc w:val="center"/>
        <w:rPr>
          <w:b/>
          <w:sz w:val="28"/>
        </w:rPr>
      </w:pPr>
    </w:p>
    <w:p w:rsidR="0007007B" w:rsidRDefault="0007007B" w:rsidP="0075246C">
      <w:pPr>
        <w:pStyle w:val="NoSpacing"/>
        <w:jc w:val="center"/>
        <w:rPr>
          <w:b/>
          <w:sz w:val="28"/>
        </w:rPr>
      </w:pPr>
    </w:p>
    <w:p w:rsidR="0007007B" w:rsidRDefault="0007007B" w:rsidP="0075246C">
      <w:pPr>
        <w:pStyle w:val="NoSpacing"/>
        <w:jc w:val="center"/>
        <w:rPr>
          <w:b/>
          <w:sz w:val="28"/>
        </w:rPr>
      </w:pPr>
    </w:p>
    <w:p w:rsidR="0075246C" w:rsidRPr="0075246C" w:rsidRDefault="00CE3335" w:rsidP="0075246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Central Power Electric</w:t>
      </w:r>
      <w:r w:rsidR="0075246C" w:rsidRPr="0075246C">
        <w:rPr>
          <w:b/>
          <w:sz w:val="28"/>
        </w:rPr>
        <w:t xml:space="preserve"> Cooperative, Inc.</w:t>
      </w:r>
    </w:p>
    <w:p w:rsidR="0075246C" w:rsidRPr="0075246C" w:rsidRDefault="0075246C" w:rsidP="0075246C">
      <w:pPr>
        <w:pStyle w:val="NoSpacing"/>
        <w:jc w:val="center"/>
        <w:rPr>
          <w:b/>
          <w:sz w:val="28"/>
        </w:rPr>
      </w:pPr>
      <w:r w:rsidRPr="0075246C">
        <w:rPr>
          <w:b/>
          <w:sz w:val="28"/>
        </w:rPr>
        <w:t>Attachment O Annual Update</w:t>
      </w:r>
    </w:p>
    <w:p w:rsidR="0075246C" w:rsidRPr="0075246C" w:rsidRDefault="0075246C" w:rsidP="0075246C">
      <w:pPr>
        <w:pStyle w:val="NoSpacing"/>
        <w:jc w:val="center"/>
        <w:rPr>
          <w:b/>
          <w:sz w:val="28"/>
        </w:rPr>
      </w:pPr>
      <w:r w:rsidRPr="0075246C">
        <w:rPr>
          <w:b/>
          <w:sz w:val="28"/>
        </w:rPr>
        <w:t>Meeting Notice</w:t>
      </w:r>
    </w:p>
    <w:p w:rsidR="0075246C" w:rsidRDefault="0075246C" w:rsidP="0075246C">
      <w:pPr>
        <w:pStyle w:val="NoSpacing"/>
      </w:pPr>
    </w:p>
    <w:p w:rsidR="00A7444E" w:rsidRDefault="00A7444E" w:rsidP="0075246C">
      <w:pPr>
        <w:pStyle w:val="NoSpacing"/>
      </w:pPr>
    </w:p>
    <w:p w:rsidR="0075246C" w:rsidRDefault="0075246C" w:rsidP="0075246C">
      <w:pPr>
        <w:pStyle w:val="NoSpacing"/>
      </w:pPr>
      <w:r w:rsidRPr="00A7444E">
        <w:rPr>
          <w:b/>
        </w:rPr>
        <w:t>Date:</w:t>
      </w:r>
      <w:r>
        <w:t xml:space="preserve"> </w:t>
      </w:r>
      <w:r w:rsidR="00CE3335" w:rsidRPr="0007007B">
        <w:t>Thursday</w:t>
      </w:r>
      <w:r w:rsidRPr="0007007B">
        <w:t>,</w:t>
      </w:r>
      <w:r w:rsidR="00CE3335" w:rsidRPr="0007007B">
        <w:t xml:space="preserve"> September 7</w:t>
      </w:r>
      <w:r w:rsidRPr="0007007B">
        <w:t>, 2017</w:t>
      </w:r>
    </w:p>
    <w:p w:rsidR="0075246C" w:rsidRDefault="0075246C" w:rsidP="0075246C">
      <w:pPr>
        <w:pStyle w:val="NoSpacing"/>
      </w:pPr>
    </w:p>
    <w:p w:rsidR="0075246C" w:rsidRDefault="0075246C" w:rsidP="0075246C">
      <w:pPr>
        <w:pStyle w:val="NoSpacing"/>
      </w:pPr>
      <w:r w:rsidRPr="00A7444E">
        <w:rPr>
          <w:b/>
        </w:rPr>
        <w:t>Time:</w:t>
      </w:r>
      <w:r>
        <w:t xml:space="preserve"> </w:t>
      </w:r>
      <w:r w:rsidRPr="0007007B">
        <w:t>2:00 p.m. CDT</w:t>
      </w:r>
    </w:p>
    <w:p w:rsidR="007518B1" w:rsidRDefault="007518B1" w:rsidP="0075246C">
      <w:pPr>
        <w:pStyle w:val="NoSpacing"/>
      </w:pPr>
    </w:p>
    <w:p w:rsidR="007518B1" w:rsidRDefault="00150652" w:rsidP="0075246C">
      <w:pPr>
        <w:pStyle w:val="NoSpacing"/>
      </w:pPr>
      <w:hyperlink r:id="rId9" w:history="1">
        <w:r w:rsidR="007518B1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7518B1" w:rsidRDefault="007518B1" w:rsidP="007518B1">
      <w:pPr>
        <w:pStyle w:val="NoSpacing"/>
      </w:pPr>
      <w:r>
        <w:t xml:space="preserve">Meeting number: 803 425 505 </w:t>
      </w:r>
      <w:r>
        <w:tab/>
      </w:r>
    </w:p>
    <w:p w:rsidR="007518B1" w:rsidRDefault="007518B1" w:rsidP="007518B1">
      <w:pPr>
        <w:pStyle w:val="NoSpacing"/>
      </w:pPr>
      <w:r>
        <w:t>Meeting password: axm2Jn4X</w:t>
      </w:r>
      <w:r>
        <w:tab/>
      </w:r>
    </w:p>
    <w:p w:rsidR="00CD54B5" w:rsidRDefault="00CD54B5" w:rsidP="007518B1">
      <w:pPr>
        <w:pStyle w:val="NoSpacing"/>
      </w:pPr>
    </w:p>
    <w:p w:rsidR="00CD54B5" w:rsidRPr="00CD54B5" w:rsidRDefault="00CD54B5" w:rsidP="00CD54B5">
      <w:pPr>
        <w:framePr w:hSpace="45" w:wrap="around" w:vAnchor="text" w:hAnchor="text" w:y="1"/>
        <w:spacing w:after="0"/>
        <w:rPr>
          <w:rFonts w:ascii="Calibri" w:hAnsi="Calibri"/>
          <w:color w:val="00B0F0"/>
          <w:u w:val="single"/>
        </w:rPr>
      </w:pPr>
      <w:r w:rsidRPr="00CD54B5">
        <w:rPr>
          <w:rFonts w:ascii="Calibri" w:hAnsi="Calibri"/>
          <w:color w:val="00B0F0"/>
          <w:u w:val="single"/>
        </w:rPr>
        <w:t>Call In Instructions:</w:t>
      </w:r>
    </w:p>
    <w:p w:rsidR="00CD54B5" w:rsidRPr="00CD54B5" w:rsidRDefault="00CD54B5" w:rsidP="00CD54B5">
      <w:pPr>
        <w:framePr w:hSpace="45" w:wrap="around" w:vAnchor="text" w:hAnchor="text" w:y="1"/>
        <w:spacing w:after="0"/>
        <w:rPr>
          <w:rFonts w:ascii="Calibri" w:hAnsi="Calibri"/>
        </w:rPr>
      </w:pPr>
      <w:r w:rsidRPr="00CD54B5">
        <w:rPr>
          <w:rFonts w:ascii="Calibri" w:hAnsi="Calibri"/>
        </w:rPr>
        <w:t>The Conference Group</w:t>
      </w:r>
    </w:p>
    <w:p w:rsidR="00CD54B5" w:rsidRPr="00CD54B5" w:rsidRDefault="00CD54B5" w:rsidP="00CD54B5">
      <w:pPr>
        <w:framePr w:hSpace="45" w:wrap="around" w:vAnchor="text" w:hAnchor="text" w:y="1"/>
        <w:spacing w:after="0"/>
        <w:rPr>
          <w:rFonts w:ascii="Calibri" w:hAnsi="Calibri"/>
        </w:rPr>
      </w:pPr>
      <w:r w:rsidRPr="00CD54B5">
        <w:rPr>
          <w:rFonts w:ascii="Calibri" w:hAnsi="Calibri"/>
        </w:rPr>
        <w:t>1-877-366-0711</w:t>
      </w:r>
    </w:p>
    <w:p w:rsidR="00CD54B5" w:rsidRPr="00CD54B5" w:rsidRDefault="00CD54B5" w:rsidP="00CD54B5">
      <w:pPr>
        <w:framePr w:hSpace="45" w:wrap="around" w:vAnchor="text" w:hAnchor="text" w:y="1"/>
        <w:spacing w:after="0" w:line="300" w:lineRule="atLeast"/>
        <w:rPr>
          <w:rFonts w:ascii="Calibri" w:hAnsi="Calibri"/>
        </w:rPr>
      </w:pPr>
      <w:r w:rsidRPr="00CD54B5">
        <w:rPr>
          <w:rFonts w:ascii="Calibri" w:hAnsi="Calibri"/>
        </w:rPr>
        <w:t>Participant 55463136#</w:t>
      </w:r>
    </w:p>
    <w:p w:rsidR="007518B1" w:rsidRPr="00CD54B5" w:rsidRDefault="007518B1" w:rsidP="0075246C">
      <w:pPr>
        <w:pStyle w:val="NoSpacing"/>
      </w:pPr>
    </w:p>
    <w:p w:rsidR="0075246C" w:rsidRDefault="0075246C" w:rsidP="0075246C">
      <w:pPr>
        <w:pStyle w:val="NoSpacing"/>
      </w:pPr>
    </w:p>
    <w:p w:rsidR="0075246C" w:rsidRDefault="00CE3335" w:rsidP="0075246C">
      <w:pPr>
        <w:pStyle w:val="NoSpacing"/>
      </w:pPr>
      <w:r>
        <w:t>Central Power</w:t>
      </w:r>
      <w:r w:rsidR="0075246C">
        <w:t xml:space="preserve"> Electric </w:t>
      </w:r>
      <w:r>
        <w:t>Cooperative, Inc. (Central Power</w:t>
      </w:r>
      <w:r w:rsidR="0075246C">
        <w:t xml:space="preserve">) </w:t>
      </w:r>
      <w:r w:rsidR="00EA2503">
        <w:t xml:space="preserve">invites you to participate in their annual meeting to </w:t>
      </w:r>
      <w:r w:rsidR="00F553FC">
        <w:t xml:space="preserve">review </w:t>
      </w:r>
      <w:r w:rsidR="0075246C">
        <w:t>the Annual Update of their MISO Attachment O</w:t>
      </w:r>
      <w:r w:rsidR="00EA2503">
        <w:t xml:space="preserve">.  </w:t>
      </w:r>
      <w:r w:rsidR="0075246C">
        <w:t xml:space="preserve"> </w:t>
      </w:r>
      <w:r w:rsidR="00F553FC">
        <w:t xml:space="preserve">The purpose of this meeting is to allow </w:t>
      </w:r>
      <w:r>
        <w:t>Central Power</w:t>
      </w:r>
      <w:r w:rsidR="00F553FC">
        <w:t xml:space="preserve"> to present information explaining </w:t>
      </w:r>
      <w:r>
        <w:t>Central Power</w:t>
      </w:r>
      <w:r w:rsidR="00F553FC">
        <w:t xml:space="preserve">’s Annual Update </w:t>
      </w:r>
      <w:r w:rsidR="0075246C">
        <w:t xml:space="preserve">for the June 1, 2017 to May 31, 2018 rate </w:t>
      </w:r>
      <w:r w:rsidR="00F553FC">
        <w:t xml:space="preserve">year and provide interested parties an opportunity to ask questions </w:t>
      </w:r>
      <w:r w:rsidR="005758CB">
        <w:t xml:space="preserve">of </w:t>
      </w:r>
      <w:r>
        <w:t>Central Power</w:t>
      </w:r>
      <w:r w:rsidR="00F553FC">
        <w:t xml:space="preserve"> about the Annual Update</w:t>
      </w:r>
      <w:r w:rsidR="0075246C">
        <w:t>.</w:t>
      </w:r>
      <w:r w:rsidR="0007007B">
        <w:t xml:space="preserve">  Central Power will provide call-in information once the conference call is set up.</w:t>
      </w:r>
    </w:p>
    <w:p w:rsidR="0075246C" w:rsidRDefault="0075246C" w:rsidP="0075246C">
      <w:pPr>
        <w:pStyle w:val="NoSpacing"/>
      </w:pPr>
    </w:p>
    <w:p w:rsidR="0007007B" w:rsidRDefault="0075246C" w:rsidP="0007007B">
      <w:pPr>
        <w:rPr>
          <w:color w:val="1F497D"/>
        </w:rPr>
      </w:pPr>
      <w:r>
        <w:t xml:space="preserve">This meeting is being held pursuant to the </w:t>
      </w:r>
      <w:r w:rsidR="0012531E">
        <w:t xml:space="preserve">MISO </w:t>
      </w:r>
      <w:r>
        <w:t xml:space="preserve">Attachment O Formula Rate Protocols </w:t>
      </w:r>
      <w:r w:rsidR="00344ECB">
        <w:t xml:space="preserve">(Protocols) </w:t>
      </w:r>
      <w:r>
        <w:t xml:space="preserve">established in FERC Docket ER13-2379.  </w:t>
      </w:r>
      <w:r w:rsidR="0012531E">
        <w:t xml:space="preserve">In accordance with the Protocols, </w:t>
      </w:r>
      <w:r w:rsidR="00CE3335">
        <w:t>Central Power</w:t>
      </w:r>
      <w:r w:rsidR="0012531E">
        <w:t xml:space="preserve"> </w:t>
      </w:r>
      <w:r w:rsidR="00344ECB">
        <w:t>calculat</w:t>
      </w:r>
      <w:r w:rsidR="0012531E">
        <w:t xml:space="preserve">ed and posted their </w:t>
      </w:r>
      <w:r w:rsidR="00344ECB">
        <w:t xml:space="preserve">formula </w:t>
      </w:r>
      <w:r w:rsidR="00D449A8">
        <w:t xml:space="preserve">rate </w:t>
      </w:r>
      <w:r w:rsidR="00344ECB">
        <w:t xml:space="preserve">revenue requirement calculations, supporting documents and </w:t>
      </w:r>
      <w:proofErr w:type="spellStart"/>
      <w:r w:rsidR="00344ECB">
        <w:t>workpapers</w:t>
      </w:r>
      <w:proofErr w:type="spellEnd"/>
      <w:r w:rsidR="00344ECB">
        <w:t xml:space="preserve"> for the previous calendar year</w:t>
      </w:r>
      <w:r w:rsidR="00D449A8">
        <w:t xml:space="preserve">. </w:t>
      </w:r>
      <w:r w:rsidR="00CE3335">
        <w:t xml:space="preserve"> Central Power</w:t>
      </w:r>
      <w:r w:rsidR="00344ECB">
        <w:t xml:space="preserve"> is </w:t>
      </w:r>
      <w:r w:rsidR="0012531E">
        <w:t xml:space="preserve">also </w:t>
      </w:r>
      <w:r w:rsidR="00344ECB">
        <w:t xml:space="preserve">required to host an </w:t>
      </w:r>
      <w:r w:rsidR="00D449A8">
        <w:t>open</w:t>
      </w:r>
      <w:r w:rsidR="00344ECB">
        <w:t xml:space="preserve"> meeting </w:t>
      </w:r>
      <w:r w:rsidR="00CE3335">
        <w:t xml:space="preserve">seven days after posting the Meeting Notice </w:t>
      </w:r>
      <w:r w:rsidR="0012531E">
        <w:t xml:space="preserve">to provide interested parties the opportunity to ask </w:t>
      </w:r>
      <w:r w:rsidR="00CE3335">
        <w:t>Central Power</w:t>
      </w:r>
      <w:r w:rsidR="0012531E">
        <w:t xml:space="preserve"> questions </w:t>
      </w:r>
      <w:r w:rsidR="00F553FC">
        <w:t>concerning its posting</w:t>
      </w:r>
      <w:r w:rsidR="005758CB">
        <w:t>s</w:t>
      </w:r>
      <w:r w:rsidR="00117E4F">
        <w:t>.</w:t>
      </w:r>
      <w:r w:rsidR="0007007B" w:rsidRPr="0007007B">
        <w:rPr>
          <w:color w:val="1F497D"/>
        </w:rPr>
        <w:t xml:space="preserve"> </w:t>
      </w:r>
      <w:r w:rsidR="0007007B">
        <w:rPr>
          <w:color w:val="1F497D"/>
        </w:rPr>
        <w:t xml:space="preserve"> </w:t>
      </w:r>
      <w:r w:rsidR="0007007B" w:rsidRPr="0007007B">
        <w:t>Central Power is extending the deadline for parties to serve information and document requests from December 1, 2017 to December 7, 2017.</w:t>
      </w:r>
      <w:r w:rsidR="0007007B">
        <w:rPr>
          <w:color w:val="1F497D"/>
        </w:rPr>
        <w:t xml:space="preserve">  </w:t>
      </w:r>
    </w:p>
    <w:p w:rsidR="0075246C" w:rsidRDefault="0075246C" w:rsidP="0075246C">
      <w:pPr>
        <w:pStyle w:val="NoSpacing"/>
      </w:pPr>
    </w:p>
    <w:p w:rsidR="00E90F9C" w:rsidRDefault="00E90F9C" w:rsidP="0075246C">
      <w:pPr>
        <w:pStyle w:val="NoSpacing"/>
      </w:pPr>
    </w:p>
    <w:p w:rsidR="00684032" w:rsidRDefault="00117E4F" w:rsidP="0075246C">
      <w:pPr>
        <w:pStyle w:val="NoSpacing"/>
      </w:pPr>
      <w:r>
        <w:t>Central Power’s</w:t>
      </w:r>
      <w:r w:rsidR="00E90F9C">
        <w:t xml:space="preserve"> </w:t>
      </w:r>
      <w:r w:rsidR="00A7444E">
        <w:t>formula rate information</w:t>
      </w:r>
      <w:r w:rsidR="00E90F9C">
        <w:t xml:space="preserve"> </w:t>
      </w:r>
      <w:r w:rsidR="00AB2D7F">
        <w:t xml:space="preserve">can be accessed from the Basin Electric Power Cooperative </w:t>
      </w:r>
      <w:r w:rsidR="00E90F9C">
        <w:t xml:space="preserve">page of the MISO OASIS at </w:t>
      </w:r>
      <w:hyperlink r:id="rId10" w:history="1">
        <w:r w:rsidR="00684032" w:rsidRPr="006700BA">
          <w:rPr>
            <w:rStyle w:val="Hyperlink"/>
          </w:rPr>
          <w:t>http://www.oasis.oati.com/bepm/index.html</w:t>
        </w:r>
      </w:hyperlink>
      <w:r w:rsidR="00684032">
        <w:t xml:space="preserve"> or </w:t>
      </w:r>
      <w:r w:rsidR="00AB2D7F">
        <w:t>from the MISO website at</w:t>
      </w:r>
    </w:p>
    <w:p w:rsidR="00E90F9C" w:rsidRDefault="00150652" w:rsidP="0075246C">
      <w:pPr>
        <w:pStyle w:val="NoSpacing"/>
      </w:pPr>
      <w:hyperlink r:id="rId11" w:history="1">
        <w:r w:rsidR="00117E4F" w:rsidRPr="002D21EA">
          <w:rPr>
            <w:rStyle w:val="Hyperlink"/>
          </w:rPr>
          <w:t>https://www.misoenergy.org/MarketsOperations/TransmissionSettlements/Pages/CentralPowerElectricCooperative.aspx</w:t>
        </w:r>
      </w:hyperlink>
      <w:r w:rsidR="00AB2D7F">
        <w:t>.</w:t>
      </w:r>
    </w:p>
    <w:p w:rsidR="00E90F9C" w:rsidRDefault="00E90F9C" w:rsidP="0075246C">
      <w:pPr>
        <w:pStyle w:val="NoSpacing"/>
      </w:pPr>
    </w:p>
    <w:p w:rsidR="00E90F9C" w:rsidRDefault="00E90F9C" w:rsidP="0075246C">
      <w:pPr>
        <w:pStyle w:val="NoSpacing"/>
      </w:pPr>
    </w:p>
    <w:p w:rsidR="0075246C" w:rsidRDefault="0075246C" w:rsidP="0075246C">
      <w:pPr>
        <w:pStyle w:val="NoSpacing"/>
      </w:pPr>
    </w:p>
    <w:p w:rsidR="00E90F9C" w:rsidRDefault="00E90F9C" w:rsidP="0075246C">
      <w:pPr>
        <w:pStyle w:val="NoSpacing"/>
      </w:pPr>
    </w:p>
    <w:p w:rsidR="00E90F9C" w:rsidRDefault="00E90F9C" w:rsidP="0075246C">
      <w:pPr>
        <w:pStyle w:val="NoSpacing"/>
      </w:pPr>
    </w:p>
    <w:p w:rsidR="00E90F9C" w:rsidRDefault="00E90F9C" w:rsidP="0075246C">
      <w:pPr>
        <w:pStyle w:val="NoSpacing"/>
      </w:pPr>
    </w:p>
    <w:sectPr w:rsidR="00E90F9C" w:rsidSect="007640E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EA"/>
    <w:rsid w:val="00017653"/>
    <w:rsid w:val="0007007B"/>
    <w:rsid w:val="00117E4F"/>
    <w:rsid w:val="0012531E"/>
    <w:rsid w:val="00150652"/>
    <w:rsid w:val="00312A94"/>
    <w:rsid w:val="00344ECB"/>
    <w:rsid w:val="004715CD"/>
    <w:rsid w:val="00492670"/>
    <w:rsid w:val="005758CB"/>
    <w:rsid w:val="00684032"/>
    <w:rsid w:val="006A28EF"/>
    <w:rsid w:val="007250D1"/>
    <w:rsid w:val="007518B1"/>
    <w:rsid w:val="0075246C"/>
    <w:rsid w:val="007640EA"/>
    <w:rsid w:val="00785A1C"/>
    <w:rsid w:val="00887870"/>
    <w:rsid w:val="00A7444E"/>
    <w:rsid w:val="00AB2D7F"/>
    <w:rsid w:val="00CA6A12"/>
    <w:rsid w:val="00CD54B5"/>
    <w:rsid w:val="00CE3335"/>
    <w:rsid w:val="00CE4107"/>
    <w:rsid w:val="00D449A8"/>
    <w:rsid w:val="00D510B8"/>
    <w:rsid w:val="00E90F9C"/>
    <w:rsid w:val="00EA2503"/>
    <w:rsid w:val="00EE0A05"/>
    <w:rsid w:val="00EE3F22"/>
    <w:rsid w:val="00F5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4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0F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0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4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0F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misoenergy.org/MarketsOperations/TransmissionSettlements/Pages/CentralPowerElectricCooperative.aspx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asis.oati.com/bepm/index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guernsey.webex.com/guernsey/j.php?MTID=mc3575475489e3f38ad13277efb4c7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/_layouts/MISO/ECM/Download.aspx?ID=258348</DownloadURL>
    <CSClassNames_5 xmlns="dcd6a659-3023-4248-96c5-d463e9234dde" xsi:nil="true"/>
    <PermalinkID xmlns="a646eb38-62f8-42b4-b7d8-4e325c7d82c9">258348</PermalinkID>
    <CSClassID_1 xmlns="dcd6a659-3023-4248-96c5-d463e9234dde" xsi:nil="true"/>
    <PermalinkURL xmlns="a646eb38-62f8-42b4-b7d8-4e325c7d82c9">/_layouts/MISO/ECM/Redirect.aspx?ID=258348</PermalinkURL>
    <CSClassNames_6 xmlns="dcd6a659-3023-4248-96c5-d463e9234dde" xsi:nil="true"/>
    <CSClassNames_1 xmlns="dcd6a659-3023-4248-96c5-d463e9234dde" xsi:nil="true"/>
    <CSClassID_3 xmlns="dcd6a659-3023-4248-96c5-d463e9234dde" xsi:nil="true"/>
    <CSClassID_2 xmlns="dcd6a659-3023-4248-96c5-d463e9234dde" xsi:nil="true"/>
    <EcmsAuthor xmlns="2d309f40-9147-42c9-945b-bf0de5e50880" xsi:nil="true"/>
    <CSClassID_5 xmlns="dcd6a659-3023-4248-96c5-d463e9234dde" xsi:nil="true"/>
    <CSClassID_10 xmlns="dcd6a659-3023-4248-96c5-d463e9234dde" xsi:nil="true"/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 xsi:nil="true"/>
    <CSClassNames_8 xmlns="dcd6a659-3023-4248-96c5-d463e9234dde" xsi:nil="true"/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 xsi:nil="true"/>
    <MISO_x0020_Description_x0020_Enhanced xmlns="dcd6a659-3023-4248-96c5-d463e9234dde" xsi:nil="true"/>
    <CSClassID_8 xmlns="dcd6a659-3023-4248-96c5-d463e9234dde" xsi:nil="true"/>
    <CSClassificationMetaXML xmlns="http://schemas.microsoft.com/sharepoint/v3">cb9ceda4-74fa-42a7-9b90-eab63b636e82;2017-09-05 16:08:46;PENDINGCLASSIFICATION;7:|False||PENDINGCLASSIFICATION|2017-09-05 16:08:46;5:|False||PENDINGCLASSIFICATION|2017-09-05 16:08:46;6:|False||PENDINGCLASSIFICATION|2017-09-05 16:08:46;10:|False||PENDINGCLASSIFICATION|2017-09-05 16:08:46;12:|False||PENDINGCLASSIFICATION|2017-09-05 16:08:46;9:|False||PENDINGCLASSIFICATION|2017-09-05 16:08:46;1:|False||PENDINGCLASSIFICATION|2017-09-05 16:08:46;3:|False||PENDINGCLASSIFICATION|2017-09-05 16:08:46;4:|False||PENDINGCLASSIFICATION|2017-09-05 16:08:46;2:|False||PENDINGCLASSIFICATION|2017-09-05 16:08:46;11:|False||PENDINGCLASSIFICATION|2017-09-05 16:08:46;8:|False||PENDINGCLASSIFICATION|2017-09-05 16:08:46;</CSClassificationMetaXML>
    <EcmsContentID xmlns="2d309f40-9147-42c9-945b-bf0de5e50880" xsi:nil="true"/>
    <CSClassNames_10 xmlns="dcd6a659-3023-4248-96c5-d463e9234dde" xsi:nil="true"/>
    <CSClassNames_9 xmlns="dcd6a659-3023-4248-96c5-d463e9234dde" xsi:nil="true"/>
    <CSClassNames_3 xmlns="dcd6a659-3023-4248-96c5-d463e9234dde" xsi:nil="true"/>
    <CSClassNames_11 xmlns="dcd6a659-3023-4248-96c5-d463e9234dde" xsi:nil="true"/>
    <TransOwner xmlns="dcd6a659-3023-4248-96c5-d463e9234dde">Central Power Electric Cooperative</TransOwner>
    <PostedDate xmlns="dcd6a659-3023-4248-96c5-d463e9234dde">2017-09-05T21:00:00+00:00</PostedDate>
    <RateYear xmlns="dcd6a659-3023-4248-96c5-d463e9234dde">2017</RateYea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7" ma:contentTypeDescription="" ma:contentTypeScope="" ma:versionID="64c155231104365f11f55d2f4ab891aa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bf1175b2a73bf69d3e82879aabc80d25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2:RateYear" minOccurs="0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0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 ma:readOnly="false">
      <xsd:simpleType>
        <xsd:restriction base="dms:Choice">
          <xsd:enumeration value="Allete, Inc. dba Minnesota Power (MP) (and its subsidiary Superior Water, L&amp;P)"/>
          <xsd:enumeration value="ALP Utilities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entral Power Electric Cooperative"/>
          <xsd:enumeration value="City of Alexandria, Louisiana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Rochester, A Minnesota Municipal Corp.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Consumers Energy Company (CONS)"/>
          <xsd:enumeration value="Cooperative Energy"/>
          <xsd:enumeration value="Dairyland Power Cooperative (DPC)"/>
          <xsd:enumeration value="Delano Water, Light and Power Commission (Delano)"/>
          <xsd:enumeration value="Detroit Lakes Public Utilities (DLPU)"/>
          <xsd:enumeration value="Dixie Electric Membership Corporation (DEMCO)"/>
          <xsd:enumeration value="Duke Energy Business Services, LLC for Duke Energy Indiana, Inc. (DEI)"/>
          <xsd:enumeration value="East River Electric Power Cooperative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East Texas Electric Cooperative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arvest Wind Farm LLC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lectric Utility of Cedar Falls, Iowa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Upper Missouri Power Cooperative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WPPI Energy (WPPI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RateYear" ma:index="4" nillable="true" ma:displayName="Rate Year" ma:format="Dropdown" ma:internalName="Rate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SClassNames_7" ma:index="16" nillable="true" ma:displayName="RTOs" ma:internalName="CSClassNames_7" ma:readOnly="false">
      <xsd:simpleType>
        <xsd:restriction base="dms:Unknown"/>
      </xsd:simpleType>
    </xsd:element>
    <xsd:element name="CSClassID_7" ma:index="17" nillable="true" ma:displayName="CSClassID_7" ma:internalName="CSClassID_7" ma:readOnly="false">
      <xsd:simpleType>
        <xsd:restriction base="dms:Unknown"/>
      </xsd:simpleType>
    </xsd:element>
    <xsd:element name="CSClassNames_5" ma:index="18" nillable="true" ma:displayName="Operations" ma:internalName="CSClassNames_5" ma:readOnly="false">
      <xsd:simpleType>
        <xsd:restriction base="dms:Unknown"/>
      </xsd:simpleType>
    </xsd:element>
    <xsd:element name="CSClassID_5" ma:index="19" nillable="true" ma:displayName="CSClassID_5" ma:internalName="CSClassID_5" ma:readOnly="false">
      <xsd:simpleType>
        <xsd:restriction base="dms:Unknown"/>
      </xsd:simpleType>
    </xsd:element>
    <xsd:element name="CSClassNames_6" ma:index="20" nillable="true" ma:displayName="Organization" ma:internalName="CSClassNames_6" ma:readOnly="false">
      <xsd:simpleType>
        <xsd:restriction base="dms:Unknown"/>
      </xsd:simpleType>
    </xsd:element>
    <xsd:element name="CSClassID_6" ma:index="21" nillable="true" ma:displayName="CSClassID_6" ma:internalName="CSClassID_6" ma:readOnly="false">
      <xsd:simpleType>
        <xsd:restriction base="dms:Unknown"/>
      </xsd:simpleType>
    </xsd:element>
    <xsd:element name="CSClassNames_10" ma:index="22" nillable="true" ma:displayName="Content Type" ma:internalName="CSClassNames_10" ma:readOnly="false">
      <xsd:simpleType>
        <xsd:restriction base="dms:Unknown"/>
      </xsd:simpleType>
    </xsd:element>
    <xsd:element name="CSClassID_10" ma:index="23" nillable="true" ma:displayName="CSClassID_10" ma:internalName="CSClassID_10" ma:readOnly="false">
      <xsd:simpleType>
        <xsd:restriction base="dms:Unknown"/>
      </xsd:simpleType>
    </xsd:element>
    <xsd:element name="CSClassNames_12" ma:index="24" nillable="true" ma:displayName="Committee" ma:internalName="CSClassNames_12" ma:readOnly="false">
      <xsd:simpleType>
        <xsd:restriction base="dms:Unknown"/>
      </xsd:simpleType>
    </xsd:element>
    <xsd:element name="CSClassID_12" ma:index="25" nillable="true" ma:displayName="CSClassID_12" ma:internalName="CSClassID_12" ma:readOnly="false">
      <xsd:simpleType>
        <xsd:restriction base="dms:Unknown"/>
      </xsd:simpleType>
    </xsd:element>
    <xsd:element name="CSClassNames_9" ma:index="26" nillable="true" ma:displayName="Energy and Financial Trading" ma:internalName="CSClassNames_9" ma:readOnly="false">
      <xsd:simpleType>
        <xsd:restriction base="dms:Unknown"/>
      </xsd:simpleType>
    </xsd:element>
    <xsd:element name="CSClassID_9" ma:index="27" nillable="true" ma:displayName="CSClassID_9" ma:internalName="CSClassID_9" ma:readOnly="false">
      <xsd:simpleType>
        <xsd:restriction base="dms:Unknown"/>
      </xsd:simpleType>
    </xsd:element>
    <xsd:element name="CSClassNames_1" ma:index="28" nillable="true" ma:displayName="IPSV v2" ma:internalName="CSClassNames_1" ma:readOnly="false">
      <xsd:simpleType>
        <xsd:restriction base="dms:Unknown"/>
      </xsd:simpleType>
    </xsd:element>
    <xsd:element name="CSClassID_1" ma:index="29" nillable="true" ma:displayName="CSClassID_1" ma:internalName="CSClassID_1" ma:readOnly="false">
      <xsd:simpleType>
        <xsd:restriction base="dms:Unknown"/>
      </xsd:simpleType>
    </xsd:element>
    <xsd:element name="CSClassNames_3" ma:index="30" nillable="true" ma:displayName="MidwestISO" ma:internalName="CSClassNames_3" ma:readOnly="false">
      <xsd:simpleType>
        <xsd:restriction base="dms:Unknown"/>
      </xsd:simpleType>
    </xsd:element>
    <xsd:element name="CSClassID_3" ma:index="31" nillable="true" ma:displayName="CSClassID_3" ma:internalName="CSClassID_3" ma:readOnly="false">
      <xsd:simpleType>
        <xsd:restriction base="dms:Unknown"/>
      </xsd:simpleType>
    </xsd:element>
    <xsd:element name="CSClassNames_4" ma:index="32" nillable="true" ma:displayName="Geographic Region" ma:internalName="CSClassNames_4" ma:readOnly="false">
      <xsd:simpleType>
        <xsd:restriction base="dms:Unknown"/>
      </xsd:simpleType>
    </xsd:element>
    <xsd:element name="CSClassID_4" ma:index="33" nillable="true" ma:displayName="CSClassID_4" ma:internalName="CSClassID_4" ma:readOnly="false">
      <xsd:simpleType>
        <xsd:restriction base="dms:Unknown"/>
      </xsd:simpleType>
    </xsd:element>
    <xsd:element name="CSClassNames_2" ma:index="34" nillable="true" ma:displayName="MISO-Web" ma:internalName="CSClassNames_2" ma:readOnly="false">
      <xsd:simpleType>
        <xsd:restriction base="dms:Unknown"/>
      </xsd:simpleType>
    </xsd:element>
    <xsd:element name="CSClassID_2" ma:index="35" nillable="true" ma:displayName="CSClassID_2" ma:internalName="CSClassID_2" ma:readOnly="false">
      <xsd:simpleType>
        <xsd:restriction base="dms:Unknown"/>
      </xsd:simpleType>
    </xsd:element>
    <xsd:element name="CSClassNames_11" ma:index="36" nillable="true" ma:displayName="File Type" ma:internalName="CSClassNames_11" ma:readOnly="false">
      <xsd:simpleType>
        <xsd:restriction base="dms:Unknown"/>
      </xsd:simpleType>
    </xsd:element>
    <xsd:element name="CSClassID_11" ma:index="37" nillable="true" ma:displayName="CSClassID_11" ma:internalName="CSClassID_11" ma:readOnly="false">
      <xsd:simpleType>
        <xsd:restriction base="dms:Unknown"/>
      </xsd:simpleType>
    </xsd:element>
    <xsd:element name="CSClassNames_8" ma:index="38" nillable="true" ma:displayName="Data Type" ma:internalName="CSClassNames_8" ma:readOnly="false">
      <xsd:simpleType>
        <xsd:restriction base="dms:Unknown"/>
      </xsd:simpleType>
    </xsd:element>
    <xsd:element name="CSClassID_8" ma:index="39" nillable="true" ma:displayName="CSClassID_8" ma:internalName="CSClassID_8" ma:readOnly="false">
      <xsd:simpleType>
        <xsd:restriction base="dms:Unknown"/>
      </xsd:simpleType>
    </xsd:element>
    <xsd:element name="MISO_x0020_Description" ma:index="41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2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5" nillable="true" ma:displayName="PermalinkURL" ma:description="PermalinkURL" ma:internalName="PermalinkURL">
      <xsd:simpleType>
        <xsd:restriction base="dms:Note"/>
      </xsd:simpleType>
    </xsd:element>
    <xsd:element name="DownloadURL" ma:index="6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7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8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9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0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1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2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3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4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5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0A7B25-EA27-4683-ABEF-13A79EC66A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B86B90-97FA-4F88-B6DB-41645032E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33633-A3A4-4774-8A0C-B864EFC8BDEA}">
  <ds:schemaRefs>
    <ds:schemaRef ds:uri="http://schemas.openxmlformats.org/package/2006/metadata/core-properties"/>
    <ds:schemaRef ds:uri="a646eb38-62f8-42b4-b7d8-4e325c7d82c9"/>
    <ds:schemaRef ds:uri="http://schemas.microsoft.com/sharepoint/v3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2d309f40-9147-42c9-945b-bf0de5e50880"/>
    <ds:schemaRef ds:uri="dcd6a659-3023-4248-96c5-d463e9234dde"/>
  </ds:schemaRefs>
</ds:datastoreItem>
</file>

<file path=customXml/itemProps4.xml><?xml version="1.0" encoding="utf-8"?>
<ds:datastoreItem xmlns:ds="http://schemas.openxmlformats.org/officeDocument/2006/customXml" ds:itemID="{807E8F49-9304-488D-90CA-A79CE48C9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Annual Meeting Notice_090517 update</vt:lpstr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Annual Meeting Notice_090517 update</dc:title>
  <dc:creator>Sandi Leighton</dc:creator>
  <cp:lastModifiedBy>Mick K</cp:lastModifiedBy>
  <cp:revision>2</cp:revision>
  <dcterms:created xsi:type="dcterms:W3CDTF">2017-09-05T22:42:00Z</dcterms:created>
  <dcterms:modified xsi:type="dcterms:W3CDTF">2017-09-05T22:42:00Z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2017-09-05T20:08:45Z</vt:filetime>
  </property>
  <property fmtid="{D5CDD505-2E9C-101B-9397-08002B2CF9AE}" pid="4" name="Exclude">
    <vt:lpwstr>No</vt:lpwstr>
  </property>
</Properties>
</file>